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EZ20260709383144 «№528-ЗИОИ-2026
БарМТ №386/26 -  Бинт медицинский (лоты 1-6,8-25)».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2 702,70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440,83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440,83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206 909,09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158 483,56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158 483,56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11 655,07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8 984,12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8 984,12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537 175,25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392 773,30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392 773,30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43 238,98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32 879,64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32 879,64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1 108,25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1 108,25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5 629,86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4 366,01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4 366,01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11 284,50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9 211,84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9 211,84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3 074,28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2 244,00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"МедЕвроКомпани"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291407855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224007, Республика Беларусь, Брестская область, г.Брест, ул.Стафеева, д.1, ком.86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4 652,62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"МедЕвроКомпани",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224007, Республика Беларусь, Брестская область, г.Брест, ул.Стафеева, д.1, ком.86,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291407855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4 652,62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"МедЕвроКомпани"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291407855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224007, Республика Беларусь, Брестская область, г.Брест, ул.Стафеева, д.1, ком.86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4 250,29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оценке, предложение участника соответствует требованиям заявки на закупку по результатам экспертной оценки на 80% (согласно технических требований п.2.1 указанных в заявке на закупку (приложение 1) «в состав изделия должны входить хлопок, латекс, полиэфирные волокна», а в предложении участника в составе отсутствует латекс).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"МедЕвроКомпани"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291407855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224007, Республика Беларусь, Брестская область, г.Брест, ул.Стафеева, д.1, ком.86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3 627,53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оценке, предложение участника соответствует требованиям заявки на закупку по результатам экспертной оценки на 80% (согласно технических требований п.2.1 указанных в заявке на закупку (приложение 1) «в состав изделия должны входить хлопок, латекс, полиэфирные волокна», а в предложении участника в составе отсутствует латекс).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3 989,70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3 989,70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оценке, предложение участника соответствует требованиям заявки на закупку по результатам экспертной оценки на 75% (согласно технических требований п.2.2 указанных в заявке на закупку (приложение 1) «бинты должны иметь поверхностную плотность не менее 36г/м2, а согласно предложения участника поверхностная плотность составляет ?25 г/м2; п.2.6 «… разрывная нагрузка не менее 70Н», в предложении участника разрывная нагрузка составляет ?60Н)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Z20260716426612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 согласно экспертной оценке, предложение участника соответствует требованиям заявки на закупку по результатам экспертной оценки на 75% (согласно технических требований п.2.2 указанных в заявке на закупку (приложение 1) «бинты должны иметь поверхностную плотность не менее 36г/м2, а согласно предложения участника поверхностная плотность составляет ?25 г/м2; п.2.6 «… разрывная нагрузка не менее 70Н», в предложении участника разрывная нагрузка составляет ?60Н)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