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735/26-ЭА «Реагенты, калибраторы, контроли и расходные  материалы  для иммунохимических исследований на автоматическом  анализаторе методом хемилюминесценции на микрочастицах (Architect i 1000sr)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735/26-ЭА «Реагенты, калибраторы, контроли и расходные  материалы  для иммунохимических исследований на автоматическом  анализаторе методом хемилюминесценции на микрочастицах (Architect i 1000sr)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735/26-ЭА «Реагенты, калибраторы, контроли и расходные  материалы  для иммунохимических исследований на автоматическом  анализаторе методом хемилюминесценции на микрочастицах (Architect i 1000sr)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735/26-ЭА «Реагенты, калибраторы, контроли и расходные  материалы  для иммунохимических исследований на автоматическом  анализаторе методом хемилюминесценции на микрочастицах (Architect i 1000sr)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735/26-ЭА «Реагенты, калибраторы, контроли и расходные  материалы  для иммунохимических исследований на автоматическом  анализаторе методом хемилюминесценции на микрочастицах (Architect i 1000sr)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