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6D178" w14:textId="77777777" w:rsidR="00B956B8" w:rsidRDefault="00B956B8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3F4F4E4" w14:textId="77777777" w:rsidR="00BD01F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11BE22AA" w14:textId="4D7BCF9A" w:rsidR="00BD01F2" w:rsidRDefault="00BD01F2" w:rsidP="00BD01F2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14:paraId="4DA31EDE" w14:textId="77777777" w:rsidR="00BD01F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157C18E2" w14:textId="77777777" w:rsidR="00BD01F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475054BB" w14:textId="77777777" w:rsidR="00BD01F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0535D1F2" w14:textId="77777777" w:rsidR="00BD01F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0348948E" w14:textId="77777777" w:rsidR="00BD01F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15E12663" w14:textId="77777777" w:rsidR="00BD01F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4DFE1C8E" w14:textId="77777777" w:rsidR="00BD01F2" w:rsidRPr="001B5F52" w:rsidRDefault="00BD01F2" w:rsidP="006C2EBA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5A9525" w14:textId="1B25E6E4" w:rsidR="006C2EBA" w:rsidRPr="00BD01F2" w:rsidRDefault="00C9504B" w:rsidP="00BD01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D01F2">
        <w:rPr>
          <w:rFonts w:ascii="Times New Roman" w:hAnsi="Times New Roman"/>
          <w:b/>
          <w:bCs/>
          <w:sz w:val="28"/>
          <w:szCs w:val="28"/>
        </w:rPr>
        <w:tab/>
        <w:t xml:space="preserve">Оборудование </w:t>
      </w:r>
      <w:r w:rsidR="00BD01F2" w:rsidRPr="00BD01F2">
        <w:rPr>
          <w:rFonts w:ascii="Times New Roman" w:hAnsi="Times New Roman"/>
          <w:b/>
          <w:bCs/>
          <w:sz w:val="28"/>
          <w:szCs w:val="28"/>
        </w:rPr>
        <w:t>для в</w:t>
      </w:r>
      <w:r w:rsidR="000E16BE" w:rsidRPr="00BD01F2">
        <w:rPr>
          <w:rFonts w:ascii="Times New Roman" w:hAnsi="Times New Roman"/>
          <w:b/>
          <w:bCs/>
          <w:sz w:val="28"/>
          <w:szCs w:val="28"/>
        </w:rPr>
        <w:t>оздуходув</w:t>
      </w:r>
      <w:r w:rsidR="00BD01F2" w:rsidRPr="00BD01F2">
        <w:rPr>
          <w:rFonts w:ascii="Times New Roman" w:hAnsi="Times New Roman"/>
          <w:b/>
          <w:bCs/>
          <w:sz w:val="28"/>
          <w:szCs w:val="28"/>
        </w:rPr>
        <w:t>ок</w:t>
      </w:r>
      <w:r w:rsidR="007E2890" w:rsidRPr="00BD01F2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0E16BE" w:rsidRPr="00BD01F2">
        <w:rPr>
          <w:rFonts w:ascii="Times New Roman" w:hAnsi="Times New Roman"/>
          <w:b/>
          <w:bCs/>
          <w:sz w:val="28"/>
          <w:szCs w:val="28"/>
        </w:rPr>
        <w:t>2</w:t>
      </w:r>
      <w:r w:rsidR="007E2890" w:rsidRPr="00BD01F2">
        <w:rPr>
          <w:rFonts w:ascii="Times New Roman" w:hAnsi="Times New Roman"/>
          <w:b/>
          <w:bCs/>
          <w:sz w:val="28"/>
          <w:szCs w:val="28"/>
        </w:rPr>
        <w:t>-</w:t>
      </w:r>
      <w:r w:rsidR="000E16BE" w:rsidRPr="00BD01F2">
        <w:rPr>
          <w:rFonts w:ascii="Times New Roman" w:hAnsi="Times New Roman"/>
          <w:b/>
          <w:bCs/>
          <w:sz w:val="28"/>
          <w:szCs w:val="28"/>
        </w:rPr>
        <w:t>3</w:t>
      </w:r>
      <w:r w:rsidRPr="00BD01F2">
        <w:rPr>
          <w:rFonts w:ascii="Times New Roman" w:hAnsi="Times New Roman"/>
          <w:b/>
          <w:bCs/>
          <w:sz w:val="28"/>
          <w:szCs w:val="28"/>
        </w:rPr>
        <w:t xml:space="preserve"> для комплектации объекта «Реконструкция Минской очистной станции по ул. Инженерная. 1.</w:t>
      </w:r>
      <w:r w:rsidR="00540F84" w:rsidRPr="00BD01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D01F2">
        <w:rPr>
          <w:rFonts w:ascii="Times New Roman" w:hAnsi="Times New Roman"/>
          <w:b/>
          <w:bCs/>
          <w:sz w:val="28"/>
          <w:szCs w:val="28"/>
        </w:rPr>
        <w:t xml:space="preserve">Внесение изменений». </w:t>
      </w:r>
      <w:r w:rsidR="003007B2" w:rsidRPr="00BD01F2">
        <w:rPr>
          <w:rFonts w:ascii="Times New Roman" w:hAnsi="Times New Roman"/>
          <w:b/>
          <w:bCs/>
          <w:sz w:val="28"/>
          <w:szCs w:val="28"/>
        </w:rPr>
        <w:t>2</w:t>
      </w:r>
      <w:r w:rsidRPr="00BD01F2">
        <w:rPr>
          <w:rFonts w:ascii="Times New Roman" w:hAnsi="Times New Roman"/>
          <w:b/>
          <w:bCs/>
          <w:sz w:val="28"/>
          <w:szCs w:val="28"/>
        </w:rPr>
        <w:t> очередь</w:t>
      </w:r>
      <w:r w:rsidR="00540F84" w:rsidRPr="00BD01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D01F2">
        <w:rPr>
          <w:rFonts w:ascii="Times New Roman" w:hAnsi="Times New Roman"/>
          <w:b/>
          <w:bCs/>
          <w:sz w:val="28"/>
          <w:szCs w:val="28"/>
        </w:rPr>
        <w:t>строительства</w:t>
      </w:r>
      <w:r w:rsidR="00BD01F2" w:rsidRPr="00BD01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2EBA" w:rsidRPr="00BD01F2">
        <w:rPr>
          <w:rFonts w:ascii="Times New Roman" w:hAnsi="Times New Roman"/>
          <w:b/>
          <w:bCs/>
          <w:sz w:val="28"/>
          <w:szCs w:val="28"/>
        </w:rPr>
        <w:t>в интересах</w:t>
      </w:r>
      <w:r w:rsidRPr="00BD01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46D9" w:rsidRPr="00BD01F2">
        <w:rPr>
          <w:rFonts w:ascii="Times New Roman" w:hAnsi="Times New Roman"/>
          <w:b/>
          <w:bCs/>
          <w:sz w:val="28"/>
          <w:szCs w:val="28"/>
        </w:rPr>
        <w:t>унитарного предприятия</w:t>
      </w:r>
      <w:r w:rsidRPr="00BD01F2">
        <w:rPr>
          <w:rFonts w:ascii="Times New Roman" w:hAnsi="Times New Roman"/>
          <w:b/>
          <w:bCs/>
          <w:sz w:val="28"/>
          <w:szCs w:val="28"/>
        </w:rPr>
        <w:t xml:space="preserve"> «МИНСКВОДОКАНАЛ»</w:t>
      </w:r>
      <w:r w:rsidR="005146D9" w:rsidRPr="00BD01F2">
        <w:rPr>
          <w:rFonts w:ascii="Times New Roman" w:hAnsi="Times New Roman"/>
          <w:b/>
          <w:bCs/>
          <w:sz w:val="28"/>
          <w:szCs w:val="28"/>
        </w:rPr>
        <w:t>;</w:t>
      </w:r>
    </w:p>
    <w:p w14:paraId="2E80FD63" w14:textId="77777777" w:rsidR="00583B9A" w:rsidRPr="001B5F52" w:rsidRDefault="00583B9A" w:rsidP="00C9504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FCC1D85" w14:textId="77777777" w:rsidR="00583B9A" w:rsidRDefault="00583B9A" w:rsidP="006C2EB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4BE7855B" w14:textId="77777777" w:rsidR="00BD01F2" w:rsidRDefault="00BD01F2" w:rsidP="006C2EB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2425F71B" w14:textId="77777777" w:rsidR="00BD01F2" w:rsidRDefault="00BD01F2" w:rsidP="006C2EB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2300E288" w14:textId="77777777" w:rsidR="00BD01F2" w:rsidRPr="001B5F52" w:rsidRDefault="00BD01F2" w:rsidP="006C2EB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701D7A5E" w14:textId="38BD7A00" w:rsidR="000A5A6B" w:rsidRPr="001B5F52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52">
        <w:rPr>
          <w:rFonts w:ascii="Times New Roman" w:hAnsi="Times New Roman" w:cs="Times New Roman"/>
          <w:sz w:val="28"/>
          <w:szCs w:val="28"/>
        </w:rPr>
        <w:t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0DF7D5E7" w14:textId="3F2393D1" w:rsidR="007A5D67" w:rsidRDefault="005146D9" w:rsidP="007A5D6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F52">
        <w:rPr>
          <w:rFonts w:ascii="Times New Roman" w:hAnsi="Times New Roman" w:cs="Times New Roman"/>
          <w:sz w:val="28"/>
          <w:szCs w:val="28"/>
        </w:rPr>
        <w:t>1.1.</w:t>
      </w:r>
      <w:r w:rsidR="005B1732" w:rsidRPr="001B5F52">
        <w:rPr>
          <w:rFonts w:ascii="Times New Roman" w:hAnsi="Times New Roman" w:cs="Times New Roman"/>
          <w:sz w:val="28"/>
          <w:szCs w:val="28"/>
        </w:rPr>
        <w:t xml:space="preserve"> </w:t>
      </w:r>
      <w:r w:rsidR="00E7468E" w:rsidRPr="001B5F52">
        <w:rPr>
          <w:rFonts w:ascii="Times New Roman" w:hAnsi="Times New Roman" w:cs="Times New Roman"/>
          <w:sz w:val="28"/>
          <w:szCs w:val="28"/>
        </w:rPr>
        <w:t xml:space="preserve"> </w:t>
      </w:r>
      <w:r w:rsidR="0009221D" w:rsidRPr="001B5F52">
        <w:rPr>
          <w:rFonts w:ascii="Times New Roman" w:hAnsi="Times New Roman" w:cs="Times New Roman"/>
          <w:sz w:val="28"/>
          <w:szCs w:val="28"/>
        </w:rPr>
        <w:t>Оборудование</w:t>
      </w:r>
      <w:r w:rsidR="007B2745" w:rsidRPr="001B5F52">
        <w:rPr>
          <w:rFonts w:ascii="Times New Roman" w:hAnsi="Times New Roman" w:cs="Times New Roman"/>
          <w:sz w:val="28"/>
          <w:szCs w:val="28"/>
        </w:rPr>
        <w:t xml:space="preserve"> </w:t>
      </w:r>
      <w:r w:rsidR="00EE1978">
        <w:rPr>
          <w:rFonts w:ascii="Times New Roman" w:hAnsi="Times New Roman" w:cs="Times New Roman"/>
          <w:b/>
          <w:bCs/>
          <w:sz w:val="28"/>
          <w:szCs w:val="28"/>
        </w:rPr>
        <w:t>Воздуходувки</w:t>
      </w:r>
      <w:r w:rsidR="007E2890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EE197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E289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E197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9221D" w:rsidRPr="001B5F52">
        <w:rPr>
          <w:rFonts w:ascii="Times New Roman" w:hAnsi="Times New Roman" w:cs="Times New Roman"/>
          <w:sz w:val="28"/>
          <w:szCs w:val="28"/>
        </w:rPr>
        <w:t xml:space="preserve"> (шифр объекта 22.035.) в составе </w:t>
      </w:r>
      <w:r w:rsidR="007E2890">
        <w:rPr>
          <w:rFonts w:ascii="Times New Roman" w:hAnsi="Times New Roman" w:cs="Times New Roman"/>
          <w:sz w:val="28"/>
          <w:szCs w:val="28"/>
        </w:rPr>
        <w:br/>
      </w:r>
      <w:r w:rsidR="0009221D" w:rsidRPr="001B5F52">
        <w:rPr>
          <w:rFonts w:ascii="Times New Roman" w:hAnsi="Times New Roman" w:cs="Times New Roman"/>
          <w:sz w:val="28"/>
          <w:szCs w:val="28"/>
        </w:rPr>
        <w:t xml:space="preserve">(в соответствии с заданием на закупку технологического оборудования </w:t>
      </w:r>
      <w:r w:rsidR="0009221D" w:rsidRPr="00055755">
        <w:rPr>
          <w:rFonts w:ascii="Times New Roman" w:hAnsi="Times New Roman" w:cs="Times New Roman"/>
          <w:sz w:val="28"/>
          <w:szCs w:val="28"/>
        </w:rPr>
        <w:t xml:space="preserve">от </w:t>
      </w:r>
      <w:r w:rsidR="007E2890">
        <w:rPr>
          <w:rFonts w:ascii="Times New Roman" w:hAnsi="Times New Roman" w:cs="Times New Roman"/>
          <w:sz w:val="28"/>
          <w:szCs w:val="28"/>
        </w:rPr>
        <w:t>30</w:t>
      </w:r>
      <w:r w:rsidR="0009221D" w:rsidRPr="00055755">
        <w:rPr>
          <w:rFonts w:ascii="Times New Roman" w:hAnsi="Times New Roman" w:cs="Times New Roman"/>
          <w:sz w:val="28"/>
          <w:szCs w:val="28"/>
        </w:rPr>
        <w:t>.</w:t>
      </w:r>
      <w:r w:rsidR="00055755" w:rsidRPr="00055755">
        <w:rPr>
          <w:rFonts w:ascii="Times New Roman" w:hAnsi="Times New Roman" w:cs="Times New Roman"/>
          <w:sz w:val="28"/>
          <w:szCs w:val="28"/>
        </w:rPr>
        <w:t>0</w:t>
      </w:r>
      <w:r w:rsidR="007E2890">
        <w:rPr>
          <w:rFonts w:ascii="Times New Roman" w:hAnsi="Times New Roman" w:cs="Times New Roman"/>
          <w:sz w:val="28"/>
          <w:szCs w:val="28"/>
        </w:rPr>
        <w:t>7</w:t>
      </w:r>
      <w:r w:rsidR="0009221D" w:rsidRPr="00055755">
        <w:rPr>
          <w:rFonts w:ascii="Times New Roman" w:hAnsi="Times New Roman" w:cs="Times New Roman"/>
          <w:sz w:val="28"/>
          <w:szCs w:val="28"/>
        </w:rPr>
        <w:t>.202</w:t>
      </w:r>
      <w:r w:rsidR="00055755" w:rsidRPr="00055755">
        <w:rPr>
          <w:rFonts w:ascii="Times New Roman" w:hAnsi="Times New Roman" w:cs="Times New Roman"/>
          <w:sz w:val="28"/>
          <w:szCs w:val="28"/>
        </w:rPr>
        <w:t>6</w:t>
      </w:r>
      <w:r w:rsidR="0009221D" w:rsidRPr="00055755">
        <w:rPr>
          <w:rFonts w:ascii="Times New Roman" w:hAnsi="Times New Roman" w:cs="Times New Roman"/>
          <w:sz w:val="28"/>
          <w:szCs w:val="28"/>
        </w:rPr>
        <w:t>)</w:t>
      </w:r>
      <w:r w:rsidR="00BC71BB" w:rsidRPr="00055755">
        <w:rPr>
          <w:rFonts w:ascii="Times New Roman" w:hAnsi="Times New Roman" w:cs="Times New Roman"/>
          <w:sz w:val="28"/>
          <w:szCs w:val="28"/>
        </w:rPr>
        <w:t>:</w:t>
      </w:r>
    </w:p>
    <w:p w14:paraId="7493C2D6" w14:textId="77777777" w:rsidR="006A6102" w:rsidRDefault="006A6102" w:rsidP="006A610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2F5C0B5" w14:textId="19D3FCBE" w:rsidR="006A6102" w:rsidRPr="002A25F2" w:rsidRDefault="006A6102" w:rsidP="006A610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2A25F2">
        <w:rPr>
          <w:rFonts w:ascii="Times New Roman" w:hAnsi="Times New Roman"/>
          <w:b/>
          <w:bCs/>
          <w:sz w:val="28"/>
          <w:szCs w:val="28"/>
        </w:rPr>
        <w:t xml:space="preserve">Лот №1 – </w:t>
      </w:r>
      <w:proofErr w:type="spellStart"/>
      <w:r w:rsidRPr="002A25F2">
        <w:rPr>
          <w:rFonts w:ascii="Times New Roman" w:hAnsi="Times New Roman"/>
          <w:b/>
          <w:bCs/>
          <w:sz w:val="28"/>
          <w:szCs w:val="28"/>
        </w:rPr>
        <w:t>Импеллерная</w:t>
      </w:r>
      <w:proofErr w:type="spellEnd"/>
      <w:r w:rsidRPr="002A25F2">
        <w:rPr>
          <w:rFonts w:ascii="Times New Roman" w:hAnsi="Times New Roman"/>
          <w:b/>
          <w:bCs/>
          <w:sz w:val="28"/>
          <w:szCs w:val="28"/>
        </w:rPr>
        <w:t xml:space="preserve"> турбовоздуходувка </w:t>
      </w:r>
      <w:r>
        <w:rPr>
          <w:rFonts w:ascii="Times New Roman" w:hAnsi="Times New Roman"/>
          <w:b/>
          <w:bCs/>
          <w:sz w:val="28"/>
          <w:szCs w:val="28"/>
        </w:rPr>
        <w:t>– 3 комплекта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2A25F2">
        <w:rPr>
          <w:rFonts w:ascii="Times New Roman" w:hAnsi="Times New Roman"/>
          <w:b/>
          <w:bCs/>
          <w:sz w:val="28"/>
          <w:szCs w:val="28"/>
        </w:rPr>
        <w:t>(4.134 (1), 4.134 (2), 4.134 (3)</w:t>
      </w:r>
    </w:p>
    <w:p w14:paraId="08EEBEB1" w14:textId="77777777" w:rsidR="006A6102" w:rsidRPr="002A25F2" w:rsidRDefault="006A6102" w:rsidP="006A6102">
      <w:pPr>
        <w:pStyle w:val="a5"/>
        <w:numPr>
          <w:ilvl w:val="0"/>
          <w:numId w:val="37"/>
        </w:numPr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Условия эксплуатации</w:t>
      </w:r>
      <w:r>
        <w:rPr>
          <w:sz w:val="28"/>
          <w:szCs w:val="28"/>
        </w:rPr>
        <w:t xml:space="preserve"> (подтвердить для предлагаемого оборудования)</w:t>
      </w:r>
    </w:p>
    <w:p w14:paraId="4A164519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F2">
        <w:rPr>
          <w:rFonts w:ascii="Times New Roman" w:hAnsi="Times New Roman" w:cs="Times New Roman"/>
          <w:sz w:val="28"/>
          <w:szCs w:val="28"/>
        </w:rPr>
        <w:t>Рабочая среда - воздух атмосферный;</w:t>
      </w:r>
    </w:p>
    <w:p w14:paraId="53659DC8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A25F2">
        <w:rPr>
          <w:rFonts w:ascii="Times New Roman" w:hAnsi="Times New Roman" w:cs="Times New Roman"/>
          <w:sz w:val="28"/>
          <w:szCs w:val="28"/>
        </w:rPr>
        <w:t>лажность</w:t>
      </w:r>
      <w:r>
        <w:rPr>
          <w:rFonts w:ascii="Times New Roman" w:hAnsi="Times New Roman" w:cs="Times New Roman"/>
          <w:sz w:val="28"/>
          <w:szCs w:val="28"/>
        </w:rPr>
        <w:t xml:space="preserve"> всасываемого</w:t>
      </w:r>
      <w:r w:rsidRPr="002A25F2">
        <w:rPr>
          <w:rFonts w:ascii="Times New Roman" w:hAnsi="Times New Roman" w:cs="Times New Roman"/>
          <w:sz w:val="28"/>
          <w:szCs w:val="28"/>
        </w:rPr>
        <w:t xml:space="preserve"> воздуха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A25F2">
        <w:rPr>
          <w:rFonts w:ascii="Times New Roman" w:hAnsi="Times New Roman" w:cs="Times New Roman"/>
          <w:sz w:val="28"/>
          <w:szCs w:val="28"/>
        </w:rPr>
        <w:t xml:space="preserve"> % до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2A25F2">
        <w:rPr>
          <w:rFonts w:ascii="Times New Roman" w:hAnsi="Times New Roman" w:cs="Times New Roman"/>
          <w:sz w:val="28"/>
          <w:szCs w:val="28"/>
        </w:rPr>
        <w:t xml:space="preserve"> %;</w:t>
      </w:r>
    </w:p>
    <w:p w14:paraId="7C62E95B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F2">
        <w:rPr>
          <w:rFonts w:ascii="Times New Roman" w:hAnsi="Times New Roman" w:cs="Times New Roman"/>
          <w:sz w:val="28"/>
          <w:szCs w:val="28"/>
        </w:rPr>
        <w:t xml:space="preserve">Давление на </w:t>
      </w:r>
      <w:proofErr w:type="spellStart"/>
      <w:r w:rsidRPr="002A25F2">
        <w:rPr>
          <w:rFonts w:ascii="Times New Roman" w:hAnsi="Times New Roman" w:cs="Times New Roman"/>
          <w:sz w:val="28"/>
          <w:szCs w:val="28"/>
        </w:rPr>
        <w:t>всасе</w:t>
      </w:r>
      <w:proofErr w:type="spellEnd"/>
      <w:r w:rsidRPr="002A25F2">
        <w:rPr>
          <w:rFonts w:ascii="Times New Roman" w:hAnsi="Times New Roman" w:cs="Times New Roman"/>
          <w:sz w:val="28"/>
          <w:szCs w:val="28"/>
        </w:rPr>
        <w:t xml:space="preserve"> – атмосферное;</w:t>
      </w:r>
    </w:p>
    <w:p w14:paraId="799F30E1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F2">
        <w:rPr>
          <w:rFonts w:ascii="Times New Roman" w:hAnsi="Times New Roman" w:cs="Times New Roman"/>
          <w:sz w:val="28"/>
          <w:szCs w:val="28"/>
        </w:rPr>
        <w:t xml:space="preserve">Температура всасываемого воздуха от -30 </w:t>
      </w:r>
      <w:proofErr w:type="spellStart"/>
      <w:r w:rsidRPr="002A25F2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A25F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2A25F2">
        <w:rPr>
          <w:rFonts w:ascii="Times New Roman" w:hAnsi="Times New Roman" w:cs="Times New Roman"/>
          <w:sz w:val="28"/>
          <w:szCs w:val="28"/>
        </w:rPr>
        <w:t xml:space="preserve"> до + 55 </w:t>
      </w:r>
      <w:proofErr w:type="spellStart"/>
      <w:r w:rsidRPr="002A25F2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A25F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2A25F2">
        <w:rPr>
          <w:rFonts w:ascii="Times New Roman" w:hAnsi="Times New Roman" w:cs="Times New Roman"/>
          <w:sz w:val="28"/>
          <w:szCs w:val="28"/>
        </w:rPr>
        <w:t>;</w:t>
      </w:r>
    </w:p>
    <w:p w14:paraId="6B232C6F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F2">
        <w:rPr>
          <w:rFonts w:ascii="Times New Roman" w:hAnsi="Times New Roman" w:cs="Times New Roman"/>
          <w:sz w:val="28"/>
          <w:szCs w:val="28"/>
        </w:rPr>
        <w:t>Режим работы – S1 непрерывный (круглосуточный);</w:t>
      </w:r>
    </w:p>
    <w:p w14:paraId="3F6C928A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F2">
        <w:rPr>
          <w:rFonts w:ascii="Times New Roman" w:hAnsi="Times New Roman" w:cs="Times New Roman"/>
          <w:sz w:val="28"/>
          <w:szCs w:val="28"/>
        </w:rPr>
        <w:t>Место установки – в помещении;</w:t>
      </w:r>
    </w:p>
    <w:p w14:paraId="433E877B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F2">
        <w:rPr>
          <w:rFonts w:ascii="Times New Roman" w:hAnsi="Times New Roman" w:cs="Times New Roman"/>
          <w:sz w:val="28"/>
          <w:szCs w:val="28"/>
        </w:rPr>
        <w:t>Забор воздуха – с улицы;</w:t>
      </w:r>
    </w:p>
    <w:p w14:paraId="50E0613C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F2">
        <w:rPr>
          <w:rFonts w:ascii="Times New Roman" w:hAnsi="Times New Roman" w:cs="Times New Roman"/>
          <w:sz w:val="28"/>
          <w:szCs w:val="28"/>
        </w:rPr>
        <w:t xml:space="preserve">Температура окружающей среды </w:t>
      </w:r>
      <w:r>
        <w:rPr>
          <w:rFonts w:ascii="Times New Roman" w:hAnsi="Times New Roman" w:cs="Times New Roman"/>
          <w:sz w:val="28"/>
          <w:szCs w:val="28"/>
        </w:rPr>
        <w:t xml:space="preserve">в месте установки оборудования </w:t>
      </w:r>
      <w:r w:rsidRPr="002A25F2">
        <w:rPr>
          <w:rFonts w:ascii="Times New Roman" w:hAnsi="Times New Roman" w:cs="Times New Roman"/>
          <w:sz w:val="28"/>
          <w:szCs w:val="28"/>
        </w:rPr>
        <w:t xml:space="preserve">от – 10 </w:t>
      </w:r>
      <w:proofErr w:type="spellStart"/>
      <w:r w:rsidRPr="002A25F2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A25F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2A25F2">
        <w:rPr>
          <w:rFonts w:ascii="Times New Roman" w:hAnsi="Times New Roman" w:cs="Times New Roman"/>
          <w:sz w:val="28"/>
          <w:szCs w:val="28"/>
        </w:rPr>
        <w:t xml:space="preserve"> до + 40 </w:t>
      </w:r>
      <w:proofErr w:type="spellStart"/>
      <w:r w:rsidRPr="002A25F2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2A25F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2A25F2">
        <w:rPr>
          <w:rFonts w:ascii="Times New Roman" w:hAnsi="Times New Roman" w:cs="Times New Roman"/>
          <w:sz w:val="28"/>
          <w:szCs w:val="28"/>
        </w:rPr>
        <w:t>;</w:t>
      </w:r>
    </w:p>
    <w:p w14:paraId="4AFF15AF" w14:textId="77777777" w:rsidR="006A6102" w:rsidRPr="002A25F2" w:rsidRDefault="006A6102" w:rsidP="006A6102">
      <w:pPr>
        <w:pStyle w:val="21"/>
        <w:keepNext/>
        <w:keepLines/>
        <w:numPr>
          <w:ilvl w:val="0"/>
          <w:numId w:val="37"/>
        </w:numPr>
        <w:shd w:val="clear" w:color="auto" w:fill="auto"/>
        <w:spacing w:before="0" w:after="0" w:line="240" w:lineRule="auto"/>
        <w:ind w:firstLine="567"/>
        <w:rPr>
          <w:b w:val="0"/>
          <w:bCs w:val="0"/>
          <w:sz w:val="28"/>
          <w:szCs w:val="28"/>
        </w:rPr>
      </w:pPr>
      <w:r w:rsidRPr="002A25F2">
        <w:rPr>
          <w:b w:val="0"/>
          <w:bCs w:val="0"/>
          <w:sz w:val="28"/>
          <w:szCs w:val="28"/>
        </w:rPr>
        <w:t>Требования к воздуходувке</w:t>
      </w:r>
    </w:p>
    <w:p w14:paraId="36EFC114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Параметры рабочей точки: производительность</w:t>
      </w:r>
      <w:r>
        <w:rPr>
          <w:sz w:val="28"/>
          <w:szCs w:val="28"/>
        </w:rPr>
        <w:t xml:space="preserve"> </w:t>
      </w:r>
      <w:r w:rsidRPr="002A25F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A25F2">
        <w:rPr>
          <w:sz w:val="28"/>
          <w:szCs w:val="28"/>
        </w:rPr>
        <w:t>40 000 м</w:t>
      </w:r>
      <w:r w:rsidRPr="002A25F2">
        <w:rPr>
          <w:sz w:val="28"/>
          <w:szCs w:val="28"/>
          <w:vertAlign w:val="superscript"/>
        </w:rPr>
        <w:t>3</w:t>
      </w:r>
      <w:r w:rsidRPr="002A25F2">
        <w:rPr>
          <w:sz w:val="28"/>
          <w:szCs w:val="28"/>
        </w:rPr>
        <w:t xml:space="preserve">/ч </w:t>
      </w:r>
      <w:r>
        <w:rPr>
          <w:sz w:val="28"/>
          <w:szCs w:val="28"/>
        </w:rPr>
        <w:br/>
      </w:r>
      <w:r w:rsidRPr="002A25F2">
        <w:rPr>
          <w:sz w:val="28"/>
          <w:szCs w:val="28"/>
        </w:rPr>
        <w:t xml:space="preserve">(при заданных условиях: давление 1,013 бар, Т=20 </w:t>
      </w:r>
      <w:proofErr w:type="spellStart"/>
      <w:r w:rsidRPr="002A25F2">
        <w:rPr>
          <w:sz w:val="28"/>
          <w:szCs w:val="28"/>
          <w:vertAlign w:val="superscript"/>
        </w:rPr>
        <w:t>о</w:t>
      </w:r>
      <w:r w:rsidRPr="002A25F2">
        <w:rPr>
          <w:sz w:val="28"/>
          <w:szCs w:val="28"/>
        </w:rPr>
        <w:t>С</w:t>
      </w:r>
      <w:proofErr w:type="spellEnd"/>
      <w:r w:rsidRPr="002A25F2">
        <w:rPr>
          <w:sz w:val="28"/>
          <w:szCs w:val="28"/>
        </w:rPr>
        <w:t>, влажность 65%), давление при нагнетании 60 кПа (избыточное);</w:t>
      </w:r>
    </w:p>
    <w:p w14:paraId="26CEE253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Противопомпажный запас в рабочей точке Q</w:t>
      </w:r>
      <w:r w:rsidRPr="002A25F2">
        <w:rPr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en-US"/>
        </w:rPr>
        <w:t>H</w:t>
      </w:r>
      <w:r w:rsidRPr="002A25F2">
        <w:rPr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 xml:space="preserve"> </w:t>
      </w:r>
      <w:r w:rsidRPr="002A25F2">
        <w:rPr>
          <w:sz w:val="28"/>
          <w:szCs w:val="28"/>
        </w:rPr>
        <w:t>не менее 19 кПа;</w:t>
      </w:r>
    </w:p>
    <w:p w14:paraId="69CD5D9F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Диапазон рабочего расхода (при заданных условиях: давление 1,013</w:t>
      </w:r>
      <w:r>
        <w:rPr>
          <w:sz w:val="28"/>
          <w:szCs w:val="28"/>
        </w:rPr>
        <w:t> </w:t>
      </w:r>
      <w:r w:rsidRPr="002A25F2">
        <w:rPr>
          <w:sz w:val="28"/>
          <w:szCs w:val="28"/>
        </w:rPr>
        <w:t xml:space="preserve">бар, Т=20 </w:t>
      </w:r>
      <w:proofErr w:type="spellStart"/>
      <w:r w:rsidRPr="002A25F2">
        <w:rPr>
          <w:sz w:val="28"/>
          <w:szCs w:val="28"/>
          <w:vertAlign w:val="superscript"/>
        </w:rPr>
        <w:t>о</w:t>
      </w:r>
      <w:r w:rsidRPr="002A25F2">
        <w:rPr>
          <w:sz w:val="28"/>
          <w:szCs w:val="28"/>
        </w:rPr>
        <w:t>С</w:t>
      </w:r>
      <w:proofErr w:type="spellEnd"/>
      <w:r w:rsidRPr="002A25F2">
        <w:rPr>
          <w:sz w:val="28"/>
          <w:szCs w:val="28"/>
        </w:rPr>
        <w:t>, влажность 65%) не хуже диапазона 8500 – 40 800 м</w:t>
      </w:r>
      <w:r w:rsidRPr="002A25F2">
        <w:rPr>
          <w:sz w:val="28"/>
          <w:szCs w:val="28"/>
          <w:vertAlign w:val="superscript"/>
        </w:rPr>
        <w:t>3</w:t>
      </w:r>
      <w:r w:rsidRPr="002A25F2">
        <w:rPr>
          <w:sz w:val="28"/>
          <w:szCs w:val="28"/>
        </w:rPr>
        <w:t xml:space="preserve">/ч при давлении нагнетания 60 кПа с возможностью регулирования </w:t>
      </w:r>
      <w:r w:rsidRPr="002A25F2">
        <w:rPr>
          <w:sz w:val="28"/>
          <w:szCs w:val="28"/>
        </w:rPr>
        <w:lastRenderedPageBreak/>
        <w:t>производительности с помощью частотного преобразователя (должен входить в комплект поставки)</w:t>
      </w:r>
      <w:r>
        <w:rPr>
          <w:sz w:val="28"/>
          <w:szCs w:val="28"/>
        </w:rPr>
        <w:t>. Конфигурацию и параметры оборудования, для достижения требуемого диапазона, поставщику определить самостоятельно</w:t>
      </w:r>
      <w:r w:rsidRPr="002A25F2">
        <w:rPr>
          <w:sz w:val="28"/>
          <w:szCs w:val="28"/>
        </w:rPr>
        <w:t>;</w:t>
      </w:r>
    </w:p>
    <w:p w14:paraId="068D83F1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Диапазон регулирования необходимо подтвердить графиками производительности с учетом условий на всасывании. Графики производительности должны включать в себя: </w:t>
      </w:r>
    </w:p>
    <w:p w14:paraId="7E0B6C98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– график зависимости </w:t>
      </w:r>
      <w:r w:rsidRPr="002A25F2">
        <w:rPr>
          <w:sz w:val="28"/>
          <w:szCs w:val="28"/>
          <w:lang w:val="en-US"/>
        </w:rPr>
        <w:t>Q</w:t>
      </w:r>
      <w:r w:rsidRPr="002A25F2">
        <w:rPr>
          <w:sz w:val="28"/>
          <w:szCs w:val="28"/>
        </w:rPr>
        <w:t>-</w:t>
      </w:r>
      <w:r w:rsidRPr="002A25F2">
        <w:rPr>
          <w:sz w:val="28"/>
          <w:szCs w:val="28"/>
          <w:lang w:val="en-US"/>
        </w:rPr>
        <w:t>H</w:t>
      </w:r>
      <w:r w:rsidRPr="002A25F2">
        <w:rPr>
          <w:sz w:val="28"/>
          <w:szCs w:val="28"/>
        </w:rPr>
        <w:t xml:space="preserve">; </w:t>
      </w:r>
    </w:p>
    <w:p w14:paraId="1751FE54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– график зависимости мощности на валу от объемного расхода воздуха; </w:t>
      </w:r>
    </w:p>
    <w:p w14:paraId="3F96A0C7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– график зависимости потребляемой из сети мощности от объемного расхода воздуха; </w:t>
      </w:r>
    </w:p>
    <w:p w14:paraId="10A2B7FB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–  график зависимости температуры воздуха на выходе из воздуходувки от объемного расхода воздуха. </w:t>
      </w:r>
    </w:p>
    <w:p w14:paraId="4D78C8D0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Графики производительности должны быть представлены на русском языке. Оси графиков должны иметь размерность в соответствии с данным заданием (м</w:t>
      </w:r>
      <w:r w:rsidRPr="002A25F2">
        <w:rPr>
          <w:sz w:val="28"/>
          <w:szCs w:val="28"/>
          <w:vertAlign w:val="superscript"/>
        </w:rPr>
        <w:t>3</w:t>
      </w:r>
      <w:r w:rsidRPr="002A25F2">
        <w:rPr>
          <w:sz w:val="28"/>
          <w:szCs w:val="28"/>
        </w:rPr>
        <w:t xml:space="preserve">/ч, кПа, кВт, </w:t>
      </w:r>
      <w:proofErr w:type="spellStart"/>
      <w:r w:rsidRPr="002A25F2">
        <w:rPr>
          <w:sz w:val="28"/>
          <w:szCs w:val="28"/>
          <w:vertAlign w:val="superscript"/>
        </w:rPr>
        <w:t>о</w:t>
      </w:r>
      <w:r w:rsidRPr="002A25F2">
        <w:rPr>
          <w:sz w:val="28"/>
          <w:szCs w:val="28"/>
        </w:rPr>
        <w:t>С</w:t>
      </w:r>
      <w:proofErr w:type="spellEnd"/>
      <w:r w:rsidRPr="002A25F2">
        <w:rPr>
          <w:sz w:val="28"/>
          <w:szCs w:val="28"/>
        </w:rPr>
        <w:t>).</w:t>
      </w:r>
    </w:p>
    <w:p w14:paraId="2DBCA8FB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Графики </w:t>
      </w:r>
      <w:r>
        <w:rPr>
          <w:sz w:val="28"/>
          <w:szCs w:val="28"/>
        </w:rPr>
        <w:t>должны быть представлены</w:t>
      </w:r>
      <w:r w:rsidRPr="002A25F2">
        <w:rPr>
          <w:sz w:val="28"/>
          <w:szCs w:val="28"/>
        </w:rPr>
        <w:t xml:space="preserve"> для </w:t>
      </w:r>
      <w:r>
        <w:rPr>
          <w:sz w:val="28"/>
          <w:szCs w:val="28"/>
        </w:rPr>
        <w:t>пяти</w:t>
      </w:r>
      <w:r w:rsidRPr="002A25F2">
        <w:rPr>
          <w:sz w:val="28"/>
          <w:szCs w:val="28"/>
        </w:rPr>
        <w:t xml:space="preserve"> рабочих точек:</w:t>
      </w:r>
    </w:p>
    <w:p w14:paraId="39AB81B9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5518"/>
        <w:gridCol w:w="4121"/>
      </w:tblGrid>
      <w:tr w:rsidR="006A6102" w:rsidRPr="002A25F2" w14:paraId="6270AE04" w14:textId="77777777" w:rsidTr="006A6102">
        <w:tc>
          <w:tcPr>
            <w:tcW w:w="5518" w:type="dxa"/>
            <w:vAlign w:val="center"/>
          </w:tcPr>
          <w:p w14:paraId="039C5633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Рабочие точки</w:t>
            </w:r>
          </w:p>
        </w:tc>
        <w:tc>
          <w:tcPr>
            <w:tcW w:w="4121" w:type="dxa"/>
            <w:vAlign w:val="center"/>
          </w:tcPr>
          <w:p w14:paraId="1FA39AA7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Условия на всасывании</w:t>
            </w:r>
          </w:p>
        </w:tc>
      </w:tr>
      <w:tr w:rsidR="006A6102" w:rsidRPr="002A25F2" w14:paraId="44F1ABB8" w14:textId="77777777" w:rsidTr="006A6102">
        <w:tc>
          <w:tcPr>
            <w:tcW w:w="5518" w:type="dxa"/>
            <w:vAlign w:val="center"/>
          </w:tcPr>
          <w:p w14:paraId="17D0B5E2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  <w:lang w:val="en-US"/>
              </w:rPr>
              <w:t>Q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1 </w:t>
            </w:r>
            <w:r w:rsidRPr="002A25F2">
              <w:rPr>
                <w:bCs/>
                <w:sz w:val="24"/>
                <w:szCs w:val="24"/>
              </w:rPr>
              <w:t>= 40000 м</w:t>
            </w:r>
            <w:r w:rsidRPr="002A25F2">
              <w:rPr>
                <w:bCs/>
                <w:sz w:val="24"/>
                <w:szCs w:val="24"/>
                <w:vertAlign w:val="superscript"/>
              </w:rPr>
              <w:t>3</w:t>
            </w:r>
            <w:r w:rsidRPr="002A25F2">
              <w:rPr>
                <w:bCs/>
                <w:sz w:val="24"/>
                <w:szCs w:val="24"/>
              </w:rPr>
              <w:t>/ч;</w:t>
            </w:r>
          </w:p>
          <w:p w14:paraId="3CDE5E31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2A25F2">
              <w:rPr>
                <w:bCs/>
                <w:sz w:val="24"/>
                <w:szCs w:val="24"/>
              </w:rPr>
              <w:t>Н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1 </w:t>
            </w:r>
            <w:r w:rsidRPr="002A25F2">
              <w:rPr>
                <w:bCs/>
                <w:sz w:val="24"/>
                <w:szCs w:val="24"/>
              </w:rPr>
              <w:t xml:space="preserve">= 60 </w:t>
            </w:r>
            <w:proofErr w:type="spellStart"/>
            <w:r w:rsidRPr="002A25F2">
              <w:rPr>
                <w:bCs/>
                <w:sz w:val="24"/>
                <w:szCs w:val="24"/>
                <w:lang w:val="en-US"/>
              </w:rPr>
              <w:t>кПа</w:t>
            </w:r>
            <w:proofErr w:type="spellEnd"/>
          </w:p>
        </w:tc>
        <w:tc>
          <w:tcPr>
            <w:tcW w:w="4121" w:type="dxa"/>
            <w:vMerge w:val="restart"/>
            <w:vAlign w:val="center"/>
          </w:tcPr>
          <w:p w14:paraId="39D05565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давление 1,013 бар,</w:t>
            </w:r>
          </w:p>
          <w:p w14:paraId="0868C422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 xml:space="preserve">Т = 20 </w:t>
            </w:r>
            <w:proofErr w:type="spellStart"/>
            <w:r w:rsidRPr="002A25F2">
              <w:rPr>
                <w:bCs/>
                <w:sz w:val="24"/>
                <w:szCs w:val="24"/>
                <w:vertAlign w:val="superscript"/>
              </w:rPr>
              <w:t>о</w:t>
            </w:r>
            <w:r w:rsidRPr="002A25F2">
              <w:rPr>
                <w:bCs/>
                <w:sz w:val="24"/>
                <w:szCs w:val="24"/>
              </w:rPr>
              <w:t>С</w:t>
            </w:r>
            <w:proofErr w:type="spellEnd"/>
            <w:r w:rsidRPr="002A25F2">
              <w:rPr>
                <w:bCs/>
                <w:sz w:val="24"/>
                <w:szCs w:val="24"/>
              </w:rPr>
              <w:t>,</w:t>
            </w:r>
          </w:p>
          <w:p w14:paraId="363907EC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влажность 65%</w:t>
            </w:r>
          </w:p>
        </w:tc>
      </w:tr>
      <w:tr w:rsidR="006A6102" w:rsidRPr="002A25F2" w14:paraId="2D3CB62B" w14:textId="77777777" w:rsidTr="006A6102">
        <w:tc>
          <w:tcPr>
            <w:tcW w:w="5518" w:type="dxa"/>
            <w:vAlign w:val="center"/>
          </w:tcPr>
          <w:p w14:paraId="06559A86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  <w:lang w:val="en-US"/>
              </w:rPr>
              <w:t>Q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2 </w:t>
            </w:r>
            <w:r w:rsidRPr="002A25F2">
              <w:rPr>
                <w:bCs/>
                <w:sz w:val="24"/>
                <w:szCs w:val="24"/>
              </w:rPr>
              <w:t>= 31735 м</w:t>
            </w:r>
            <w:r w:rsidRPr="002A25F2">
              <w:rPr>
                <w:bCs/>
                <w:sz w:val="24"/>
                <w:szCs w:val="24"/>
                <w:vertAlign w:val="superscript"/>
              </w:rPr>
              <w:t>3</w:t>
            </w:r>
            <w:r w:rsidRPr="002A25F2">
              <w:rPr>
                <w:bCs/>
                <w:sz w:val="24"/>
                <w:szCs w:val="24"/>
              </w:rPr>
              <w:t>/ч;</w:t>
            </w:r>
          </w:p>
          <w:p w14:paraId="1D15B0A4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Н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2 </w:t>
            </w:r>
            <w:r w:rsidRPr="002A25F2">
              <w:rPr>
                <w:bCs/>
                <w:sz w:val="24"/>
                <w:szCs w:val="24"/>
              </w:rPr>
              <w:t>= 60 кПа</w:t>
            </w:r>
          </w:p>
        </w:tc>
        <w:tc>
          <w:tcPr>
            <w:tcW w:w="4121" w:type="dxa"/>
            <w:vMerge/>
            <w:vAlign w:val="center"/>
          </w:tcPr>
          <w:p w14:paraId="642652A0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A6102" w:rsidRPr="002A25F2" w14:paraId="31AF629D" w14:textId="77777777" w:rsidTr="006A6102">
        <w:tc>
          <w:tcPr>
            <w:tcW w:w="5518" w:type="dxa"/>
            <w:vAlign w:val="center"/>
          </w:tcPr>
          <w:p w14:paraId="0D2554A2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  <w:lang w:val="en-US"/>
              </w:rPr>
              <w:t>Q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3 </w:t>
            </w:r>
            <w:r w:rsidRPr="002A25F2">
              <w:rPr>
                <w:bCs/>
                <w:sz w:val="24"/>
                <w:szCs w:val="24"/>
              </w:rPr>
              <w:t>= 8500 м</w:t>
            </w:r>
            <w:r w:rsidRPr="002A25F2">
              <w:rPr>
                <w:bCs/>
                <w:sz w:val="24"/>
                <w:szCs w:val="24"/>
                <w:vertAlign w:val="superscript"/>
              </w:rPr>
              <w:t>3</w:t>
            </w:r>
            <w:r w:rsidRPr="002A25F2">
              <w:rPr>
                <w:bCs/>
                <w:sz w:val="24"/>
                <w:szCs w:val="24"/>
              </w:rPr>
              <w:t>/ч;</w:t>
            </w:r>
          </w:p>
          <w:p w14:paraId="6C2C897D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Н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3 </w:t>
            </w:r>
            <w:r w:rsidRPr="002A25F2">
              <w:rPr>
                <w:bCs/>
                <w:sz w:val="24"/>
                <w:szCs w:val="24"/>
              </w:rPr>
              <w:t>= 60 кПа</w:t>
            </w:r>
          </w:p>
        </w:tc>
        <w:tc>
          <w:tcPr>
            <w:tcW w:w="4121" w:type="dxa"/>
            <w:vMerge/>
            <w:vAlign w:val="center"/>
          </w:tcPr>
          <w:p w14:paraId="03A37AEC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6A6102" w:rsidRPr="002A25F2" w14:paraId="40F79749" w14:textId="77777777" w:rsidTr="006A6102">
        <w:tc>
          <w:tcPr>
            <w:tcW w:w="5518" w:type="dxa"/>
            <w:vAlign w:val="center"/>
          </w:tcPr>
          <w:p w14:paraId="3066E153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  <w:lang w:val="en-US"/>
              </w:rPr>
              <w:t>Q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4 </w:t>
            </w:r>
            <w:r w:rsidRPr="002A25F2">
              <w:rPr>
                <w:bCs/>
                <w:sz w:val="24"/>
                <w:szCs w:val="24"/>
              </w:rPr>
              <w:t>= 26175 м</w:t>
            </w:r>
            <w:r w:rsidRPr="002A25F2">
              <w:rPr>
                <w:bCs/>
                <w:sz w:val="24"/>
                <w:szCs w:val="24"/>
                <w:vertAlign w:val="superscript"/>
              </w:rPr>
              <w:t>3</w:t>
            </w:r>
            <w:r w:rsidRPr="002A25F2">
              <w:rPr>
                <w:bCs/>
                <w:sz w:val="24"/>
                <w:szCs w:val="24"/>
              </w:rPr>
              <w:t>/ч,</w:t>
            </w:r>
          </w:p>
          <w:p w14:paraId="75DF0125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Н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4 </w:t>
            </w:r>
            <w:r w:rsidRPr="002A25F2">
              <w:rPr>
                <w:bCs/>
                <w:sz w:val="24"/>
                <w:szCs w:val="24"/>
              </w:rPr>
              <w:t>= 60 кПа</w:t>
            </w:r>
          </w:p>
        </w:tc>
        <w:tc>
          <w:tcPr>
            <w:tcW w:w="4121" w:type="dxa"/>
            <w:vAlign w:val="center"/>
          </w:tcPr>
          <w:p w14:paraId="073BDA09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давление 1,013 бар,</w:t>
            </w:r>
          </w:p>
          <w:p w14:paraId="1E284CD6" w14:textId="77777777" w:rsidR="006A610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 xml:space="preserve">Т= –30 </w:t>
            </w:r>
            <w:proofErr w:type="spellStart"/>
            <w:r w:rsidRPr="002A25F2">
              <w:rPr>
                <w:bCs/>
                <w:sz w:val="24"/>
                <w:szCs w:val="24"/>
                <w:vertAlign w:val="superscript"/>
              </w:rPr>
              <w:t>о</w:t>
            </w:r>
            <w:r w:rsidRPr="002A25F2">
              <w:rPr>
                <w:bCs/>
                <w:sz w:val="24"/>
                <w:szCs w:val="24"/>
              </w:rPr>
              <w:t>С</w:t>
            </w:r>
            <w:proofErr w:type="spellEnd"/>
            <w:r w:rsidRPr="002A25F2">
              <w:rPr>
                <w:bCs/>
                <w:sz w:val="24"/>
                <w:szCs w:val="24"/>
              </w:rPr>
              <w:t>,</w:t>
            </w:r>
          </w:p>
          <w:p w14:paraId="0B185EC0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 xml:space="preserve">влажность </w:t>
            </w:r>
            <w:r>
              <w:rPr>
                <w:bCs/>
                <w:sz w:val="24"/>
                <w:szCs w:val="24"/>
              </w:rPr>
              <w:t>80</w:t>
            </w:r>
            <w:r w:rsidRPr="002A25F2">
              <w:rPr>
                <w:bCs/>
                <w:sz w:val="24"/>
                <w:szCs w:val="24"/>
              </w:rPr>
              <w:t>%</w:t>
            </w:r>
          </w:p>
        </w:tc>
      </w:tr>
      <w:tr w:rsidR="006A6102" w:rsidRPr="002A25F2" w14:paraId="217DDEA2" w14:textId="77777777" w:rsidTr="006A6102">
        <w:tc>
          <w:tcPr>
            <w:tcW w:w="5518" w:type="dxa"/>
            <w:vAlign w:val="center"/>
          </w:tcPr>
          <w:p w14:paraId="75739373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  <w:lang w:val="en-US"/>
              </w:rPr>
              <w:t>Q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5 </w:t>
            </w:r>
            <w:r w:rsidRPr="002A25F2">
              <w:rPr>
                <w:bCs/>
                <w:sz w:val="24"/>
                <w:szCs w:val="24"/>
              </w:rPr>
              <w:t>= 32970 м</w:t>
            </w:r>
            <w:r w:rsidRPr="002A25F2">
              <w:rPr>
                <w:bCs/>
                <w:sz w:val="24"/>
                <w:szCs w:val="24"/>
                <w:vertAlign w:val="superscript"/>
              </w:rPr>
              <w:t>3</w:t>
            </w:r>
            <w:r w:rsidRPr="002A25F2">
              <w:rPr>
                <w:bCs/>
                <w:sz w:val="24"/>
                <w:szCs w:val="24"/>
              </w:rPr>
              <w:t>/ч;</w:t>
            </w:r>
          </w:p>
          <w:p w14:paraId="6DEC8B00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Н</w:t>
            </w:r>
            <w:r w:rsidRPr="002A25F2">
              <w:rPr>
                <w:bCs/>
                <w:sz w:val="24"/>
                <w:szCs w:val="24"/>
                <w:vertAlign w:val="subscript"/>
              </w:rPr>
              <w:t xml:space="preserve">5 </w:t>
            </w:r>
            <w:r w:rsidRPr="002A25F2">
              <w:rPr>
                <w:bCs/>
                <w:sz w:val="24"/>
                <w:szCs w:val="24"/>
              </w:rPr>
              <w:t>= 60 кПа</w:t>
            </w:r>
          </w:p>
        </w:tc>
        <w:tc>
          <w:tcPr>
            <w:tcW w:w="4121" w:type="dxa"/>
            <w:vAlign w:val="center"/>
          </w:tcPr>
          <w:p w14:paraId="269D7251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давление 1,013 бар,</w:t>
            </w:r>
          </w:p>
          <w:p w14:paraId="013755E3" w14:textId="77777777" w:rsidR="006A610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 xml:space="preserve">Т = +30 </w:t>
            </w:r>
            <w:proofErr w:type="spellStart"/>
            <w:r w:rsidRPr="002A25F2">
              <w:rPr>
                <w:bCs/>
                <w:sz w:val="24"/>
                <w:szCs w:val="24"/>
                <w:vertAlign w:val="superscript"/>
              </w:rPr>
              <w:t>о</w:t>
            </w:r>
            <w:r w:rsidRPr="002A25F2">
              <w:rPr>
                <w:bCs/>
                <w:sz w:val="24"/>
                <w:szCs w:val="24"/>
              </w:rPr>
              <w:t>С</w:t>
            </w:r>
            <w:proofErr w:type="spellEnd"/>
            <w:r w:rsidRPr="002A25F2">
              <w:rPr>
                <w:bCs/>
                <w:sz w:val="24"/>
                <w:szCs w:val="24"/>
              </w:rPr>
              <w:t>,</w:t>
            </w:r>
          </w:p>
          <w:p w14:paraId="42E68B61" w14:textId="77777777" w:rsidR="006A6102" w:rsidRPr="002A25F2" w:rsidRDefault="006A6102" w:rsidP="006A6102">
            <w:pPr>
              <w:pStyle w:val="330"/>
              <w:shd w:val="clear" w:color="auto" w:fill="auto"/>
              <w:tabs>
                <w:tab w:val="left" w:pos="698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A25F2">
              <w:rPr>
                <w:bCs/>
                <w:sz w:val="24"/>
                <w:szCs w:val="24"/>
              </w:rPr>
              <w:t>влажность 6</w:t>
            </w:r>
            <w:r>
              <w:rPr>
                <w:bCs/>
                <w:sz w:val="24"/>
                <w:szCs w:val="24"/>
              </w:rPr>
              <w:t>5</w:t>
            </w:r>
            <w:r w:rsidRPr="002A25F2">
              <w:rPr>
                <w:bCs/>
                <w:sz w:val="24"/>
                <w:szCs w:val="24"/>
              </w:rPr>
              <w:t>%</w:t>
            </w:r>
          </w:p>
        </w:tc>
      </w:tr>
    </w:tbl>
    <w:p w14:paraId="74D2BC59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</w:p>
    <w:p w14:paraId="539097D2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Для каждой из пяти рабочих точек указать значения следующих параметров:</w:t>
      </w:r>
    </w:p>
    <w:p w14:paraId="6D1D25EF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а) Массовый расход воздуха;</w:t>
      </w:r>
    </w:p>
    <w:p w14:paraId="12452914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б) Температура воздуха на нагнетании;</w:t>
      </w:r>
    </w:p>
    <w:p w14:paraId="0245A36F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в) КПД изоэнтропический;</w:t>
      </w:r>
    </w:p>
    <w:p w14:paraId="449B9185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г) КПД общий;</w:t>
      </w:r>
    </w:p>
    <w:p w14:paraId="1F2A7E00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д) Мощность на валу;</w:t>
      </w:r>
    </w:p>
    <w:p w14:paraId="3C3098F2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е) Мощность отбираемая из эл</w:t>
      </w:r>
      <w:r>
        <w:rPr>
          <w:sz w:val="28"/>
          <w:szCs w:val="28"/>
        </w:rPr>
        <w:t>/</w:t>
      </w:r>
      <w:r w:rsidRPr="002A25F2">
        <w:rPr>
          <w:sz w:val="28"/>
          <w:szCs w:val="28"/>
        </w:rPr>
        <w:t>сети;</w:t>
      </w:r>
    </w:p>
    <w:p w14:paraId="2F6858AD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Полная потребляемая из эл/сети мощность в рабочей точке Q</w:t>
      </w:r>
      <w:r w:rsidRPr="002A25F2">
        <w:rPr>
          <w:sz w:val="28"/>
          <w:szCs w:val="28"/>
          <w:vertAlign w:val="subscript"/>
        </w:rPr>
        <w:t>1</w:t>
      </w:r>
      <w:r w:rsidRPr="002A25F2">
        <w:rPr>
          <w:sz w:val="28"/>
          <w:szCs w:val="28"/>
        </w:rPr>
        <w:t>=40 000 м3/ч, Н</w:t>
      </w:r>
      <w:r w:rsidRPr="002A25F2">
        <w:rPr>
          <w:sz w:val="28"/>
          <w:szCs w:val="28"/>
          <w:vertAlign w:val="subscript"/>
        </w:rPr>
        <w:t>1</w:t>
      </w:r>
      <w:r w:rsidRPr="002A25F2">
        <w:rPr>
          <w:sz w:val="28"/>
          <w:szCs w:val="28"/>
        </w:rPr>
        <w:t xml:space="preserve">=60 кПа (при заданных условиях: давление 1,013 бар, Т=20 </w:t>
      </w:r>
      <w:proofErr w:type="spellStart"/>
      <w:r w:rsidRPr="002A25F2">
        <w:rPr>
          <w:sz w:val="28"/>
          <w:szCs w:val="28"/>
          <w:vertAlign w:val="superscript"/>
        </w:rPr>
        <w:t>о</w:t>
      </w:r>
      <w:r w:rsidRPr="002A25F2">
        <w:rPr>
          <w:sz w:val="28"/>
          <w:szCs w:val="28"/>
        </w:rPr>
        <w:t>С</w:t>
      </w:r>
      <w:proofErr w:type="spellEnd"/>
      <w:r w:rsidRPr="002A25F2">
        <w:rPr>
          <w:sz w:val="28"/>
          <w:szCs w:val="28"/>
        </w:rPr>
        <w:t>, влажность 65%) не более 810 кВт. Общий КПД воздуходувки не менее 70,5 %; Тип воздуходувки – центробежная, одноступенчатая моноблочная турбовоздуходувка;</w:t>
      </w:r>
    </w:p>
    <w:p w14:paraId="511EB9BE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Уровень шума - не более 80 дБ;</w:t>
      </w:r>
    </w:p>
    <w:p w14:paraId="22C88026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5F2">
        <w:rPr>
          <w:rFonts w:ascii="Times New Roman" w:eastAsia="Times New Roman" w:hAnsi="Times New Roman" w:cs="Times New Roman"/>
          <w:sz w:val="28"/>
          <w:szCs w:val="28"/>
        </w:rPr>
        <w:t>Исполнение подшипниковых узлов турбонагнетателя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25F2">
        <w:rPr>
          <w:rFonts w:ascii="Times New Roman" w:eastAsia="Times New Roman" w:hAnsi="Times New Roman" w:cs="Times New Roman"/>
          <w:sz w:val="28"/>
          <w:szCs w:val="28"/>
        </w:rPr>
        <w:t>воздушные подшипники;</w:t>
      </w:r>
    </w:p>
    <w:p w14:paraId="00E8E848" w14:textId="77777777" w:rsidR="006A6102" w:rsidRPr="002A25F2" w:rsidRDefault="006A6102" w:rsidP="006A6102">
      <w:pPr>
        <w:pStyle w:val="330"/>
        <w:numPr>
          <w:ilvl w:val="1"/>
          <w:numId w:val="37"/>
        </w:num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Воздуходувный агрегат, в т.ч. подшипник, долж</w:t>
      </w:r>
      <w:r>
        <w:rPr>
          <w:sz w:val="28"/>
          <w:szCs w:val="28"/>
        </w:rPr>
        <w:t>е</w:t>
      </w:r>
      <w:r w:rsidRPr="002A25F2">
        <w:rPr>
          <w:sz w:val="28"/>
          <w:szCs w:val="28"/>
        </w:rPr>
        <w:t xml:space="preserve">н обеспечивать стабильную работу при вращении вала как по часовой, так и против часовой стрелки (в случае выхода из строя обратного клапана);  </w:t>
      </w:r>
    </w:p>
    <w:p w14:paraId="0223C7A9" w14:textId="77777777" w:rsidR="006A6102" w:rsidRPr="002A25F2" w:rsidRDefault="006A6102" w:rsidP="006A6102">
      <w:pPr>
        <w:pStyle w:val="330"/>
        <w:numPr>
          <w:ilvl w:val="1"/>
          <w:numId w:val="37"/>
        </w:num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lastRenderedPageBreak/>
        <w:t xml:space="preserve">Ресурс циклов пуск/остановка не менее 100 000 циклов; </w:t>
      </w:r>
    </w:p>
    <w:p w14:paraId="31AF4609" w14:textId="77777777" w:rsidR="006A6102" w:rsidRPr="002A25F2" w:rsidRDefault="006A6102" w:rsidP="006A6102">
      <w:pPr>
        <w:pStyle w:val="330"/>
        <w:numPr>
          <w:ilvl w:val="1"/>
          <w:numId w:val="37"/>
        </w:num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Расход воздуха должен определяться по перепаду давления на всасывающем патрубке по принципу труба Вентури;</w:t>
      </w:r>
    </w:p>
    <w:p w14:paraId="2C1E899E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Способ передачи крутящего момента от электродвигателя к турбонагнетателю - прямой привод. Рабочее колесо должно находит</w:t>
      </w:r>
      <w:r>
        <w:rPr>
          <w:sz w:val="28"/>
          <w:szCs w:val="28"/>
        </w:rPr>
        <w:t>ь</w:t>
      </w:r>
      <w:r w:rsidRPr="002A25F2">
        <w:rPr>
          <w:sz w:val="28"/>
          <w:szCs w:val="28"/>
        </w:rPr>
        <w:t xml:space="preserve">ся на одном валу с ротором электродвигателя. </w:t>
      </w:r>
    </w:p>
    <w:p w14:paraId="2A924263" w14:textId="77777777" w:rsidR="006A6102" w:rsidRDefault="006A6102" w:rsidP="006A6102">
      <w:pPr>
        <w:pStyle w:val="330"/>
        <w:numPr>
          <w:ilvl w:val="1"/>
          <w:numId w:val="37"/>
        </w:num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Устройство воздуходувки моноблочное;</w:t>
      </w:r>
    </w:p>
    <w:p w14:paraId="480992D7" w14:textId="77777777" w:rsidR="006A6102" w:rsidRPr="00702F6B" w:rsidRDefault="006A6102" w:rsidP="006A6102">
      <w:pPr>
        <w:pStyle w:val="330"/>
        <w:numPr>
          <w:ilvl w:val="1"/>
          <w:numId w:val="37"/>
        </w:num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702F6B">
        <w:rPr>
          <w:sz w:val="28"/>
          <w:szCs w:val="28"/>
        </w:rPr>
        <w:t>Общая установленная мощность воздуходувки (в т.ч. системы охлаждения) не более 850 кВт;</w:t>
      </w:r>
    </w:p>
    <w:p w14:paraId="32530D26" w14:textId="77777777" w:rsidR="006A6102" w:rsidRPr="002A25F2" w:rsidRDefault="006A6102" w:rsidP="006A6102">
      <w:pPr>
        <w:pStyle w:val="330"/>
        <w:numPr>
          <w:ilvl w:val="1"/>
          <w:numId w:val="37"/>
        </w:num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Наличие фланц</w:t>
      </w:r>
      <w:r>
        <w:rPr>
          <w:sz w:val="28"/>
          <w:szCs w:val="28"/>
        </w:rPr>
        <w:t>ев из углеродистой стали</w:t>
      </w:r>
      <w:r w:rsidRPr="002A25F2">
        <w:rPr>
          <w:sz w:val="28"/>
          <w:szCs w:val="28"/>
        </w:rPr>
        <w:t xml:space="preserve"> </w:t>
      </w:r>
      <w:r w:rsidRPr="002A25F2">
        <w:rPr>
          <w:sz w:val="28"/>
          <w:szCs w:val="28"/>
          <w:lang w:val="en-US"/>
        </w:rPr>
        <w:t>DN</w:t>
      </w:r>
      <w:r w:rsidRPr="002A25F2">
        <w:rPr>
          <w:sz w:val="28"/>
          <w:szCs w:val="28"/>
        </w:rPr>
        <w:t xml:space="preserve"> 900 для присоединения воздуходувки к всасывающему воздуховоду и </w:t>
      </w:r>
      <w:r w:rsidRPr="002A25F2">
        <w:rPr>
          <w:sz w:val="28"/>
          <w:szCs w:val="28"/>
          <w:lang w:val="en-US"/>
        </w:rPr>
        <w:t>DN</w:t>
      </w:r>
      <w:r w:rsidRPr="002A25F2">
        <w:rPr>
          <w:sz w:val="28"/>
          <w:szCs w:val="28"/>
        </w:rPr>
        <w:t xml:space="preserve"> 700 для присоединения воздуходувки к напорному трубопроводу (либо воздуходувка должна быть оборудована переходными патрубками для присоединения к указанным размерам). </w:t>
      </w:r>
    </w:p>
    <w:p w14:paraId="372C2E17" w14:textId="77777777" w:rsidR="006A6102" w:rsidRPr="002A25F2" w:rsidRDefault="006A6102" w:rsidP="006A6102">
      <w:pPr>
        <w:pStyle w:val="330"/>
        <w:numPr>
          <w:ilvl w:val="1"/>
          <w:numId w:val="37"/>
        </w:num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В электрическом и механическом отделении турбовоздуходувки должны быть установлены воздушные фильтры из нетканого материала (полиэстер 100% или аналогичный нетканый материал) для очистки воздуха;</w:t>
      </w:r>
    </w:p>
    <w:p w14:paraId="34F1068B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На нагнетательном коллекторе турбовоздуходувки должен быть установлен обратный клапан, предотвращающий переток воздуха;</w:t>
      </w:r>
    </w:p>
    <w:p w14:paraId="1D94C256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Габаритные размеры шумоподавляющего корпуса </w:t>
      </w:r>
      <w:proofErr w:type="spellStart"/>
      <w:r w:rsidRPr="002A25F2">
        <w:rPr>
          <w:sz w:val="28"/>
          <w:szCs w:val="28"/>
        </w:rPr>
        <w:t>ДхШ</w:t>
      </w:r>
      <w:proofErr w:type="spellEnd"/>
      <w:r w:rsidRPr="002A25F2">
        <w:rPr>
          <w:sz w:val="28"/>
          <w:szCs w:val="28"/>
        </w:rPr>
        <w:t xml:space="preserve">, не более </w:t>
      </w:r>
      <w:r w:rsidRPr="00346E95">
        <w:rPr>
          <w:sz w:val="28"/>
          <w:szCs w:val="28"/>
        </w:rPr>
        <w:t>4500х3000 мм.</w:t>
      </w:r>
    </w:p>
    <w:p w14:paraId="6EF02DCA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Высота воздуходувки с установленными обратными клапанами, гребенкой, компенсатором и глушителем не более 3800 мм </w:t>
      </w:r>
    </w:p>
    <w:p w14:paraId="0F198257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Масса воздуходувки в сборе не более 4500 кг;</w:t>
      </w:r>
    </w:p>
    <w:p w14:paraId="60AA0311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Требования к электродвигателю:</w:t>
      </w:r>
    </w:p>
    <w:p w14:paraId="75449D9B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Тип – синхронный вентильный (синхронный с постоянными магнитами);</w:t>
      </w:r>
    </w:p>
    <w:p w14:paraId="645F3BDE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Параметры электросети: 400В трехфазное, 50Гц;</w:t>
      </w:r>
    </w:p>
    <w:p w14:paraId="34889787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Степень защиты оболочки - не ниже IР54, </w:t>
      </w:r>
    </w:p>
    <w:p w14:paraId="7729F4C0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Класс изоляции не ниже Н;</w:t>
      </w:r>
    </w:p>
    <w:p w14:paraId="1F9F5A5F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Режим работы – </w:t>
      </w:r>
      <w:r w:rsidRPr="002A25F2">
        <w:rPr>
          <w:sz w:val="28"/>
          <w:szCs w:val="28"/>
          <w:lang w:val="en-US"/>
        </w:rPr>
        <w:t>S1</w:t>
      </w:r>
      <w:r w:rsidRPr="002A25F2">
        <w:rPr>
          <w:sz w:val="28"/>
          <w:szCs w:val="28"/>
        </w:rPr>
        <w:t>;</w:t>
      </w:r>
    </w:p>
    <w:p w14:paraId="3F5AA24A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Наличие системы охлаждения электродвигателя;</w:t>
      </w:r>
    </w:p>
    <w:p w14:paraId="1310B811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Срок службы электродвигателя не менее 20 лет;</w:t>
      </w:r>
    </w:p>
    <w:p w14:paraId="03722D16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В электрической части воздуходувки должны быть предусмотрены: устройство защиты цепи, фильтр помех, блок питания, силовой автомат для защиты электродвигателя, входной реактор, ЕМС фильтр0 синус фильтр, автоматический выключатель.</w:t>
      </w:r>
    </w:p>
    <w:p w14:paraId="4E384E5A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Требования к частотному преобразователю:</w:t>
      </w:r>
    </w:p>
    <w:p w14:paraId="6122B6B9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Преобразователь частоты синусоидального тока должен содержать защитные функции: защита от сверхтока, электронная тепловая защита, защита от обрыва фаз на входе, защита от работы двигателя на 2-х фазах, защита от повышенного и пониженного напряжения входной сети, защита от превышения температуры радиатора преобразователя частоты, защита от короткого замыкания на землю выходных фаз;</w:t>
      </w:r>
    </w:p>
    <w:p w14:paraId="0BC8C3DB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Предусмотреть установку перед преобразователем частоты быстродействующих предохранителей;</w:t>
      </w:r>
    </w:p>
    <w:p w14:paraId="300E6A92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Преобразователь частоты, защитная и коммутационная аппаратура должны быть установлены в отдельном отсеке, смонтированном на одной раме </w:t>
      </w:r>
      <w:r w:rsidRPr="002A25F2">
        <w:rPr>
          <w:sz w:val="28"/>
          <w:szCs w:val="28"/>
        </w:rPr>
        <w:lastRenderedPageBreak/>
        <w:t>с агрегатом;</w:t>
      </w:r>
    </w:p>
    <w:p w14:paraId="341B3DDA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Запас мощности ПЧТ (по отношению к мощности двигателя) не менее 15%;</w:t>
      </w:r>
    </w:p>
    <w:p w14:paraId="1420B3BB" w14:textId="77777777" w:rsidR="006A6102" w:rsidRPr="000C6094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0C6094">
        <w:rPr>
          <w:sz w:val="28"/>
          <w:szCs w:val="28"/>
        </w:rPr>
        <w:t xml:space="preserve">Передача сигналов состояния, управления, в контроллерный шкаф в соответствии с проектным решением 22.035-1-246.1÷246.11,247,248,83,201-АТХ-2; </w:t>
      </w:r>
    </w:p>
    <w:p w14:paraId="459BD71D" w14:textId="77777777" w:rsidR="006A6102" w:rsidRPr="000C6094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0C6094">
        <w:rPr>
          <w:sz w:val="28"/>
          <w:szCs w:val="28"/>
        </w:rPr>
        <w:t>Наличие сенсорной панели с диагональю не менее 7 дюймов. На панели оператора и на экране отображаются все рабочие характеристики: расход (м³/ч), давление (кПа) (на выходе, перепад давления в фильтре), потребляемая мощность кВт, температура (°С), потребность замены фильтра и др.</w:t>
      </w:r>
    </w:p>
    <w:p w14:paraId="069846A2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Наличие возможности </w:t>
      </w:r>
      <w:r w:rsidRPr="002A25F2">
        <w:rPr>
          <w:color w:val="010302"/>
          <w:sz w:val="28"/>
          <w:szCs w:val="28"/>
        </w:rPr>
        <w:t>работы воздуходувки в автоматическом режиме по сигналу от контролирующих датчиков</w:t>
      </w:r>
    </w:p>
    <w:p w14:paraId="1ADA7930" w14:textId="13A36E75" w:rsidR="006A610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  <w:lang w:eastAsia="ru-RU"/>
        </w:rPr>
        <w:t>оборудование должно быть серийно выпускаемым, иметь положительный опыт эксплуатации в коммунальных организациях на территории СНГ (должно подтверждаться справкой производителя</w:t>
      </w:r>
      <w:r>
        <w:rPr>
          <w:sz w:val="28"/>
          <w:szCs w:val="28"/>
          <w:lang w:eastAsia="ru-RU"/>
        </w:rPr>
        <w:t xml:space="preserve"> </w:t>
      </w:r>
      <w:r w:rsidRPr="002A25F2">
        <w:rPr>
          <w:sz w:val="28"/>
          <w:szCs w:val="28"/>
          <w:lang w:eastAsia="ru-RU"/>
        </w:rPr>
        <w:t>(в части серийного выпуска), и письмами отзывами с объектов с применяемым оборудованием, в части положительного опыта эксплуатации)</w:t>
      </w:r>
      <w:r>
        <w:rPr>
          <w:sz w:val="28"/>
          <w:szCs w:val="28"/>
          <w:lang w:eastAsia="ru-RU"/>
        </w:rPr>
        <w:t>. Указанные отзывы и справки будут оцениваться на предмет соответствия оборудования закупаемому в части технологических параметров, мощности</w:t>
      </w:r>
      <w:r w:rsidR="007F101F">
        <w:rPr>
          <w:sz w:val="28"/>
          <w:szCs w:val="28"/>
          <w:lang w:eastAsia="ru-RU"/>
        </w:rPr>
        <w:t xml:space="preserve"> и </w:t>
      </w:r>
      <w:r>
        <w:rPr>
          <w:sz w:val="28"/>
          <w:szCs w:val="28"/>
          <w:lang w:eastAsia="ru-RU"/>
        </w:rPr>
        <w:t>принципа работы</w:t>
      </w:r>
      <w:r w:rsidRPr="002A25F2">
        <w:rPr>
          <w:sz w:val="28"/>
          <w:szCs w:val="28"/>
          <w:lang w:eastAsia="ru-RU"/>
        </w:rPr>
        <w:t>;</w:t>
      </w:r>
    </w:p>
    <w:p w14:paraId="4A67F317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0E58C3B" w14:textId="77777777" w:rsidR="006A6102" w:rsidRPr="002A25F2" w:rsidRDefault="006A6102" w:rsidP="006A6102">
      <w:pPr>
        <w:pStyle w:val="330"/>
        <w:numPr>
          <w:ilvl w:val="0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  <w:lang w:eastAsia="ru-RU"/>
        </w:rPr>
        <w:t>Требования к системе управления воздуходувкой:</w:t>
      </w:r>
    </w:p>
    <w:p w14:paraId="514162DD" w14:textId="77777777" w:rsidR="006A6102" w:rsidRPr="002A25F2" w:rsidRDefault="006A6102" w:rsidP="006A6102">
      <w:pPr>
        <w:pStyle w:val="330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Регулирование и поддержание скорости вращения;</w:t>
      </w:r>
    </w:p>
    <w:p w14:paraId="547A914D" w14:textId="77777777" w:rsidR="006A6102" w:rsidRPr="002A25F2" w:rsidRDefault="006A6102" w:rsidP="006A6102">
      <w:pPr>
        <w:pStyle w:val="330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Регулирование и поддержание расхода воздуха;</w:t>
      </w:r>
    </w:p>
    <w:p w14:paraId="7D2508B7" w14:textId="77777777" w:rsidR="006A6102" w:rsidRPr="002A25F2" w:rsidRDefault="006A6102" w:rsidP="006A6102">
      <w:pPr>
        <w:pStyle w:val="330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Регулирование и поддержание давления.</w:t>
      </w:r>
    </w:p>
    <w:p w14:paraId="10CC5B34" w14:textId="77777777" w:rsidR="006A6102" w:rsidRPr="002A25F2" w:rsidRDefault="006A6102" w:rsidP="006A6102">
      <w:pPr>
        <w:pStyle w:val="330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Наличие локального режима управления:</w:t>
      </w:r>
    </w:p>
    <w:p w14:paraId="0AD3A426" w14:textId="77777777" w:rsidR="006A6102" w:rsidRPr="002A25F2" w:rsidRDefault="006A6102" w:rsidP="006A6102">
      <w:pPr>
        <w:pStyle w:val="330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Режим удаленного управления через Ethernet (Протокол </w:t>
      </w:r>
      <w:proofErr w:type="spellStart"/>
      <w:r w:rsidRPr="002A25F2">
        <w:rPr>
          <w:sz w:val="28"/>
          <w:szCs w:val="28"/>
        </w:rPr>
        <w:t>ModbusTCP</w:t>
      </w:r>
      <w:proofErr w:type="spellEnd"/>
      <w:r w:rsidRPr="002A25F2">
        <w:rPr>
          <w:sz w:val="28"/>
          <w:szCs w:val="28"/>
        </w:rPr>
        <w:t>);</w:t>
      </w:r>
    </w:p>
    <w:p w14:paraId="744CF981" w14:textId="77777777" w:rsidR="006A6102" w:rsidRDefault="006A6102" w:rsidP="006A6102">
      <w:pPr>
        <w:pStyle w:val="330"/>
        <w:numPr>
          <w:ilvl w:val="0"/>
          <w:numId w:val="38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Режим холостого хода, работа воздуходувки без подачи воздуха в воздуховод.</w:t>
      </w:r>
    </w:p>
    <w:p w14:paraId="480CB071" w14:textId="77777777" w:rsidR="006A6102" w:rsidRPr="002A25F2" w:rsidRDefault="006A6102" w:rsidP="006A6102">
      <w:pPr>
        <w:pStyle w:val="330"/>
        <w:spacing w:after="0" w:line="240" w:lineRule="auto"/>
        <w:jc w:val="both"/>
        <w:rPr>
          <w:sz w:val="28"/>
          <w:szCs w:val="28"/>
        </w:rPr>
      </w:pPr>
    </w:p>
    <w:p w14:paraId="29D9AC27" w14:textId="77777777" w:rsidR="006A6102" w:rsidRDefault="006A6102" w:rsidP="006A6102">
      <w:pPr>
        <w:pStyle w:val="330"/>
        <w:numPr>
          <w:ilvl w:val="0"/>
          <w:numId w:val="37"/>
        </w:numPr>
        <w:shd w:val="clear" w:color="auto" w:fill="auto"/>
        <w:spacing w:after="0" w:line="24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поворотному затвору – 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(</w:t>
      </w:r>
      <w:r w:rsidRPr="0093242D">
        <w:rPr>
          <w:sz w:val="28"/>
          <w:szCs w:val="28"/>
        </w:rPr>
        <w:t>4.134 (3)</w:t>
      </w:r>
      <w:r>
        <w:rPr>
          <w:sz w:val="28"/>
          <w:szCs w:val="28"/>
        </w:rPr>
        <w:t>):</w:t>
      </w:r>
    </w:p>
    <w:p w14:paraId="1EAE2A7D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>Тип конструкции: с тройным эксцентриситетом;</w:t>
      </w:r>
    </w:p>
    <w:p w14:paraId="1AA0BA7B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>Тип присоединения: фланцевое (исп. В по ГОСТ 33259-2015),</w:t>
      </w:r>
    </w:p>
    <w:p w14:paraId="231EB596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 xml:space="preserve">Строительная длина </w:t>
      </w:r>
      <w:r>
        <w:rPr>
          <w:sz w:val="28"/>
          <w:szCs w:val="28"/>
        </w:rPr>
        <w:t>не более</w:t>
      </w:r>
      <w:r w:rsidRPr="00130D23">
        <w:rPr>
          <w:sz w:val="28"/>
          <w:szCs w:val="28"/>
        </w:rPr>
        <w:t xml:space="preserve"> 318 мм;</w:t>
      </w:r>
    </w:p>
    <w:p w14:paraId="6C28F81B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 xml:space="preserve">Материал корпуса: нержавеющая сталь </w:t>
      </w:r>
      <w:r>
        <w:rPr>
          <w:sz w:val="28"/>
          <w:szCs w:val="28"/>
        </w:rPr>
        <w:t xml:space="preserve">не хуже </w:t>
      </w:r>
      <w:r w:rsidRPr="00130D23">
        <w:rPr>
          <w:sz w:val="28"/>
          <w:szCs w:val="28"/>
        </w:rPr>
        <w:t>CF8;</w:t>
      </w:r>
    </w:p>
    <w:p w14:paraId="7AC321FC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>Материал диска: нержавеющая сталь</w:t>
      </w:r>
      <w:r>
        <w:rPr>
          <w:sz w:val="28"/>
          <w:szCs w:val="28"/>
        </w:rPr>
        <w:t xml:space="preserve"> не хуже</w:t>
      </w:r>
      <w:r w:rsidRPr="00130D23">
        <w:rPr>
          <w:sz w:val="28"/>
          <w:szCs w:val="28"/>
        </w:rPr>
        <w:t xml:space="preserve"> CF8;</w:t>
      </w:r>
    </w:p>
    <w:p w14:paraId="2AFBBC41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>Класс герметичности: «А» по ГОСТ 9544-2015;</w:t>
      </w:r>
    </w:p>
    <w:p w14:paraId="1671DF42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>Направление потока: двухстороннее;</w:t>
      </w:r>
    </w:p>
    <w:p w14:paraId="298EB20E" w14:textId="77777777" w:rsidR="006A6102" w:rsidRPr="00130D23" w:rsidRDefault="006A6102" w:rsidP="006A6102">
      <w:pPr>
        <w:pStyle w:val="330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 xml:space="preserve">Голый шток: крутящий момент </w:t>
      </w:r>
      <w:r>
        <w:rPr>
          <w:sz w:val="28"/>
          <w:szCs w:val="28"/>
        </w:rPr>
        <w:t xml:space="preserve">не менее </w:t>
      </w:r>
      <w:r w:rsidRPr="00130D23">
        <w:rPr>
          <w:sz w:val="28"/>
          <w:szCs w:val="28"/>
        </w:rPr>
        <w:t>14805</w:t>
      </w:r>
      <w:r>
        <w:rPr>
          <w:sz w:val="28"/>
          <w:szCs w:val="28"/>
        </w:rPr>
        <w:t xml:space="preserve"> </w:t>
      </w:r>
      <w:r w:rsidRPr="00130D23">
        <w:rPr>
          <w:sz w:val="28"/>
          <w:szCs w:val="28"/>
        </w:rPr>
        <w:t>Нм, размер площадки по ISO 5211.</w:t>
      </w:r>
    </w:p>
    <w:p w14:paraId="62519D13" w14:textId="77777777" w:rsidR="006A6102" w:rsidRDefault="006A6102" w:rsidP="006A6102">
      <w:pPr>
        <w:pStyle w:val="330"/>
        <w:numPr>
          <w:ilvl w:val="0"/>
          <w:numId w:val="39"/>
        </w:numPr>
        <w:shd w:val="clear" w:color="auto" w:fill="auto"/>
        <w:spacing w:after="0" w:line="240" w:lineRule="auto"/>
        <w:ind w:left="0" w:firstLine="567"/>
        <w:jc w:val="both"/>
        <w:rPr>
          <w:sz w:val="28"/>
          <w:szCs w:val="28"/>
        </w:rPr>
      </w:pPr>
      <w:r w:rsidRPr="00130D23">
        <w:rPr>
          <w:sz w:val="28"/>
          <w:szCs w:val="28"/>
        </w:rPr>
        <w:t xml:space="preserve">Рабочая среда: </w:t>
      </w:r>
      <w:r>
        <w:rPr>
          <w:sz w:val="28"/>
          <w:szCs w:val="28"/>
        </w:rPr>
        <w:t>воздух</w:t>
      </w:r>
      <w:r w:rsidRPr="00130D23">
        <w:rPr>
          <w:sz w:val="28"/>
          <w:szCs w:val="28"/>
        </w:rPr>
        <w:t xml:space="preserve">. </w:t>
      </w:r>
    </w:p>
    <w:p w14:paraId="7003C182" w14:textId="77777777" w:rsidR="006A6102" w:rsidRPr="0093242D" w:rsidRDefault="006A6102" w:rsidP="006A6102">
      <w:pPr>
        <w:pStyle w:val="330"/>
        <w:numPr>
          <w:ilvl w:val="0"/>
          <w:numId w:val="39"/>
        </w:numPr>
        <w:shd w:val="clear" w:color="auto" w:fill="auto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Электропривод</w:t>
      </w:r>
      <w:r w:rsidRPr="00130D23">
        <w:rPr>
          <w:sz w:val="28"/>
          <w:szCs w:val="28"/>
        </w:rPr>
        <w:t xml:space="preserve"> AUMA SA 10.2 (</w:t>
      </w:r>
      <w:r>
        <w:rPr>
          <w:sz w:val="28"/>
          <w:szCs w:val="28"/>
        </w:rPr>
        <w:t>или аналогичный электропривод, не уступающий по своим потребительским свойствам, функционалу, имеющий идентичную схему электрического подключения</w:t>
      </w:r>
      <w:r w:rsidRPr="00130D23">
        <w:rPr>
          <w:sz w:val="28"/>
          <w:szCs w:val="28"/>
        </w:rPr>
        <w:t>)</w:t>
      </w:r>
    </w:p>
    <w:p w14:paraId="5B238FBC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</w:p>
    <w:p w14:paraId="7E4E14B5" w14:textId="77777777" w:rsidR="006A6102" w:rsidRPr="002A25F2" w:rsidRDefault="006A6102" w:rsidP="006A6102">
      <w:pPr>
        <w:pStyle w:val="21"/>
        <w:keepNext/>
        <w:keepLines/>
        <w:numPr>
          <w:ilvl w:val="0"/>
          <w:numId w:val="37"/>
        </w:numPr>
        <w:shd w:val="clear" w:color="auto" w:fill="auto"/>
        <w:spacing w:before="0" w:after="0" w:line="240" w:lineRule="auto"/>
        <w:ind w:firstLine="567"/>
        <w:rPr>
          <w:b w:val="0"/>
          <w:bCs w:val="0"/>
          <w:sz w:val="28"/>
          <w:szCs w:val="28"/>
        </w:rPr>
      </w:pPr>
      <w:bookmarkStart w:id="0" w:name="bookmark0"/>
      <w:r w:rsidRPr="002A25F2">
        <w:rPr>
          <w:b w:val="0"/>
          <w:bCs w:val="0"/>
          <w:sz w:val="28"/>
          <w:szCs w:val="28"/>
        </w:rPr>
        <w:t>Комплект поставки</w:t>
      </w:r>
      <w:bookmarkEnd w:id="0"/>
      <w:r>
        <w:rPr>
          <w:b w:val="0"/>
          <w:bCs w:val="0"/>
          <w:sz w:val="28"/>
          <w:szCs w:val="28"/>
        </w:rPr>
        <w:t xml:space="preserve"> (для 1 комплекта)</w:t>
      </w:r>
      <w:r w:rsidRPr="002A25F2">
        <w:rPr>
          <w:b w:val="0"/>
          <w:bCs w:val="0"/>
          <w:sz w:val="28"/>
          <w:szCs w:val="28"/>
        </w:rPr>
        <w:t>:</w:t>
      </w:r>
    </w:p>
    <w:p w14:paraId="147D55CC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Воздуходувный агрегат </w:t>
      </w:r>
      <w:r>
        <w:rPr>
          <w:sz w:val="28"/>
          <w:szCs w:val="28"/>
        </w:rPr>
        <w:t>в</w:t>
      </w:r>
      <w:r w:rsidRPr="002A25F2">
        <w:rPr>
          <w:sz w:val="28"/>
          <w:szCs w:val="28"/>
        </w:rPr>
        <w:t xml:space="preserve"> комплекте с преобразователем частоты -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1</w:t>
      </w:r>
      <w:r w:rsidRPr="002A25F2">
        <w:rPr>
          <w:sz w:val="28"/>
          <w:szCs w:val="28"/>
        </w:rPr>
        <w:t xml:space="preserve"> комплект</w:t>
      </w:r>
      <w:r>
        <w:rPr>
          <w:sz w:val="28"/>
          <w:szCs w:val="28"/>
        </w:rPr>
        <w:t xml:space="preserve">, </w:t>
      </w:r>
      <w:r w:rsidRPr="002A25F2">
        <w:rPr>
          <w:sz w:val="28"/>
          <w:szCs w:val="28"/>
        </w:rPr>
        <w:t>каждый комплект должен в себя включать:</w:t>
      </w:r>
    </w:p>
    <w:p w14:paraId="27513845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Система измерения расхода воздуха по принципу трубы Вентури;</w:t>
      </w:r>
    </w:p>
    <w:p w14:paraId="71E87BA4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Разгрузочный стартовый клапан, сбросной клапан с соленоидом;</w:t>
      </w:r>
    </w:p>
    <w:p w14:paraId="7EDC34D7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Глушитель на выпуске продувочного воздуха;</w:t>
      </w:r>
    </w:p>
    <w:p w14:paraId="60E41C75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Трубопроводная арматура в составе: диффузор, обратный клапан, гребенка, гибкая вставка, глушитель на линии нагнетания;</w:t>
      </w:r>
    </w:p>
    <w:p w14:paraId="2A249430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Комплект установленны</w:t>
      </w:r>
      <w:r>
        <w:rPr>
          <w:sz w:val="28"/>
          <w:szCs w:val="28"/>
        </w:rPr>
        <w:t>х</w:t>
      </w:r>
      <w:r w:rsidRPr="002A25F2">
        <w:rPr>
          <w:sz w:val="28"/>
          <w:szCs w:val="28"/>
        </w:rPr>
        <w:t xml:space="preserve"> фильтров, комплект запасных фильтров на один год эксплуатации для каждой воздуходувки;</w:t>
      </w:r>
    </w:p>
    <w:p w14:paraId="5855CD8D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Опция для забора воздуха снаружи помещения с гибкой вставкой;</w:t>
      </w:r>
    </w:p>
    <w:p w14:paraId="6EBB8B70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Модуль охлаждения;</w:t>
      </w:r>
    </w:p>
    <w:p w14:paraId="2BE13323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Шумоподавляющий корпус;</w:t>
      </w:r>
    </w:p>
    <w:p w14:paraId="79738B78" w14:textId="77777777" w:rsidR="006A6102" w:rsidRPr="002A25F2" w:rsidRDefault="006A6102" w:rsidP="006A6102">
      <w:pPr>
        <w:pStyle w:val="330"/>
        <w:numPr>
          <w:ilvl w:val="2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Средства КИП в объеме не менее: </w:t>
      </w:r>
    </w:p>
    <w:p w14:paraId="60BA7EEA" w14:textId="77777777" w:rsidR="006A6102" w:rsidRPr="002A25F2" w:rsidRDefault="006A6102" w:rsidP="006A6102">
      <w:pPr>
        <w:pStyle w:val="330"/>
        <w:numPr>
          <w:ilvl w:val="3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датчик температуры двигателя;</w:t>
      </w:r>
    </w:p>
    <w:p w14:paraId="6DA3CED1" w14:textId="77777777" w:rsidR="006A6102" w:rsidRPr="002A25F2" w:rsidRDefault="006A6102" w:rsidP="006A6102">
      <w:pPr>
        <w:pStyle w:val="330"/>
        <w:numPr>
          <w:ilvl w:val="3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датчик температуры воздуха на входе;</w:t>
      </w:r>
    </w:p>
    <w:p w14:paraId="404212C6" w14:textId="77777777" w:rsidR="006A6102" w:rsidRPr="002A25F2" w:rsidRDefault="006A6102" w:rsidP="006A6102">
      <w:pPr>
        <w:pStyle w:val="330"/>
        <w:numPr>
          <w:ilvl w:val="3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датчик температуры воздуха на выходе;</w:t>
      </w:r>
    </w:p>
    <w:p w14:paraId="41D710AB" w14:textId="77777777" w:rsidR="006A6102" w:rsidRPr="002A25F2" w:rsidRDefault="006A6102" w:rsidP="006A6102">
      <w:pPr>
        <w:pStyle w:val="330"/>
        <w:numPr>
          <w:ilvl w:val="3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датчик давления;</w:t>
      </w:r>
    </w:p>
    <w:p w14:paraId="72A748AF" w14:textId="77777777" w:rsidR="006A6102" w:rsidRPr="002A25F2" w:rsidRDefault="006A6102" w:rsidP="006A6102">
      <w:pPr>
        <w:pStyle w:val="330"/>
        <w:numPr>
          <w:ilvl w:val="3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датчик вибрации электродвигателя.</w:t>
      </w:r>
    </w:p>
    <w:p w14:paraId="169C563E" w14:textId="77777777" w:rsidR="006A610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Затвор поворотный </w:t>
      </w:r>
      <w:proofErr w:type="spellStart"/>
      <w:r w:rsidRPr="002A25F2">
        <w:rPr>
          <w:sz w:val="28"/>
          <w:szCs w:val="28"/>
        </w:rPr>
        <w:t>межфланцевый</w:t>
      </w:r>
      <w:proofErr w:type="spellEnd"/>
      <w:r w:rsidRPr="002A25F2">
        <w:rPr>
          <w:sz w:val="28"/>
          <w:szCs w:val="28"/>
        </w:rPr>
        <w:t xml:space="preserve"> </w:t>
      </w:r>
      <w:r w:rsidRPr="002A25F2">
        <w:rPr>
          <w:sz w:val="28"/>
          <w:szCs w:val="28"/>
          <w:lang w:val="en-US"/>
        </w:rPr>
        <w:t>DN</w:t>
      </w:r>
      <w:r w:rsidRPr="002A25F2">
        <w:rPr>
          <w:sz w:val="28"/>
          <w:szCs w:val="28"/>
        </w:rPr>
        <w:t xml:space="preserve"> 800 с электроприводо</w:t>
      </w:r>
      <w:r>
        <w:rPr>
          <w:sz w:val="28"/>
          <w:szCs w:val="28"/>
        </w:rPr>
        <w:t>м</w:t>
      </w:r>
      <w:r w:rsidRPr="002A25F2">
        <w:rPr>
          <w:sz w:val="28"/>
          <w:szCs w:val="28"/>
        </w:rPr>
        <w:t xml:space="preserve"> и редуктором </w:t>
      </w:r>
      <w:r w:rsidRPr="002A25F2">
        <w:rPr>
          <w:sz w:val="28"/>
          <w:szCs w:val="28"/>
          <w:lang w:val="en-US"/>
        </w:rPr>
        <w:t>PN</w:t>
      </w:r>
      <w:r w:rsidRPr="002A25F2">
        <w:rPr>
          <w:sz w:val="28"/>
          <w:szCs w:val="28"/>
        </w:rPr>
        <w:t xml:space="preserve"> 10 в комплекте с шпильками, гайками, прокладками, ответными воротниковыми фланцами (</w:t>
      </w:r>
      <w:r>
        <w:rPr>
          <w:sz w:val="28"/>
          <w:szCs w:val="28"/>
        </w:rPr>
        <w:t>1</w:t>
      </w:r>
      <w:r w:rsidRPr="002A25F2">
        <w:rPr>
          <w:sz w:val="28"/>
          <w:szCs w:val="28"/>
        </w:rPr>
        <w:t xml:space="preserve"> </w:t>
      </w:r>
      <w:proofErr w:type="spellStart"/>
      <w:r w:rsidRPr="002A25F2">
        <w:rPr>
          <w:sz w:val="28"/>
          <w:szCs w:val="28"/>
        </w:rPr>
        <w:t>шт</w:t>
      </w:r>
      <w:proofErr w:type="spellEnd"/>
      <w:r w:rsidRPr="002A25F2">
        <w:rPr>
          <w:sz w:val="28"/>
          <w:szCs w:val="28"/>
        </w:rPr>
        <w:t>);</w:t>
      </w:r>
    </w:p>
    <w:p w14:paraId="06A534F6" w14:textId="77777777" w:rsidR="006A610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954981">
        <w:rPr>
          <w:sz w:val="28"/>
          <w:szCs w:val="28"/>
        </w:rPr>
        <w:t>Комплект специализируемых инструментах для обслуживания воздуходувки – 1 комплект;</w:t>
      </w:r>
    </w:p>
    <w:p w14:paraId="0AED69D5" w14:textId="77777777" w:rsidR="006A6102" w:rsidRPr="00954981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954981">
        <w:rPr>
          <w:sz w:val="28"/>
          <w:szCs w:val="28"/>
        </w:rPr>
        <w:t>программное обеспечение контроллерного оборудования и панели оператора, обеспечивающее управление и визуализацию технологического процесса. Исходный код программного обеспечения контроллерного оборудования и панели оператора в объёме поставки.</w:t>
      </w:r>
    </w:p>
    <w:p w14:paraId="5101C727" w14:textId="77777777" w:rsidR="006A6102" w:rsidRPr="002A25F2" w:rsidRDefault="006A6102" w:rsidP="006A6102">
      <w:pPr>
        <w:pStyle w:val="33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</w:p>
    <w:p w14:paraId="4C41F48A" w14:textId="77777777" w:rsidR="006A6102" w:rsidRPr="002A25F2" w:rsidRDefault="006A6102" w:rsidP="006A6102">
      <w:pPr>
        <w:pStyle w:val="a5"/>
        <w:numPr>
          <w:ilvl w:val="0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Требования к документации при поставке.</w:t>
      </w:r>
    </w:p>
    <w:p w14:paraId="194F3604" w14:textId="77777777" w:rsidR="006A6102" w:rsidRPr="002A25F2" w:rsidRDefault="006A6102" w:rsidP="006A6102">
      <w:pPr>
        <w:pStyle w:val="a3"/>
        <w:widowControl w:val="0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2A25F2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Документация (паспорт, инструкция по настройке, монтажу, подключению, эксплуатации и техническому обслуживанию и т.д.) на поставляемое оборудование. Документация должна быть представлена на русском языке на бумажном и электронном носителе; </w:t>
      </w:r>
    </w:p>
    <w:p w14:paraId="0ED7EFCD" w14:textId="77777777" w:rsidR="006A6102" w:rsidRPr="002A25F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Паспорт воздуходувки;</w:t>
      </w:r>
    </w:p>
    <w:p w14:paraId="0D1755BB" w14:textId="77777777" w:rsidR="006A6102" w:rsidRPr="002A25F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Принципиальная технологическая схема воздуходувки;</w:t>
      </w:r>
    </w:p>
    <w:p w14:paraId="53409AA2" w14:textId="77777777" w:rsidR="006A6102" w:rsidRPr="002A25F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Результаты стендовых испытаний с результатами достигнутых параметров;</w:t>
      </w:r>
    </w:p>
    <w:p w14:paraId="70791F6D" w14:textId="77777777" w:rsidR="006A6102" w:rsidRPr="002A25F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Протоколы балансировки ротора (роторов) в сборе, нормы балансировки;</w:t>
      </w:r>
    </w:p>
    <w:p w14:paraId="71B78BFC" w14:textId="77777777" w:rsidR="006A6102" w:rsidRPr="002A25F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Весовые характеристики деталей ротора (роторов);</w:t>
      </w:r>
    </w:p>
    <w:p w14:paraId="29823843" w14:textId="77777777" w:rsidR="006A6102" w:rsidRPr="002A25F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Допустимые и предельные значения параметров вибрации воздуходувки и места их замера;</w:t>
      </w:r>
    </w:p>
    <w:p w14:paraId="03B5239B" w14:textId="77777777" w:rsidR="006A6102" w:rsidRPr="002A25F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Инструкция по монтажу, наладке, эксплуатации, обслуживанию и ремонту оборудования;</w:t>
      </w:r>
    </w:p>
    <w:p w14:paraId="5723ACCD" w14:textId="77777777" w:rsidR="006A6102" w:rsidRDefault="006A6102" w:rsidP="006A6102">
      <w:pPr>
        <w:pStyle w:val="a5"/>
        <w:numPr>
          <w:ilvl w:val="1"/>
          <w:numId w:val="37"/>
        </w:numPr>
        <w:ind w:firstLine="567"/>
        <w:jc w:val="both"/>
        <w:rPr>
          <w:iCs/>
          <w:spacing w:val="-8"/>
          <w:sz w:val="28"/>
          <w:szCs w:val="28"/>
        </w:rPr>
      </w:pPr>
      <w:r w:rsidRPr="002A25F2">
        <w:rPr>
          <w:iCs/>
          <w:spacing w:val="-8"/>
          <w:sz w:val="28"/>
          <w:szCs w:val="28"/>
        </w:rPr>
        <w:t>Принципиальные электрические и монтажно-коммутационные схемы на русском языке;</w:t>
      </w:r>
    </w:p>
    <w:p w14:paraId="0EA916DB" w14:textId="77777777" w:rsidR="006A6102" w:rsidRPr="002A25F2" w:rsidRDefault="006A6102" w:rsidP="006A6102">
      <w:pPr>
        <w:pStyle w:val="a5"/>
        <w:jc w:val="both"/>
        <w:rPr>
          <w:iCs/>
          <w:spacing w:val="-8"/>
          <w:sz w:val="28"/>
          <w:szCs w:val="28"/>
        </w:rPr>
      </w:pPr>
    </w:p>
    <w:p w14:paraId="07DE95FF" w14:textId="77777777" w:rsidR="006A6102" w:rsidRPr="007A0282" w:rsidRDefault="006A6102" w:rsidP="006A6102">
      <w:pPr>
        <w:pStyle w:val="a5"/>
        <w:numPr>
          <w:ilvl w:val="0"/>
          <w:numId w:val="37"/>
        </w:numPr>
        <w:ind w:firstLine="567"/>
        <w:jc w:val="both"/>
        <w:rPr>
          <w:b/>
          <w:bCs/>
          <w:iCs/>
          <w:spacing w:val="-8"/>
          <w:sz w:val="28"/>
          <w:szCs w:val="28"/>
        </w:rPr>
      </w:pPr>
      <w:r w:rsidRPr="007A0282">
        <w:rPr>
          <w:b/>
          <w:bCs/>
          <w:sz w:val="28"/>
          <w:szCs w:val="28"/>
        </w:rPr>
        <w:t>Сервис и гарантия, требования к поставщику:</w:t>
      </w:r>
    </w:p>
    <w:p w14:paraId="012D013A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поставляемое оборудование и материалы должны быть новыми, и не бывшим в употреблении, не восстановленными, не являться </w:t>
      </w: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выставочными образцами, свободными от прав третьих лиц, год выпуска не старше 2026 года (письменное заявление).</w:t>
      </w:r>
    </w:p>
    <w:p w14:paraId="3694BA47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гарантия - не менее 36 месяцев с даты ввода оборудования в эксплуатацию и не менее 40 месяцев с даты поставки. </w:t>
      </w:r>
    </w:p>
    <w:p w14:paraId="02BB1615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осуществление шеф-монтажных работ при: выполнении строительно-монтажных работ поставляемого оборудования, выполнении пусконаладочных работ (письменное подтверждение); </w:t>
      </w:r>
    </w:p>
    <w:p w14:paraId="5E4ACBDD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сервисного центра в Республике Беларусь;</w:t>
      </w:r>
    </w:p>
    <w:p w14:paraId="767BCBE1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поставщик обязуется обеспечить прибытие своих сотрудников для осуществления шеф-монтажных работ в срок не позднее 7 календарных дней после направления уведомления заказчика. Шеф-монтажные работы считаются сданными после проведения всех видов монтажных работ, испытаний оборудования и отработкой технологии (письменное подтверждение);</w:t>
      </w:r>
    </w:p>
    <w:p w14:paraId="06496B7B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письменное подтверждение о поставке любой составной части, либо элемента системы в целом, в период срока службы изделия;</w:t>
      </w:r>
    </w:p>
    <w:p w14:paraId="49AD0129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 (письменное подтверждение); </w:t>
      </w:r>
    </w:p>
    <w:p w14:paraId="0D125392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поставщик перед началом производства оборудования должен выполнить обследование объекта с целью уточнения технических и конструктивных особенностей мест монтажа оборудования.</w:t>
      </w:r>
    </w:p>
    <w:p w14:paraId="131CBB11" w14:textId="77777777" w:rsidR="006A6102" w:rsidRPr="007A0282" w:rsidRDefault="006A6102" w:rsidP="006A6102">
      <w:pPr>
        <w:pStyle w:val="a3"/>
        <w:numPr>
          <w:ilvl w:val="0"/>
          <w:numId w:val="36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письменное подтверждение, что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двух календарных дней с момента получения письменного извещения Заказчика. Гарантийный срок в этом случае продлевается соответственно на период устранения дефектов и замечаний.</w:t>
      </w:r>
    </w:p>
    <w:p w14:paraId="50414966" w14:textId="77777777" w:rsidR="006A6102" w:rsidRPr="002A25F2" w:rsidRDefault="006A6102" w:rsidP="006A6102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9C02B" w14:textId="77777777" w:rsidR="006A6102" w:rsidRPr="002A25F2" w:rsidRDefault="006A6102" w:rsidP="006A6102">
      <w:pPr>
        <w:pStyle w:val="330"/>
        <w:numPr>
          <w:ilvl w:val="0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Требования к конкурсной документации</w:t>
      </w:r>
    </w:p>
    <w:p w14:paraId="523E23F6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  <w:r w:rsidRPr="002A25F2">
        <w:rPr>
          <w:sz w:val="28"/>
          <w:szCs w:val="28"/>
          <w:lang w:eastAsia="ru-RU"/>
        </w:rPr>
        <w:t>Предложение должно содержать полное описание на каждый пункт настоящего Технического задания на русском языке;</w:t>
      </w:r>
    </w:p>
    <w:p w14:paraId="34F67566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  <w:r w:rsidRPr="002A25F2">
        <w:rPr>
          <w:sz w:val="28"/>
          <w:szCs w:val="28"/>
          <w:lang w:eastAsia="ru-RU"/>
        </w:rPr>
        <w:t xml:space="preserve">техническая документация на </w:t>
      </w:r>
      <w:r>
        <w:rPr>
          <w:sz w:val="28"/>
          <w:szCs w:val="28"/>
          <w:lang w:eastAsia="ru-RU"/>
        </w:rPr>
        <w:t>воздуходувку, ПЧТ</w:t>
      </w:r>
      <w:r w:rsidRPr="002A25F2">
        <w:rPr>
          <w:sz w:val="28"/>
          <w:szCs w:val="28"/>
          <w:lang w:eastAsia="ru-RU"/>
        </w:rPr>
        <w:t xml:space="preserve"> (руководство по эксплуатации), перечень быстроизнашивающихся деталей (при их наличии), узлов, комплект чертежей с габаритными и присоединительными размерами, эскиз конструкции подшипника. </w:t>
      </w:r>
      <w:r>
        <w:rPr>
          <w:sz w:val="28"/>
          <w:szCs w:val="28"/>
          <w:lang w:eastAsia="ru-RU"/>
        </w:rPr>
        <w:t>Э</w:t>
      </w:r>
      <w:r w:rsidRPr="002A25F2">
        <w:rPr>
          <w:sz w:val="28"/>
          <w:szCs w:val="28"/>
          <w:lang w:eastAsia="ru-RU"/>
        </w:rPr>
        <w:t>лектрические схемы, отражающие место установки, производителя и модель комплектующих описанных в техническом задании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Техническая документация должна отражать назначение, устройство, технические характеристики определяющие потребительские свойства оборудования и входящих в его состав КИП, порядок технического обслуживания, правила безопасности, ограничения по применению (в случае их наличия)</w:t>
      </w:r>
      <w:r w:rsidRPr="002A25F2">
        <w:rPr>
          <w:sz w:val="28"/>
          <w:szCs w:val="28"/>
          <w:lang w:eastAsia="ru-RU"/>
        </w:rPr>
        <w:t>;</w:t>
      </w:r>
    </w:p>
    <w:p w14:paraId="6E02AC82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  <w:lang w:eastAsia="ru-RU"/>
        </w:rPr>
        <w:t xml:space="preserve">Подробный расчет эксплуатационных затрат в количественном и денежном выражении в годовом разрезе на 10 лет эксплуатации поставляемого </w:t>
      </w:r>
      <w:r w:rsidRPr="002A25F2">
        <w:rPr>
          <w:sz w:val="28"/>
          <w:szCs w:val="28"/>
          <w:lang w:eastAsia="ru-RU"/>
        </w:rPr>
        <w:lastRenderedPageBreak/>
        <w:t>оборудования</w:t>
      </w:r>
      <w:r>
        <w:rPr>
          <w:sz w:val="28"/>
          <w:szCs w:val="28"/>
          <w:lang w:eastAsia="ru-RU"/>
        </w:rPr>
        <w:t xml:space="preserve"> (</w:t>
      </w:r>
      <w:r w:rsidRPr="002A25F2">
        <w:rPr>
          <w:sz w:val="28"/>
          <w:szCs w:val="28"/>
        </w:rPr>
        <w:t>40 000 м</w:t>
      </w:r>
      <w:r w:rsidRPr="002A25F2">
        <w:rPr>
          <w:sz w:val="28"/>
          <w:szCs w:val="28"/>
          <w:vertAlign w:val="superscript"/>
        </w:rPr>
        <w:t>3</w:t>
      </w:r>
      <w:r w:rsidRPr="002A25F2">
        <w:rPr>
          <w:sz w:val="28"/>
          <w:szCs w:val="28"/>
        </w:rPr>
        <w:t>/ч 60 кПа</w:t>
      </w:r>
      <w:r>
        <w:rPr>
          <w:sz w:val="28"/>
          <w:szCs w:val="28"/>
        </w:rPr>
        <w:t>)</w:t>
      </w:r>
      <w:r w:rsidRPr="002A25F2">
        <w:rPr>
          <w:sz w:val="28"/>
          <w:szCs w:val="28"/>
          <w:lang w:eastAsia="ru-RU"/>
        </w:rPr>
        <w:t>. При этом, в обязательном порядке должны быть учтены различными позициями: потребность в материалах, электроэнергии и иных ресурсах; перечень и количество образуемых отходов при эксплуатации, перечень и количество реагентов и смазочных материалов (при их наличии) и прочее;</w:t>
      </w:r>
    </w:p>
    <w:p w14:paraId="77A0EAFD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 xml:space="preserve">Графики производительности для пяти рабочих точек, включающие в себя: 1. график зависимости </w:t>
      </w:r>
      <w:r w:rsidRPr="002A25F2">
        <w:rPr>
          <w:sz w:val="28"/>
          <w:szCs w:val="28"/>
          <w:lang w:val="en-US"/>
        </w:rPr>
        <w:t>Q</w:t>
      </w:r>
      <w:r w:rsidRPr="002A25F2">
        <w:rPr>
          <w:sz w:val="28"/>
          <w:szCs w:val="28"/>
        </w:rPr>
        <w:t>-</w:t>
      </w:r>
      <w:r w:rsidRPr="002A25F2">
        <w:rPr>
          <w:sz w:val="28"/>
          <w:szCs w:val="28"/>
          <w:lang w:val="en-US"/>
        </w:rPr>
        <w:t>H</w:t>
      </w:r>
      <w:r w:rsidRPr="002A25F2">
        <w:rPr>
          <w:sz w:val="28"/>
          <w:szCs w:val="28"/>
        </w:rPr>
        <w:t>; 2. график зависимости потребляемой из сети мощности от объемного расхода воздуха; 3. график зависимости температуры воздуха на выходе из воздуходувки от объемного расхода воздуха;</w:t>
      </w:r>
    </w:p>
    <w:p w14:paraId="7363DE2C" w14:textId="77777777" w:rsidR="006A6102" w:rsidRPr="002A25F2" w:rsidRDefault="006A6102" w:rsidP="006A6102">
      <w:pPr>
        <w:pStyle w:val="a3"/>
        <w:numPr>
          <w:ilvl w:val="1"/>
          <w:numId w:val="3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5F2">
        <w:rPr>
          <w:rFonts w:ascii="Times New Roman" w:eastAsia="Times New Roman" w:hAnsi="Times New Roman" w:cs="Times New Roman"/>
          <w:sz w:val="28"/>
          <w:szCs w:val="28"/>
        </w:rPr>
        <w:t>График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25F2">
        <w:rPr>
          <w:rFonts w:ascii="Times New Roman" w:eastAsia="Times New Roman" w:hAnsi="Times New Roman" w:cs="Times New Roman"/>
          <w:sz w:val="28"/>
          <w:szCs w:val="28"/>
        </w:rPr>
        <w:t xml:space="preserve"> совместной работы поставляемого оборудования с ранее установленными воздуходувками DA-650 в следующих вариантах их совместной работы (40 000 м</w:t>
      </w:r>
      <w:r w:rsidRPr="002A25F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2A25F2">
        <w:rPr>
          <w:rFonts w:ascii="Times New Roman" w:eastAsia="Times New Roman" w:hAnsi="Times New Roman" w:cs="Times New Roman"/>
          <w:sz w:val="28"/>
          <w:szCs w:val="28"/>
        </w:rPr>
        <w:t>/ч 60 кПа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30</w:t>
      </w:r>
      <w:r w:rsidRPr="002A25F2">
        <w:rPr>
          <w:rFonts w:ascii="Times New Roman" w:eastAsia="Times New Roman" w:hAnsi="Times New Roman" w:cs="Times New Roman"/>
          <w:sz w:val="28"/>
          <w:szCs w:val="28"/>
        </w:rPr>
        <w:t xml:space="preserve"> 000 м</w:t>
      </w:r>
      <w:r w:rsidRPr="002A25F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2A25F2">
        <w:rPr>
          <w:rFonts w:ascii="Times New Roman" w:eastAsia="Times New Roman" w:hAnsi="Times New Roman" w:cs="Times New Roman"/>
          <w:sz w:val="28"/>
          <w:szCs w:val="28"/>
        </w:rPr>
        <w:t>/ч 60 кПа)</w:t>
      </w:r>
      <w:r>
        <w:rPr>
          <w:rFonts w:ascii="Times New Roman" w:eastAsia="Times New Roman" w:hAnsi="Times New Roman" w:cs="Times New Roman"/>
          <w:sz w:val="28"/>
          <w:szCs w:val="28"/>
        </w:rPr>
        <w:t>, давление в рабочей точке принять 60 кПа</w:t>
      </w:r>
      <w:r w:rsidRPr="002A25F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94F3E56" w14:textId="77777777" w:rsidR="006A6102" w:rsidRPr="002A25F2" w:rsidRDefault="006A6102" w:rsidP="006A610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5F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2A25F2">
        <w:rPr>
          <w:rFonts w:ascii="Times New Roman" w:eastAsia="Times New Roman" w:hAnsi="Times New Roman" w:cs="Times New Roman"/>
          <w:sz w:val="28"/>
          <w:szCs w:val="28"/>
        </w:rPr>
        <w:t>3 рабочих</w:t>
      </w:r>
      <w:proofErr w:type="gramEnd"/>
      <w:r w:rsidRPr="002A25F2">
        <w:rPr>
          <w:rFonts w:ascii="Times New Roman" w:eastAsia="Times New Roman" w:hAnsi="Times New Roman" w:cs="Times New Roman"/>
          <w:sz w:val="28"/>
          <w:szCs w:val="28"/>
        </w:rPr>
        <w:t xml:space="preserve"> поставляемых воздуходувки и 2 рабочих DA-650;</w:t>
      </w:r>
    </w:p>
    <w:p w14:paraId="501748ED" w14:textId="77777777" w:rsidR="006A6102" w:rsidRPr="002A25F2" w:rsidRDefault="006A6102" w:rsidP="006A610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5F2">
        <w:rPr>
          <w:rFonts w:ascii="Times New Roman" w:eastAsia="Times New Roman" w:hAnsi="Times New Roman" w:cs="Times New Roman"/>
          <w:sz w:val="28"/>
          <w:szCs w:val="28"/>
        </w:rPr>
        <w:t xml:space="preserve">– 2 </w:t>
      </w:r>
      <w:proofErr w:type="gramStart"/>
      <w:r w:rsidRPr="002A25F2">
        <w:rPr>
          <w:rFonts w:ascii="Times New Roman" w:eastAsia="Times New Roman" w:hAnsi="Times New Roman" w:cs="Times New Roman"/>
          <w:sz w:val="28"/>
          <w:szCs w:val="28"/>
        </w:rPr>
        <w:t>рабочих</w:t>
      </w:r>
      <w:proofErr w:type="gramEnd"/>
      <w:r w:rsidRPr="002A25F2">
        <w:rPr>
          <w:rFonts w:ascii="Times New Roman" w:eastAsia="Times New Roman" w:hAnsi="Times New Roman" w:cs="Times New Roman"/>
          <w:sz w:val="28"/>
          <w:szCs w:val="28"/>
        </w:rPr>
        <w:t xml:space="preserve"> поставляемых воздуходувки и 3 рабочих DA-650;</w:t>
      </w:r>
    </w:p>
    <w:p w14:paraId="28558437" w14:textId="77777777" w:rsidR="006A6102" w:rsidRDefault="006A6102" w:rsidP="006A610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5F2">
        <w:rPr>
          <w:rFonts w:ascii="Times New Roman" w:eastAsia="Times New Roman" w:hAnsi="Times New Roman" w:cs="Times New Roman"/>
          <w:sz w:val="28"/>
          <w:szCs w:val="28"/>
        </w:rPr>
        <w:t>– 1 рабочая поставляемая воздуходувка и 4 рабочих DA-650</w:t>
      </w:r>
    </w:p>
    <w:p w14:paraId="73BDFCD5" w14:textId="77777777" w:rsidR="006A6102" w:rsidRPr="002A25F2" w:rsidRDefault="006A6102" w:rsidP="006A610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Графики будут оцениваться на предмет корректной совместной работы с имеющимися воздуходувными агрегатами </w:t>
      </w:r>
      <w:r w:rsidRPr="002A25F2">
        <w:rPr>
          <w:rFonts w:ascii="Times New Roman" w:eastAsia="Times New Roman" w:hAnsi="Times New Roman" w:cs="Times New Roman"/>
          <w:sz w:val="28"/>
          <w:szCs w:val="28"/>
        </w:rPr>
        <w:t>DA-650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9962D3" w14:textId="77777777" w:rsidR="006A6102" w:rsidRPr="002A25F2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2A25F2">
        <w:rPr>
          <w:sz w:val="28"/>
          <w:szCs w:val="28"/>
        </w:rPr>
        <w:t>копия деклараций о соответствии (сертификатов соответствия) предлагаемого оборудования требованиям технических регламентов Таможенного союза Евразийского экономического союза) (ТР ТС 010/2011 «О безопасности машин и оборудования», ТР ТС 020/2011 «Электромагнитная совместимость технических средств») или письменное обязательство представить необходимые декларации или сертификаты до момента поставки оборудования;</w:t>
      </w:r>
    </w:p>
    <w:p w14:paraId="497124C6" w14:textId="77777777" w:rsidR="006A6102" w:rsidRPr="00F1399F" w:rsidRDefault="006A6102" w:rsidP="006A6102">
      <w:pPr>
        <w:pStyle w:val="330"/>
        <w:numPr>
          <w:ilvl w:val="1"/>
          <w:numId w:val="37"/>
        </w:numPr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F1399F">
        <w:rPr>
          <w:sz w:val="28"/>
          <w:szCs w:val="28"/>
        </w:rPr>
        <w:t>письменное подтверждение, о поставке оборудования в упаковке, соответствующей стандартам завода-изготовителя, обязательным правилам и требованиям для тары и упаковки. Упаковка должна обеспечивать полную сохранность оборудования на весь срок его транспортировки с учетом перегрузок и длительного хранения</w:t>
      </w:r>
    </w:p>
    <w:p w14:paraId="149C9DE5" w14:textId="77777777" w:rsidR="006A6102" w:rsidRDefault="006A6102" w:rsidP="006A61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620520" w14:textId="77777777" w:rsidR="006A6102" w:rsidRPr="0063137F" w:rsidRDefault="006A6102" w:rsidP="006A610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Лот 2 – </w:t>
      </w:r>
      <w:r w:rsidRPr="009B7B26">
        <w:rPr>
          <w:rFonts w:ascii="Times New Roman" w:hAnsi="Times New Roman" w:cs="Times New Roman"/>
          <w:b/>
          <w:bCs/>
          <w:sz w:val="28"/>
          <w:szCs w:val="28"/>
        </w:rPr>
        <w:t xml:space="preserve">Кран мостовой электрический однобалочный опорный –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B7B26">
        <w:rPr>
          <w:rFonts w:ascii="Times New Roman" w:hAnsi="Times New Roman" w:cs="Times New Roman"/>
          <w:b/>
          <w:bCs/>
          <w:sz w:val="28"/>
          <w:szCs w:val="28"/>
        </w:rPr>
        <w:t>2 компл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екта </w:t>
      </w:r>
      <w:r w:rsidRPr="0063137F">
        <w:rPr>
          <w:rFonts w:ascii="Times New Roman" w:hAnsi="Times New Roman" w:cs="Times New Roman"/>
          <w:b/>
          <w:bCs/>
          <w:sz w:val="28"/>
          <w:szCs w:val="28"/>
        </w:rPr>
        <w:t>(4.134 (2))</w:t>
      </w:r>
    </w:p>
    <w:p w14:paraId="666B7989" w14:textId="77777777" w:rsidR="006A6102" w:rsidRPr="009B7B26" w:rsidRDefault="006A6102" w:rsidP="006A6102">
      <w:pPr>
        <w:pStyle w:val="a3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крану мостовому в комплекте с талью:</w:t>
      </w:r>
    </w:p>
    <w:p w14:paraId="44225F9A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Грузоподъемность –</w:t>
      </w:r>
      <w:r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Pr="009B7B26">
        <w:rPr>
          <w:rFonts w:ascii="Times New Roman" w:hAnsi="Times New Roman" w:cs="Times New Roman"/>
          <w:sz w:val="28"/>
          <w:szCs w:val="28"/>
        </w:rPr>
        <w:t xml:space="preserve"> 12,5 т.</w:t>
      </w:r>
    </w:p>
    <w:p w14:paraId="75BA60D2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Высота подъема – не менее 9,05 м.</w:t>
      </w:r>
    </w:p>
    <w:p w14:paraId="0A215C3E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Пролет крана – 17,0 м.</w:t>
      </w:r>
    </w:p>
    <w:p w14:paraId="3CDC650E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Суммарная мощность электродвигателей не более 18,5 кВт.</w:t>
      </w:r>
    </w:p>
    <w:p w14:paraId="6E1D9C34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Исполнение по ГОСТ – У4, общепромышленное.</w:t>
      </w:r>
    </w:p>
    <w:p w14:paraId="00FE7A18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Категория размещения по ГОСТ 15150 –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9EA04B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Наличие тормоза на передвижение.</w:t>
      </w:r>
    </w:p>
    <w:p w14:paraId="09783238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Провод питания троллейный (закрытые).</w:t>
      </w:r>
    </w:p>
    <w:p w14:paraId="632B4C88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Степень защиты электрооб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B7B26">
        <w:rPr>
          <w:rFonts w:ascii="Times New Roman" w:hAnsi="Times New Roman" w:cs="Times New Roman"/>
          <w:sz w:val="28"/>
          <w:szCs w:val="28"/>
        </w:rPr>
        <w:t xml:space="preserve">рудования по ГОСТ 17494 – не хуже </w:t>
      </w:r>
      <w:r w:rsidRPr="009B7B26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9B7B26">
        <w:rPr>
          <w:rFonts w:ascii="Times New Roman" w:hAnsi="Times New Roman" w:cs="Times New Roman"/>
          <w:sz w:val="28"/>
          <w:szCs w:val="28"/>
        </w:rPr>
        <w:t xml:space="preserve"> 54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23F478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Управление краном с пола, с подвесного пульта и по радиоуправлению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666B1E" w14:textId="77777777" w:rsidR="006A6102" w:rsidRPr="009B7B26" w:rsidRDefault="006A6102" w:rsidP="006A6102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Изготовление тали (кошек) по ГОСТ 28408-89. Грузовые, тяговые цепи – оцинкованные.</w:t>
      </w:r>
    </w:p>
    <w:p w14:paraId="012861B4" w14:textId="77777777" w:rsidR="006A6102" w:rsidRPr="009B7B26" w:rsidRDefault="006A6102" w:rsidP="006A61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Требования к поставщику, сопроводительной документации:</w:t>
      </w:r>
    </w:p>
    <w:p w14:paraId="0538D6FD" w14:textId="77777777" w:rsidR="006A6102" w:rsidRPr="009B7B26" w:rsidRDefault="006A6102" w:rsidP="006A6102">
      <w:pPr>
        <w:pStyle w:val="a3"/>
        <w:numPr>
          <w:ilvl w:val="0"/>
          <w:numId w:val="42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Руководство по эксплуатации на грузоподъемные краны, в том числе изготовленные за пределами территории Республики Беларусь, должны соответствовать требованиям статей 4, 5, приложения 1 ТР ТС 010/2011 и Правил по обеспечению промышленной безопасности грузоподъемных кранов, утвержденных постановлением Министерства по чрезвычайным ситуациям Республики Беларусь от 22 декабря 2018г. № 66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9C5BE9" w14:textId="77777777" w:rsidR="006A6102" w:rsidRPr="009B7B26" w:rsidRDefault="006A6102" w:rsidP="006A6102">
      <w:pPr>
        <w:pStyle w:val="a3"/>
        <w:numPr>
          <w:ilvl w:val="0"/>
          <w:numId w:val="42"/>
        </w:numPr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Паспорт грузоподъемного крана, электрической тали, которые входят в состав механизмов грузоподъемных кранов, должны быть составлены по формам согласно:</w:t>
      </w:r>
    </w:p>
    <w:p w14:paraId="397EE13B" w14:textId="77777777" w:rsidR="006A6102" w:rsidRPr="009B7B26" w:rsidRDefault="006A6102" w:rsidP="006A6102">
      <w:pPr>
        <w:pStyle w:val="a3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– приложению 5 (для талей) Правил по обеспечению промышленной безопасности грузоподъемных кранов;</w:t>
      </w:r>
    </w:p>
    <w:p w14:paraId="53935818" w14:textId="77777777" w:rsidR="006A6102" w:rsidRPr="009B7B26" w:rsidRDefault="006A6102" w:rsidP="006A6102">
      <w:pPr>
        <w:pStyle w:val="a3"/>
        <w:spacing w:after="0" w:line="240" w:lineRule="auto"/>
        <w:ind w:left="0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26">
        <w:rPr>
          <w:rFonts w:ascii="Times New Roman" w:hAnsi="Times New Roman" w:cs="Times New Roman"/>
          <w:sz w:val="28"/>
          <w:szCs w:val="28"/>
        </w:rPr>
        <w:t>– приложению 3 (для крана мостового)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A76B62" w14:textId="77777777" w:rsidR="006A6102" w:rsidRPr="007A0282" w:rsidRDefault="006A6102" w:rsidP="006A6102">
      <w:pPr>
        <w:pStyle w:val="a3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282">
        <w:rPr>
          <w:rFonts w:ascii="Times New Roman" w:hAnsi="Times New Roman" w:cs="Times New Roman"/>
          <w:b/>
          <w:bCs/>
          <w:sz w:val="28"/>
          <w:szCs w:val="28"/>
        </w:rPr>
        <w:t>Поставляемое оборудование и материалы должны быть новыми, год выпуска не старше 2026 года.</w:t>
      </w:r>
    </w:p>
    <w:p w14:paraId="6FCF6032" w14:textId="77777777" w:rsidR="006A6102" w:rsidRPr="007A0282" w:rsidRDefault="006A6102" w:rsidP="006A6102">
      <w:pPr>
        <w:pStyle w:val="a3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Гарантия - не менее 24 месяцев с даты ввода в эксплуатацию и не менее 30 месяцев с даты поставки.</w:t>
      </w:r>
    </w:p>
    <w:p w14:paraId="01AA56F4" w14:textId="77777777" w:rsidR="006A6102" w:rsidRPr="007A0282" w:rsidRDefault="006A6102" w:rsidP="006A6102">
      <w:pPr>
        <w:pStyle w:val="a3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282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Осуществление </w:t>
      </w:r>
      <w:proofErr w:type="spellStart"/>
      <w:r w:rsidRPr="007A0282">
        <w:rPr>
          <w:rFonts w:ascii="Times New Roman" w:hAnsi="Times New Roman" w:cs="Times New Roman"/>
          <w:b/>
          <w:bCs/>
          <w:sz w:val="28"/>
          <w:szCs w:val="28"/>
        </w:rPr>
        <w:t>шефмонтажных</w:t>
      </w:r>
      <w:proofErr w:type="spellEnd"/>
      <w:r w:rsidRPr="007A0282">
        <w:rPr>
          <w:rFonts w:ascii="Times New Roman" w:hAnsi="Times New Roman" w:cs="Times New Roman"/>
          <w:b/>
          <w:bCs/>
          <w:sz w:val="28"/>
          <w:szCs w:val="28"/>
        </w:rPr>
        <w:t xml:space="preserve"> работ при:</w:t>
      </w:r>
    </w:p>
    <w:p w14:paraId="7ED67A9F" w14:textId="77777777" w:rsidR="006A6102" w:rsidRPr="007A0282" w:rsidRDefault="006A6102" w:rsidP="006A61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282">
        <w:rPr>
          <w:rFonts w:ascii="Times New Roman" w:hAnsi="Times New Roman" w:cs="Times New Roman"/>
          <w:b/>
          <w:bCs/>
          <w:sz w:val="28"/>
          <w:szCs w:val="28"/>
        </w:rPr>
        <w:t>– выполнении строительно-монтажных работ поставляемого оборудования;</w:t>
      </w:r>
    </w:p>
    <w:p w14:paraId="052B1782" w14:textId="77777777" w:rsidR="006A6102" w:rsidRPr="007A0282" w:rsidRDefault="006A6102" w:rsidP="006A61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282">
        <w:rPr>
          <w:rFonts w:ascii="Times New Roman" w:hAnsi="Times New Roman" w:cs="Times New Roman"/>
          <w:b/>
          <w:bCs/>
          <w:sz w:val="28"/>
          <w:szCs w:val="28"/>
        </w:rPr>
        <w:t>– выполнении пусконаладочных работ.</w:t>
      </w:r>
    </w:p>
    <w:p w14:paraId="61318AE6" w14:textId="77777777" w:rsidR="006A6102" w:rsidRPr="007A0282" w:rsidRDefault="006A6102" w:rsidP="006A6102">
      <w:pPr>
        <w:pStyle w:val="a3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282">
        <w:rPr>
          <w:rFonts w:ascii="Times New Roman" w:hAnsi="Times New Roman" w:cs="Times New Roman"/>
          <w:b/>
          <w:bCs/>
          <w:sz w:val="28"/>
          <w:szCs w:val="28"/>
        </w:rPr>
        <w:t xml:space="preserve">Поставщик обязуется обеспечить прибытие своих сотрудников для осуществления </w:t>
      </w:r>
      <w:proofErr w:type="spellStart"/>
      <w:r w:rsidRPr="007A0282">
        <w:rPr>
          <w:rFonts w:ascii="Times New Roman" w:hAnsi="Times New Roman" w:cs="Times New Roman"/>
          <w:b/>
          <w:bCs/>
          <w:sz w:val="28"/>
          <w:szCs w:val="28"/>
        </w:rPr>
        <w:t>шефмонтажных</w:t>
      </w:r>
      <w:proofErr w:type="spellEnd"/>
      <w:r w:rsidRPr="007A0282">
        <w:rPr>
          <w:rFonts w:ascii="Times New Roman" w:hAnsi="Times New Roman" w:cs="Times New Roman"/>
          <w:b/>
          <w:bCs/>
          <w:sz w:val="28"/>
          <w:szCs w:val="28"/>
        </w:rPr>
        <w:t xml:space="preserve"> работ в срок не позднее 5 календарных дней после направления уведомления заказчика. </w:t>
      </w:r>
      <w:proofErr w:type="spellStart"/>
      <w:r w:rsidRPr="007A0282">
        <w:rPr>
          <w:rFonts w:ascii="Times New Roman" w:hAnsi="Times New Roman" w:cs="Times New Roman"/>
          <w:b/>
          <w:bCs/>
          <w:sz w:val="28"/>
          <w:szCs w:val="28"/>
        </w:rPr>
        <w:t>Шефмонтажные</w:t>
      </w:r>
      <w:proofErr w:type="spellEnd"/>
      <w:r w:rsidRPr="007A0282">
        <w:rPr>
          <w:rFonts w:ascii="Times New Roman" w:hAnsi="Times New Roman" w:cs="Times New Roman"/>
          <w:b/>
          <w:bCs/>
          <w:sz w:val="28"/>
          <w:szCs w:val="28"/>
        </w:rPr>
        <w:t xml:space="preserve"> работы считаются сданными после проведения всех видов монтажных работ, испытаний оборудования и отработкой технологии.</w:t>
      </w:r>
    </w:p>
    <w:p w14:paraId="44AA8DFE" w14:textId="77777777" w:rsidR="006A6102" w:rsidRPr="007A0282" w:rsidRDefault="006A6102" w:rsidP="006A6102">
      <w:pPr>
        <w:pStyle w:val="a3"/>
        <w:numPr>
          <w:ilvl w:val="0"/>
          <w:numId w:val="42"/>
        </w:numPr>
        <w:spacing w:after="0" w:line="240" w:lineRule="auto"/>
        <w:ind w:left="0" w:right="8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заказом грузоподъемного оборудования выполнить контрольные замеры подкрановых путей, в т.ч. параметры рельса подкранового пути, размер пролета, консолей.</w:t>
      </w:r>
    </w:p>
    <w:p w14:paraId="5E162D73" w14:textId="77777777" w:rsidR="006A6102" w:rsidRPr="007A0282" w:rsidRDefault="006A6102" w:rsidP="006A6102">
      <w:pPr>
        <w:pStyle w:val="a3"/>
        <w:numPr>
          <w:ilvl w:val="0"/>
          <w:numId w:val="42"/>
        </w:numPr>
        <w:tabs>
          <w:tab w:val="left" w:pos="118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 случае</w:t>
      </w:r>
      <w:proofErr w:type="gramEnd"/>
      <w:r w:rsidRPr="007A0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 и замечаний.</w:t>
      </w:r>
    </w:p>
    <w:p w14:paraId="13DA8F5D" w14:textId="77777777" w:rsidR="006A6102" w:rsidRPr="007A0282" w:rsidRDefault="006A6102" w:rsidP="006A610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A0282">
        <w:rPr>
          <w:rFonts w:ascii="Times New Roman" w:hAnsi="Times New Roman"/>
          <w:b/>
          <w:bCs/>
          <w:sz w:val="28"/>
          <w:szCs w:val="28"/>
        </w:rPr>
        <w:t>Примененное в проекте оборудование принято по аналогу, с целью указания его технических характеристик и точек подключения, и не исключает применение оборудования других фирм-изготовителей при равноценных показателях.</w:t>
      </w:r>
    </w:p>
    <w:p w14:paraId="14C26F9F" w14:textId="77777777" w:rsidR="00165E08" w:rsidRDefault="00165E08" w:rsidP="00165E08">
      <w:pPr>
        <w:rPr>
          <w:rFonts w:ascii="Times New Roman" w:hAnsi="Times New Roman"/>
          <w:sz w:val="28"/>
          <w:szCs w:val="28"/>
        </w:rPr>
      </w:pPr>
    </w:p>
    <w:p w14:paraId="0F542D11" w14:textId="77777777" w:rsidR="00165E08" w:rsidRDefault="00165E08" w:rsidP="00165E08">
      <w:pPr>
        <w:rPr>
          <w:rFonts w:ascii="Times New Roman" w:hAnsi="Times New Roman"/>
          <w:sz w:val="28"/>
          <w:szCs w:val="28"/>
        </w:rPr>
      </w:pPr>
    </w:p>
    <w:p w14:paraId="72ED17C4" w14:textId="77777777" w:rsidR="00165E08" w:rsidRDefault="00165E08" w:rsidP="00165E08">
      <w:pPr>
        <w:rPr>
          <w:rFonts w:ascii="Times New Roman" w:hAnsi="Times New Roman"/>
          <w:sz w:val="28"/>
          <w:szCs w:val="28"/>
        </w:rPr>
      </w:pPr>
    </w:p>
    <w:p w14:paraId="57D59152" w14:textId="77777777" w:rsidR="00165E08" w:rsidRDefault="00165E08" w:rsidP="00165E08">
      <w:pPr>
        <w:rPr>
          <w:rFonts w:ascii="Times New Roman" w:hAnsi="Times New Roman"/>
          <w:sz w:val="28"/>
          <w:szCs w:val="28"/>
        </w:rPr>
      </w:pPr>
    </w:p>
    <w:p w14:paraId="1E134815" w14:textId="67F25C8E" w:rsidR="00165E08" w:rsidRDefault="00165E08" w:rsidP="00165E08">
      <w:pPr>
        <w:rPr>
          <w:rFonts w:ascii="Times New Roman" w:hAnsi="Times New Roman"/>
          <w:sz w:val="28"/>
          <w:szCs w:val="28"/>
        </w:rPr>
      </w:pPr>
      <w:r w:rsidRPr="002A25F2">
        <w:rPr>
          <w:rFonts w:ascii="Times New Roman" w:hAnsi="Times New Roman"/>
          <w:sz w:val="28"/>
          <w:szCs w:val="28"/>
        </w:rPr>
        <w:lastRenderedPageBreak/>
        <w:t>Приложение 1 – Характеристика воздуходувки DA-650</w:t>
      </w:r>
    </w:p>
    <w:p w14:paraId="64C11901" w14:textId="77777777" w:rsidR="00165E08" w:rsidRDefault="00165E08" w:rsidP="00165E0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A5970D" wp14:editId="3EA0B2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F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1556CD" id="Shape 1" o:spid="_x0000_s1026" style="position:absolute;margin-left:0;margin-top:0;width:595pt;height:84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" fillcolor="#fffffe" stroked="f">
                <o:lock v:ext="edit" rotation="t" position="t"/>
                <w10:wrap anchorx="page" anchory="page"/>
              </v:rect>
            </w:pict>
          </mc:Fallback>
        </mc:AlternateContent>
      </w:r>
    </w:p>
    <w:tbl>
      <w:tblPr>
        <w:tblpPr w:leftFromText="180" w:rightFromText="180" w:horzAnchor="margin" w:tblpY="525"/>
        <w:tblOverlap w:val="never"/>
        <w:tblW w:w="99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4814"/>
        <w:gridCol w:w="1565"/>
        <w:gridCol w:w="1704"/>
      </w:tblGrid>
      <w:tr w:rsidR="00165E08" w14:paraId="0B50B285" w14:textId="77777777" w:rsidTr="000122C3">
        <w:trPr>
          <w:trHeight w:hRule="exact" w:val="898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93139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</w:pPr>
            <w:r>
              <w:rPr>
                <w:lang w:eastAsia="ru-RU" w:bidi="ru-RU"/>
              </w:rPr>
              <w:t>Изготовитель:</w:t>
            </w:r>
          </w:p>
          <w:p w14:paraId="33124D32" w14:textId="77777777" w:rsidR="00165E08" w:rsidRDefault="00165E08" w:rsidP="000122C3">
            <w:pPr>
              <w:pStyle w:val="af7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ru-RU" w:bidi="ru-RU"/>
              </w:rPr>
              <w:t xml:space="preserve">Н. </w:t>
            </w:r>
            <w:r>
              <w:rPr>
                <w:b/>
                <w:bCs/>
                <w:sz w:val="22"/>
                <w:szCs w:val="22"/>
                <w:lang w:val="en-US" w:bidi="en-US"/>
              </w:rPr>
              <w:t>CEGIELSKI</w:t>
            </w:r>
          </w:p>
          <w:p w14:paraId="602849CF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 w:bidi="en-US"/>
              </w:rPr>
              <w:t>POZNAN</w:t>
            </w:r>
            <w:r w:rsidRPr="00DC7A78">
              <w:rPr>
                <w:b/>
                <w:bCs/>
                <w:sz w:val="22"/>
                <w:szCs w:val="22"/>
                <w:lang w:bidi="en-US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  <w:lang w:val="en-US" w:bidi="en-US"/>
              </w:rPr>
              <w:t>S</w:t>
            </w:r>
            <w:r w:rsidRPr="00DC7A78">
              <w:rPr>
                <w:b/>
                <w:bCs/>
                <w:sz w:val="22"/>
                <w:szCs w:val="22"/>
                <w:lang w:bidi="en-US"/>
              </w:rPr>
              <w:t>.</w:t>
            </w:r>
            <w:r>
              <w:rPr>
                <w:b/>
                <w:bCs/>
                <w:sz w:val="22"/>
                <w:szCs w:val="22"/>
                <w:lang w:val="en-US" w:bidi="en-US"/>
              </w:rPr>
              <w:t>A</w:t>
            </w:r>
            <w:proofErr w:type="gramEnd"/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47174" w14:textId="77777777" w:rsidR="00165E08" w:rsidRDefault="00165E08" w:rsidP="000122C3">
            <w:pPr>
              <w:pStyle w:val="af7"/>
              <w:shd w:val="clear" w:color="auto" w:fill="auto"/>
              <w:spacing w:line="26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ru-RU" w:bidi="ru-RU"/>
              </w:rPr>
              <w:t>КАРТА ТЕХНИЧЕСКИХ ДАННЫХ</w:t>
            </w:r>
            <w:r>
              <w:rPr>
                <w:b/>
                <w:bCs/>
                <w:sz w:val="22"/>
                <w:szCs w:val="22"/>
                <w:lang w:eastAsia="ru-RU" w:bidi="ru-RU"/>
              </w:rPr>
              <w:br/>
              <w:t>Характеристика воздуходувки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12E28" w14:textId="77777777" w:rsidR="00165E08" w:rsidRDefault="00165E08" w:rsidP="000122C3">
            <w:pPr>
              <w:pStyle w:val="af7"/>
              <w:shd w:val="clear" w:color="auto" w:fill="auto"/>
              <w:spacing w:after="100" w:line="240" w:lineRule="auto"/>
              <w:ind w:firstLine="0"/>
            </w:pPr>
            <w:r>
              <w:rPr>
                <w:lang w:eastAsia="ru-RU" w:bidi="ru-RU"/>
              </w:rPr>
              <w:t>Но карты</w:t>
            </w:r>
          </w:p>
          <w:p w14:paraId="49748527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 w:bidi="ru-RU"/>
              </w:rPr>
              <w:t>777-02-001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51418" w14:textId="77777777" w:rsidR="00165E08" w:rsidRDefault="00165E08" w:rsidP="000122C3">
            <w:pPr>
              <w:pStyle w:val="af7"/>
              <w:shd w:val="clear" w:color="auto" w:fill="auto"/>
              <w:spacing w:after="100" w:line="240" w:lineRule="auto"/>
              <w:ind w:firstLine="0"/>
            </w:pPr>
            <w:r>
              <w:rPr>
                <w:lang w:eastAsia="ru-RU" w:bidi="ru-RU"/>
              </w:rPr>
              <w:t>Но стр. / кол. стр.</w:t>
            </w:r>
          </w:p>
          <w:p w14:paraId="278097EA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 w:bidi="ru-RU"/>
              </w:rPr>
              <w:t>1/1</w:t>
            </w:r>
          </w:p>
        </w:tc>
      </w:tr>
      <w:tr w:rsidR="00165E08" w14:paraId="3C52190C" w14:textId="77777777" w:rsidTr="000122C3">
        <w:trPr>
          <w:trHeight w:hRule="exact" w:val="898"/>
        </w:trPr>
        <w:tc>
          <w:tcPr>
            <w:tcW w:w="6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D48DF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</w:pPr>
            <w:r>
              <w:rPr>
                <w:lang w:eastAsia="ru-RU" w:bidi="ru-RU"/>
              </w:rPr>
              <w:t>Потребитель:</w:t>
            </w:r>
          </w:p>
          <w:p w14:paraId="11416177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ru-RU" w:bidi="ru-RU"/>
              </w:rPr>
              <w:t>«Минский Водоканал»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4CC87" w14:textId="77777777" w:rsidR="00165E08" w:rsidRDefault="00165E08" w:rsidP="000122C3">
            <w:pPr>
              <w:pStyle w:val="af7"/>
              <w:shd w:val="clear" w:color="auto" w:fill="auto"/>
              <w:spacing w:after="260" w:line="240" w:lineRule="auto"/>
              <w:ind w:firstLine="0"/>
            </w:pPr>
            <w:r>
              <w:rPr>
                <w:lang w:eastAsia="ru-RU" w:bidi="ru-RU"/>
              </w:rPr>
              <w:t>Тип:</w:t>
            </w:r>
          </w:p>
          <w:p w14:paraId="2E6716A9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 w:bidi="en-US"/>
              </w:rPr>
              <w:t>DA650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D0D0A" w14:textId="77777777" w:rsidR="00165E08" w:rsidRDefault="00165E08" w:rsidP="000122C3">
            <w:pPr>
              <w:pStyle w:val="af7"/>
              <w:shd w:val="clear" w:color="auto" w:fill="auto"/>
              <w:spacing w:after="260" w:line="240" w:lineRule="auto"/>
              <w:ind w:firstLine="0"/>
            </w:pPr>
            <w:r>
              <w:rPr>
                <w:lang w:eastAsia="ru-RU" w:bidi="ru-RU"/>
              </w:rPr>
              <w:t>Версия:</w:t>
            </w:r>
          </w:p>
          <w:p w14:paraId="124A0297" w14:textId="77777777" w:rsidR="00165E08" w:rsidRDefault="00165E08" w:rsidP="000122C3">
            <w:pPr>
              <w:pStyle w:val="af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ru-RU" w:bidi="ru-RU"/>
              </w:rPr>
              <w:t>65 - 40400</w:t>
            </w:r>
          </w:p>
        </w:tc>
      </w:tr>
    </w:tbl>
    <w:p w14:paraId="3497B20F" w14:textId="77777777" w:rsidR="00165E08" w:rsidRDefault="00165E08" w:rsidP="00165E08">
      <w:pPr>
        <w:pStyle w:val="23"/>
        <w:framePr w:w="9965" w:h="300" w:hRule="exact" w:wrap="none" w:vAnchor="page" w:hAnchor="page" w:x="1278" w:y="2858"/>
        <w:shd w:val="clear" w:color="auto" w:fill="auto"/>
        <w:spacing w:after="0"/>
        <w:ind w:left="1934" w:right="2001"/>
        <w:jc w:val="center"/>
      </w:pPr>
      <w:proofErr w:type="spellStart"/>
      <w:r>
        <w:rPr>
          <w:lang w:eastAsia="ru-RU" w:bidi="ru-RU"/>
        </w:rPr>
        <w:t>Харалктеристика</w:t>
      </w:r>
      <w:proofErr w:type="spellEnd"/>
      <w:r>
        <w:rPr>
          <w:lang w:eastAsia="ru-RU" w:bidi="ru-RU"/>
        </w:rPr>
        <w:t xml:space="preserve"> воздуходувки </w:t>
      </w:r>
      <w:r>
        <w:rPr>
          <w:lang w:val="en-US" w:bidi="en-US"/>
        </w:rPr>
        <w:t>DA650-65-40400</w:t>
      </w:r>
    </w:p>
    <w:p w14:paraId="3A96B4FA" w14:textId="77777777" w:rsidR="00165E08" w:rsidRDefault="00165E08" w:rsidP="00165E08">
      <w:pPr>
        <w:pStyle w:val="31"/>
        <w:framePr w:wrap="none" w:vAnchor="page" w:hAnchor="page" w:x="3851" w:y="3107"/>
        <w:shd w:val="clear" w:color="auto" w:fill="auto"/>
        <w:ind w:left="5" w:right="10"/>
      </w:pPr>
      <w:r>
        <w:rPr>
          <w:lang w:eastAsia="ru-RU" w:bidi="ru-RU"/>
        </w:rPr>
        <w:t xml:space="preserve">для условия на входе Р$=100 кПа, </w:t>
      </w:r>
      <w:proofErr w:type="spellStart"/>
      <w:r>
        <w:rPr>
          <w:lang w:val="en-US" w:bidi="en-US"/>
        </w:rPr>
        <w:t>ts</w:t>
      </w:r>
      <w:proofErr w:type="spellEnd"/>
      <w:r w:rsidRPr="00DC7A78">
        <w:rPr>
          <w:lang w:bidi="en-US"/>
        </w:rPr>
        <w:t>=20"</w:t>
      </w:r>
      <w:r>
        <w:rPr>
          <w:lang w:val="en-US" w:bidi="en-US"/>
        </w:rPr>
        <w:t>C</w:t>
      </w:r>
      <w:r w:rsidRPr="00DC7A78">
        <w:rPr>
          <w:lang w:bidi="en-US"/>
        </w:rPr>
        <w:t xml:space="preserve">, </w:t>
      </w:r>
      <w:r>
        <w:rPr>
          <w:lang w:val="en-US" w:bidi="en-US"/>
        </w:rPr>
        <w:t>RH</w:t>
      </w:r>
      <w:r w:rsidRPr="00DC7A78">
        <w:rPr>
          <w:lang w:bidi="en-US"/>
        </w:rPr>
        <w:t>=65%</w:t>
      </w:r>
    </w:p>
    <w:p w14:paraId="42A9B842" w14:textId="77777777" w:rsidR="00165E08" w:rsidRDefault="00165E08" w:rsidP="00165E08">
      <w:pPr>
        <w:pStyle w:val="23"/>
        <w:framePr w:wrap="none" w:vAnchor="page" w:hAnchor="page" w:x="1634" w:y="3458"/>
        <w:shd w:val="clear" w:color="auto" w:fill="auto"/>
        <w:spacing w:after="0"/>
      </w:pPr>
      <w:r>
        <w:rPr>
          <w:lang w:val="en-US" w:bidi="en-US"/>
        </w:rPr>
        <w:t>P</w:t>
      </w:r>
      <w:r>
        <w:rPr>
          <w:vertAlign w:val="subscript"/>
          <w:lang w:val="en-US" w:bidi="en-US"/>
        </w:rPr>
        <w:t>t</w:t>
      </w:r>
      <w:r w:rsidRPr="00DC7A78">
        <w:rPr>
          <w:lang w:bidi="en-US"/>
        </w:rPr>
        <w:t xml:space="preserve"> </w:t>
      </w:r>
      <w:r>
        <w:rPr>
          <w:lang w:eastAsia="ru-RU" w:bidi="ru-RU"/>
        </w:rPr>
        <w:t>и КПД</w:t>
      </w:r>
    </w:p>
    <w:p w14:paraId="040E82DD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90</w:t>
      </w:r>
    </w:p>
    <w:p w14:paraId="3BBF0551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85</w:t>
      </w:r>
    </w:p>
    <w:p w14:paraId="2A3BD4A3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80</w:t>
      </w:r>
    </w:p>
    <w:p w14:paraId="54592D62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75</w:t>
      </w:r>
    </w:p>
    <w:p w14:paraId="7C2EDCF8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70</w:t>
      </w:r>
    </w:p>
    <w:p w14:paraId="2CE0042A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65</w:t>
      </w:r>
    </w:p>
    <w:p w14:paraId="290C92A8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60</w:t>
      </w:r>
    </w:p>
    <w:p w14:paraId="6262F0E0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55</w:t>
      </w:r>
    </w:p>
    <w:p w14:paraId="08BFA3E9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50</w:t>
      </w:r>
    </w:p>
    <w:p w14:paraId="3AFFCFA7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45</w:t>
      </w:r>
    </w:p>
    <w:p w14:paraId="02CE0161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40</w:t>
      </w:r>
    </w:p>
    <w:p w14:paraId="34179332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35</w:t>
      </w:r>
    </w:p>
    <w:p w14:paraId="0776BE69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30</w:t>
      </w:r>
    </w:p>
    <w:p w14:paraId="71737312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25</w:t>
      </w:r>
    </w:p>
    <w:p w14:paraId="75126AD4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20</w:t>
      </w:r>
    </w:p>
    <w:p w14:paraId="5E99396E" w14:textId="77777777" w:rsidR="00165E08" w:rsidRDefault="00165E08" w:rsidP="00165E08">
      <w:pPr>
        <w:pStyle w:val="23"/>
        <w:framePr w:w="302" w:h="10207" w:hRule="exact" w:wrap="none" w:vAnchor="page" w:hAnchor="page" w:x="1809" w:y="3755"/>
        <w:shd w:val="clear" w:color="auto" w:fill="auto"/>
        <w:spacing w:after="0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15</w:t>
      </w:r>
    </w:p>
    <w:p w14:paraId="373D18E3" w14:textId="77777777" w:rsidR="00165E08" w:rsidRDefault="00165E08" w:rsidP="00165E08">
      <w:pPr>
        <w:pStyle w:val="af9"/>
        <w:framePr w:w="302" w:h="230" w:hRule="exact" w:wrap="none" w:vAnchor="page" w:hAnchor="page" w:x="1809" w:y="14476"/>
        <w:shd w:val="clear" w:color="auto" w:fill="auto"/>
        <w:jc w:val="right"/>
      </w:pPr>
      <w:r>
        <w:rPr>
          <w:color w:val="323232"/>
          <w:lang w:eastAsia="ru-RU" w:bidi="ru-RU"/>
        </w:rPr>
        <w:t>10</w:t>
      </w:r>
    </w:p>
    <w:p w14:paraId="3DF093D5" w14:textId="77777777" w:rsidR="00165E08" w:rsidRDefault="00165E08" w:rsidP="00165E08">
      <w:pPr>
        <w:pStyle w:val="12"/>
        <w:framePr w:w="3125" w:h="2854" w:hRule="exact" w:wrap="none" w:vAnchor="page" w:hAnchor="page" w:x="6198" w:y="11786"/>
        <w:shd w:val="clear" w:color="auto" w:fill="auto"/>
        <w:ind w:left="8" w:right="33" w:firstLine="640"/>
      </w:pPr>
      <w:proofErr w:type="spellStart"/>
      <w:r>
        <w:rPr>
          <w:lang w:eastAsia="ru-RU" w:bidi="ru-RU"/>
        </w:rPr>
        <w:t>уровен</w:t>
      </w:r>
      <w:proofErr w:type="spellEnd"/>
      <w:r>
        <w:rPr>
          <w:lang w:eastAsia="ru-RU" w:bidi="ru-RU"/>
        </w:rPr>
        <w:t xml:space="preserve"> </w:t>
      </w:r>
      <w:proofErr w:type="spellStart"/>
      <w:r>
        <w:rPr>
          <w:lang w:eastAsia="ru-RU" w:bidi="ru-RU"/>
        </w:rPr>
        <w:t>рабочево</w:t>
      </w:r>
      <w:proofErr w:type="spellEnd"/>
      <w:r>
        <w:rPr>
          <w:lang w:eastAsia="ru-RU" w:bidi="ru-RU"/>
        </w:rPr>
        <w:t xml:space="preserve"> давление</w:t>
      </w:r>
    </w:p>
    <w:p w14:paraId="51642446" w14:textId="77777777" w:rsidR="00165E08" w:rsidRDefault="00165E08" w:rsidP="00165E08">
      <w:pPr>
        <w:pStyle w:val="12"/>
        <w:framePr w:w="3125" w:h="2854" w:hRule="exact" w:wrap="none" w:vAnchor="page" w:hAnchor="page" w:x="6198" w:y="11786"/>
        <w:shd w:val="clear" w:color="auto" w:fill="auto"/>
        <w:ind w:left="8" w:right="33" w:firstLine="640"/>
      </w:pPr>
      <w:r>
        <w:rPr>
          <w:lang w:eastAsia="ru-RU" w:bidi="ru-RU"/>
        </w:rPr>
        <w:t>Производительность для 100%</w:t>
      </w:r>
    </w:p>
    <w:p w14:paraId="09D07FBA" w14:textId="77777777" w:rsidR="00165E08" w:rsidRDefault="00165E08" w:rsidP="00165E08">
      <w:pPr>
        <w:pStyle w:val="12"/>
        <w:framePr w:w="3125" w:h="2854" w:hRule="exact" w:wrap="none" w:vAnchor="page" w:hAnchor="page" w:x="6198" w:y="11786"/>
        <w:shd w:val="clear" w:color="auto" w:fill="auto"/>
        <w:ind w:left="33" w:right="33" w:firstLine="0"/>
      </w:pPr>
      <w:r>
        <w:rPr>
          <w:color w:val="448A63"/>
          <w:lang w:eastAsia="ru-RU" w:bidi="ru-RU"/>
        </w:rPr>
        <w:t xml:space="preserve">—*— </w:t>
      </w:r>
      <w:r>
        <w:rPr>
          <w:lang w:eastAsia="ru-RU" w:bidi="ru-RU"/>
        </w:rPr>
        <w:t>Производительность для 70%</w:t>
      </w:r>
      <w:r>
        <w:rPr>
          <w:lang w:eastAsia="ru-RU" w:bidi="ru-RU"/>
        </w:rPr>
        <w:br/>
      </w:r>
      <w:r>
        <w:rPr>
          <w:color w:val="945E87"/>
          <w:lang w:eastAsia="ru-RU" w:bidi="ru-RU"/>
        </w:rPr>
        <w:t xml:space="preserve">—•— </w:t>
      </w:r>
      <w:r>
        <w:rPr>
          <w:lang w:eastAsia="ru-RU" w:bidi="ru-RU"/>
        </w:rPr>
        <w:t>Производительность для 40%</w:t>
      </w:r>
    </w:p>
    <w:p w14:paraId="1EC0C46F" w14:textId="77777777" w:rsidR="00165E08" w:rsidRDefault="00165E08" w:rsidP="00165E08">
      <w:pPr>
        <w:pStyle w:val="12"/>
        <w:framePr w:w="3125" w:h="2854" w:hRule="exact" w:wrap="none" w:vAnchor="page" w:hAnchor="page" w:x="6198" w:y="11786"/>
        <w:numPr>
          <w:ilvl w:val="0"/>
          <w:numId w:val="43"/>
        </w:numPr>
        <w:shd w:val="clear" w:color="auto" w:fill="auto"/>
        <w:tabs>
          <w:tab w:val="left" w:pos="254"/>
        </w:tabs>
        <w:ind w:left="33" w:right="854" w:firstLine="0"/>
      </w:pPr>
      <w:r>
        <w:rPr>
          <w:color w:val="BD5752"/>
          <w:lang w:eastAsia="ru-RU" w:bidi="ru-RU"/>
        </w:rPr>
        <w:t xml:space="preserve">♦ — </w:t>
      </w:r>
      <w:r>
        <w:rPr>
          <w:lang w:eastAsia="ru-RU" w:bidi="ru-RU"/>
        </w:rPr>
        <w:t>КПД для 100%</w:t>
      </w:r>
    </w:p>
    <w:p w14:paraId="643CA333" w14:textId="77777777" w:rsidR="00165E08" w:rsidRDefault="00165E08" w:rsidP="00165E08">
      <w:pPr>
        <w:pStyle w:val="12"/>
        <w:framePr w:w="3125" w:h="2854" w:hRule="exact" w:wrap="none" w:vAnchor="page" w:hAnchor="page" w:x="6198" w:y="11786"/>
        <w:numPr>
          <w:ilvl w:val="0"/>
          <w:numId w:val="43"/>
        </w:numPr>
        <w:shd w:val="clear" w:color="auto" w:fill="auto"/>
        <w:tabs>
          <w:tab w:val="left" w:pos="268"/>
        </w:tabs>
        <w:ind w:left="33" w:right="854" w:firstLine="0"/>
      </w:pPr>
      <w:r>
        <w:rPr>
          <w:lang w:eastAsia="ru-RU" w:bidi="ru-RU"/>
        </w:rPr>
        <w:t xml:space="preserve">ж </w:t>
      </w:r>
      <w:r>
        <w:rPr>
          <w:color w:val="448A63"/>
          <w:lang w:eastAsia="ru-RU" w:bidi="ru-RU"/>
        </w:rPr>
        <w:t xml:space="preserve">— </w:t>
      </w:r>
      <w:r>
        <w:rPr>
          <w:lang w:eastAsia="ru-RU" w:bidi="ru-RU"/>
        </w:rPr>
        <w:t>КПД для 70%</w:t>
      </w:r>
    </w:p>
    <w:p w14:paraId="054DC34F" w14:textId="77777777" w:rsidR="00165E08" w:rsidRDefault="00165E08" w:rsidP="00165E08">
      <w:pPr>
        <w:pStyle w:val="12"/>
        <w:framePr w:w="3125" w:h="2854" w:hRule="exact" w:wrap="none" w:vAnchor="page" w:hAnchor="page" w:x="6198" w:y="11786"/>
        <w:numPr>
          <w:ilvl w:val="0"/>
          <w:numId w:val="43"/>
        </w:numPr>
        <w:shd w:val="clear" w:color="auto" w:fill="auto"/>
        <w:tabs>
          <w:tab w:val="left" w:pos="249"/>
        </w:tabs>
        <w:ind w:left="33" w:right="854" w:firstLine="0"/>
      </w:pPr>
      <w:r>
        <w:rPr>
          <w:color w:val="945E87"/>
          <w:lang w:eastAsia="ru-RU" w:bidi="ru-RU"/>
        </w:rPr>
        <w:t>а —</w:t>
      </w:r>
      <w:r>
        <w:rPr>
          <w:lang w:eastAsia="ru-RU" w:bidi="ru-RU"/>
        </w:rPr>
        <w:t>КПД для 40%</w:t>
      </w:r>
      <w:r>
        <w:rPr>
          <w:lang w:eastAsia="ru-RU" w:bidi="ru-RU"/>
        </w:rPr>
        <w:br/>
      </w:r>
      <w:r>
        <w:rPr>
          <w:color w:val="BD5752"/>
          <w:lang w:eastAsia="ru-RU" w:bidi="ru-RU"/>
        </w:rPr>
        <w:t>—</w:t>
      </w:r>
      <w:r>
        <w:rPr>
          <w:lang w:eastAsia="ru-RU" w:bidi="ru-RU"/>
        </w:rPr>
        <w:t>Мощность для 100%</w:t>
      </w:r>
    </w:p>
    <w:p w14:paraId="134A50C5" w14:textId="77777777" w:rsidR="00165E08" w:rsidRDefault="00165E08" w:rsidP="00165E08">
      <w:pPr>
        <w:pStyle w:val="12"/>
        <w:framePr w:w="3125" w:h="2854" w:hRule="exact" w:wrap="none" w:vAnchor="page" w:hAnchor="page" w:x="6198" w:y="11786"/>
        <w:shd w:val="clear" w:color="auto" w:fill="auto"/>
        <w:tabs>
          <w:tab w:val="left" w:pos="249"/>
        </w:tabs>
        <w:ind w:left="33" w:right="955" w:firstLine="0"/>
      </w:pPr>
      <w:r>
        <w:rPr>
          <w:color w:val="448A63"/>
          <w:lang w:eastAsia="ru-RU" w:bidi="ru-RU"/>
        </w:rPr>
        <w:t xml:space="preserve">—ж— </w:t>
      </w:r>
      <w:r>
        <w:rPr>
          <w:lang w:eastAsia="ru-RU" w:bidi="ru-RU"/>
        </w:rPr>
        <w:t>Мощность для 70%</w:t>
      </w:r>
    </w:p>
    <w:p w14:paraId="25094958" w14:textId="77777777" w:rsidR="00165E08" w:rsidRDefault="00165E08" w:rsidP="00165E08">
      <w:pPr>
        <w:pStyle w:val="12"/>
        <w:framePr w:w="3125" w:h="2854" w:hRule="exact" w:wrap="none" w:vAnchor="page" w:hAnchor="page" w:x="6198" w:y="11786"/>
        <w:shd w:val="clear" w:color="auto" w:fill="auto"/>
        <w:ind w:left="12" w:right="945" w:firstLine="420"/>
      </w:pPr>
      <w:r>
        <w:rPr>
          <w:color w:val="945E87"/>
          <w:lang w:eastAsia="ru-RU" w:bidi="ru-RU"/>
        </w:rPr>
        <w:t xml:space="preserve">— </w:t>
      </w:r>
      <w:r>
        <w:rPr>
          <w:lang w:eastAsia="ru-RU" w:bidi="ru-RU"/>
        </w:rPr>
        <w:t>Мощность для 40%</w:t>
      </w:r>
    </w:p>
    <w:p w14:paraId="704F7C26" w14:textId="77777777" w:rsidR="00165E08" w:rsidRDefault="00165E08" w:rsidP="00165E08">
      <w:pPr>
        <w:pStyle w:val="41"/>
        <w:framePr w:w="3125" w:h="2854" w:hRule="exact" w:wrap="none" w:vAnchor="page" w:hAnchor="page" w:x="6198" w:y="11786"/>
        <w:shd w:val="clear" w:color="auto" w:fill="auto"/>
        <w:ind w:left="12" w:right="945"/>
      </w:pPr>
      <w:r>
        <w:rPr>
          <w:lang w:eastAsia="ru-RU" w:bidi="ru-RU"/>
        </w:rPr>
        <w:t xml:space="preserve">И—И </w:t>
      </w:r>
      <w:r>
        <w:rPr>
          <w:strike/>
          <w:sz w:val="19"/>
          <w:szCs w:val="19"/>
          <w:lang w:eastAsia="ru-RU" w:bidi="ru-RU"/>
        </w:rPr>
        <w:t>I</w:t>
      </w:r>
      <w:r>
        <w:rPr>
          <w:lang w:eastAsia="ru-RU" w:bidi="ru-RU"/>
        </w:rPr>
        <w:t xml:space="preserve"> </w:t>
      </w:r>
      <w:proofErr w:type="spellStart"/>
      <w:r>
        <w:rPr>
          <w:lang w:eastAsia="ru-RU" w:bidi="ru-RU"/>
        </w:rPr>
        <w:t>I</w:t>
      </w:r>
      <w:proofErr w:type="spellEnd"/>
      <w:r>
        <w:rPr>
          <w:lang w:eastAsia="ru-RU" w:bidi="ru-RU"/>
        </w:rPr>
        <w:t xml:space="preserve"> </w:t>
      </w:r>
      <w:proofErr w:type="spellStart"/>
      <w:r>
        <w:rPr>
          <w:lang w:eastAsia="ru-RU" w:bidi="ru-RU"/>
        </w:rPr>
        <w:t>I</w:t>
      </w:r>
      <w:proofErr w:type="spellEnd"/>
      <w:r>
        <w:rPr>
          <w:lang w:eastAsia="ru-RU" w:bidi="ru-RU"/>
        </w:rPr>
        <w:t xml:space="preserve"> </w:t>
      </w:r>
      <w:proofErr w:type="spellStart"/>
      <w:r>
        <w:rPr>
          <w:lang w:eastAsia="ru-RU" w:bidi="ru-RU"/>
        </w:rPr>
        <w:t>I</w:t>
      </w:r>
      <w:proofErr w:type="spellEnd"/>
      <w:r>
        <w:rPr>
          <w:lang w:eastAsia="ru-RU" w:bidi="ru-RU"/>
        </w:rPr>
        <w:t xml:space="preserve"> </w:t>
      </w:r>
      <w:proofErr w:type="spellStart"/>
      <w:r>
        <w:rPr>
          <w:lang w:eastAsia="ru-RU" w:bidi="ru-RU"/>
        </w:rPr>
        <w:t>I</w:t>
      </w:r>
      <w:proofErr w:type="spellEnd"/>
      <w:r>
        <w:rPr>
          <w:lang w:eastAsia="ru-RU" w:bidi="ru-RU"/>
        </w:rPr>
        <w:t xml:space="preserve"> </w:t>
      </w:r>
      <w:proofErr w:type="spellStart"/>
      <w:r>
        <w:rPr>
          <w:strike/>
          <w:sz w:val="19"/>
          <w:szCs w:val="19"/>
          <w:lang w:eastAsia="ru-RU" w:bidi="ru-RU"/>
        </w:rPr>
        <w:t>I</w:t>
      </w:r>
      <w:proofErr w:type="spellEnd"/>
      <w:r>
        <w:rPr>
          <w:lang w:eastAsia="ru-RU" w:bidi="ru-RU"/>
        </w:rPr>
        <w:t xml:space="preserve"> </w:t>
      </w:r>
      <w:proofErr w:type="spellStart"/>
      <w:r>
        <w:rPr>
          <w:lang w:eastAsia="ru-RU" w:bidi="ru-RU"/>
        </w:rPr>
        <w:t>I</w:t>
      </w:r>
      <w:proofErr w:type="spellEnd"/>
      <w:r>
        <w:rPr>
          <w:lang w:eastAsia="ru-RU" w:bidi="ru-RU"/>
        </w:rPr>
        <w:t xml:space="preserve"> -</w:t>
      </w:r>
    </w:p>
    <w:p w14:paraId="345AAD13" w14:textId="77777777" w:rsidR="00165E08" w:rsidRDefault="00165E08" w:rsidP="00165E08">
      <w:pPr>
        <w:pStyle w:val="23"/>
        <w:framePr w:wrap="none" w:vAnchor="page" w:hAnchor="page" w:x="10098" w:y="3758"/>
        <w:shd w:val="clear" w:color="auto" w:fill="auto"/>
        <w:spacing w:after="0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900</w:t>
      </w:r>
    </w:p>
    <w:p w14:paraId="15AE81B4" w14:textId="77777777" w:rsidR="00165E08" w:rsidRDefault="00165E08" w:rsidP="00165E08">
      <w:pPr>
        <w:pStyle w:val="23"/>
        <w:framePr w:w="413" w:h="269" w:hRule="exact" w:wrap="none" w:vAnchor="page" w:hAnchor="page" w:x="10098" w:y="5263"/>
        <w:shd w:val="clear" w:color="auto" w:fill="auto"/>
        <w:spacing w:after="0"/>
        <w:jc w:val="center"/>
        <w:rPr>
          <w:sz w:val="20"/>
          <w:szCs w:val="20"/>
        </w:rPr>
      </w:pPr>
      <w:r>
        <w:rPr>
          <w:b w:val="0"/>
          <w:bCs w:val="0"/>
          <w:color w:val="444545"/>
          <w:sz w:val="20"/>
          <w:szCs w:val="20"/>
          <w:lang w:eastAsia="ru-RU" w:bidi="ru-RU"/>
        </w:rPr>
        <w:t>800</w:t>
      </w:r>
    </w:p>
    <w:p w14:paraId="62B29B06" w14:textId="77777777" w:rsidR="00165E08" w:rsidRDefault="00165E08" w:rsidP="00165E08">
      <w:pPr>
        <w:pStyle w:val="23"/>
        <w:framePr w:wrap="none" w:vAnchor="page" w:hAnchor="page" w:x="10094" w:y="6799"/>
        <w:shd w:val="clear" w:color="auto" w:fill="auto"/>
        <w:spacing w:after="0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700</w:t>
      </w:r>
    </w:p>
    <w:p w14:paraId="78F21DB4" w14:textId="77777777" w:rsidR="00165E08" w:rsidRDefault="00165E08" w:rsidP="00165E08">
      <w:pPr>
        <w:pStyle w:val="23"/>
        <w:framePr w:wrap="none" w:vAnchor="page" w:hAnchor="page" w:x="10094" w:y="8330"/>
        <w:shd w:val="clear" w:color="auto" w:fill="auto"/>
        <w:spacing w:after="0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600</w:t>
      </w:r>
    </w:p>
    <w:p w14:paraId="7B6A6B23" w14:textId="77777777" w:rsidR="00165E08" w:rsidRDefault="00165E08" w:rsidP="00165E08">
      <w:pPr>
        <w:pStyle w:val="23"/>
        <w:framePr w:wrap="none" w:vAnchor="page" w:hAnchor="page" w:x="10094" w:y="9847"/>
        <w:shd w:val="clear" w:color="auto" w:fill="auto"/>
        <w:spacing w:after="0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500</w:t>
      </w:r>
    </w:p>
    <w:p w14:paraId="3C9D1B85" w14:textId="77777777" w:rsidR="00165E08" w:rsidRDefault="00165E08" w:rsidP="00165E08">
      <w:pPr>
        <w:pStyle w:val="23"/>
        <w:framePr w:wrap="none" w:vAnchor="page" w:hAnchor="page" w:x="10094" w:y="11378"/>
        <w:shd w:val="clear" w:color="auto" w:fill="auto"/>
        <w:spacing w:after="0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400</w:t>
      </w:r>
    </w:p>
    <w:p w14:paraId="72359641" w14:textId="77777777" w:rsidR="00165E08" w:rsidRDefault="00165E08" w:rsidP="00165E08">
      <w:pPr>
        <w:pStyle w:val="23"/>
        <w:framePr w:wrap="none" w:vAnchor="page" w:hAnchor="page" w:x="10094" w:y="12904"/>
        <w:shd w:val="clear" w:color="auto" w:fill="auto"/>
        <w:spacing w:after="0"/>
        <w:rPr>
          <w:sz w:val="20"/>
          <w:szCs w:val="20"/>
        </w:rPr>
      </w:pPr>
      <w:r>
        <w:rPr>
          <w:b w:val="0"/>
          <w:bCs w:val="0"/>
          <w:sz w:val="20"/>
          <w:szCs w:val="20"/>
          <w:lang w:eastAsia="ru-RU" w:bidi="ru-RU"/>
        </w:rPr>
        <w:t>300</w:t>
      </w:r>
    </w:p>
    <w:p w14:paraId="0CD22CC2" w14:textId="77777777" w:rsidR="00165E08" w:rsidRDefault="00165E08" w:rsidP="00165E08">
      <w:pPr>
        <w:framePr w:wrap="none" w:vAnchor="page" w:hAnchor="page" w:x="10571" w:y="5536"/>
        <w:rPr>
          <w:sz w:val="2"/>
          <w:szCs w:val="2"/>
        </w:rPr>
      </w:pPr>
      <w:r>
        <w:rPr>
          <w:noProof/>
        </w:rPr>
        <w:drawing>
          <wp:inline distT="0" distB="0" distL="0" distR="0" wp14:anchorId="35E41EA4" wp14:editId="0B78530C">
            <wp:extent cx="198120" cy="6985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8120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CCBD" w14:textId="77777777" w:rsidR="00165E08" w:rsidRDefault="00165E08" w:rsidP="00165E08">
      <w:pPr>
        <w:pStyle w:val="23"/>
        <w:framePr w:w="254" w:h="713" w:hRule="exact" w:wrap="none" w:vAnchor="page" w:hAnchor="page" w:x="10610" w:y="6184"/>
        <w:shd w:val="clear" w:color="auto" w:fill="auto"/>
        <w:spacing w:after="0" w:line="163" w:lineRule="auto"/>
      </w:pPr>
      <w:r>
        <w:rPr>
          <w:lang w:eastAsia="ru-RU" w:bidi="ru-RU"/>
        </w:rPr>
        <w:t>кВт</w:t>
      </w:r>
    </w:p>
    <w:p w14:paraId="3DBA6CB1" w14:textId="77777777" w:rsidR="00165E08" w:rsidRDefault="00165E08" w:rsidP="00165E08">
      <w:pPr>
        <w:framePr w:wrap="none" w:vAnchor="page" w:hAnchor="page" w:x="10562" w:y="7187"/>
        <w:rPr>
          <w:sz w:val="2"/>
          <w:szCs w:val="2"/>
        </w:rPr>
      </w:pPr>
    </w:p>
    <w:p w14:paraId="33E889DC" w14:textId="77777777" w:rsidR="00165E08" w:rsidRDefault="00165E08" w:rsidP="00165E08">
      <w:pPr>
        <w:pStyle w:val="12"/>
        <w:framePr w:wrap="none" w:vAnchor="page" w:hAnchor="page" w:x="1278" w:y="14709"/>
        <w:shd w:val="clear" w:color="auto" w:fill="auto"/>
        <w:tabs>
          <w:tab w:val="left" w:pos="1718"/>
          <w:tab w:val="left" w:pos="2673"/>
          <w:tab w:val="left" w:pos="3628"/>
          <w:tab w:val="left" w:pos="4569"/>
          <w:tab w:val="left" w:pos="5534"/>
          <w:tab w:val="left" w:pos="6489"/>
          <w:tab w:val="left" w:pos="7444"/>
          <w:tab w:val="left" w:pos="8414"/>
        </w:tabs>
        <w:spacing w:line="240" w:lineRule="auto"/>
        <w:ind w:firstLine="760"/>
      </w:pPr>
      <w:r>
        <w:rPr>
          <w:color w:val="444545"/>
          <w:lang w:eastAsia="ru-RU" w:bidi="ru-RU"/>
        </w:rPr>
        <w:t>10000</w:t>
      </w:r>
      <w:r>
        <w:rPr>
          <w:color w:val="444545"/>
          <w:lang w:eastAsia="ru-RU" w:bidi="ru-RU"/>
        </w:rPr>
        <w:tab/>
        <w:t>15000</w:t>
      </w:r>
      <w:r>
        <w:rPr>
          <w:color w:val="444545"/>
          <w:lang w:eastAsia="ru-RU" w:bidi="ru-RU"/>
        </w:rPr>
        <w:tab/>
        <w:t>20000</w:t>
      </w:r>
      <w:r>
        <w:rPr>
          <w:color w:val="444545"/>
          <w:lang w:eastAsia="ru-RU" w:bidi="ru-RU"/>
        </w:rPr>
        <w:tab/>
        <w:t>25000</w:t>
      </w:r>
      <w:r>
        <w:rPr>
          <w:color w:val="444545"/>
          <w:lang w:eastAsia="ru-RU" w:bidi="ru-RU"/>
        </w:rPr>
        <w:tab/>
        <w:t>30000</w:t>
      </w:r>
      <w:r>
        <w:rPr>
          <w:color w:val="444545"/>
          <w:lang w:eastAsia="ru-RU" w:bidi="ru-RU"/>
        </w:rPr>
        <w:tab/>
        <w:t>35000</w:t>
      </w:r>
      <w:r>
        <w:rPr>
          <w:color w:val="444545"/>
          <w:lang w:eastAsia="ru-RU" w:bidi="ru-RU"/>
        </w:rPr>
        <w:tab/>
        <w:t>40000</w:t>
      </w:r>
      <w:r>
        <w:rPr>
          <w:color w:val="444545"/>
          <w:lang w:eastAsia="ru-RU" w:bidi="ru-RU"/>
        </w:rPr>
        <w:tab/>
        <w:t>45000</w:t>
      </w:r>
      <w:r>
        <w:rPr>
          <w:color w:val="444545"/>
          <w:lang w:eastAsia="ru-RU" w:bidi="ru-RU"/>
        </w:rPr>
        <w:tab/>
        <w:t>50000</w:t>
      </w:r>
    </w:p>
    <w:p w14:paraId="7AFD824D" w14:textId="77777777" w:rsidR="00165E08" w:rsidRDefault="00165E08" w:rsidP="00165E08">
      <w:pPr>
        <w:pStyle w:val="23"/>
        <w:framePr w:wrap="none" w:vAnchor="page" w:hAnchor="page" w:x="1278" w:y="15069"/>
        <w:shd w:val="clear" w:color="auto" w:fill="auto"/>
        <w:spacing w:after="0"/>
        <w:ind w:left="4620"/>
      </w:pPr>
      <w:r>
        <w:rPr>
          <w:lang w:eastAsia="ru-RU" w:bidi="ru-RU"/>
        </w:rPr>
        <w:t>Производительность [м</w:t>
      </w:r>
      <w:r>
        <w:rPr>
          <w:vertAlign w:val="superscript"/>
          <w:lang w:eastAsia="ru-RU" w:bidi="ru-RU"/>
        </w:rPr>
        <w:t>3</w:t>
      </w:r>
      <w:r>
        <w:rPr>
          <w:lang w:eastAsia="ru-RU" w:bidi="ru-RU"/>
        </w:rPr>
        <w:t>/ч]</w:t>
      </w:r>
    </w:p>
    <w:p w14:paraId="6A7CCBD1" w14:textId="77777777" w:rsidR="00165E08" w:rsidRDefault="00165E08" w:rsidP="00165E08">
      <w:pPr>
        <w:pStyle w:val="af9"/>
        <w:framePr w:w="413" w:h="269" w:hRule="exact" w:wrap="none" w:vAnchor="page" w:hAnchor="page" w:x="10094" w:y="14421"/>
        <w:shd w:val="clear" w:color="auto" w:fill="auto"/>
      </w:pPr>
      <w:r>
        <w:rPr>
          <w:lang w:eastAsia="ru-RU" w:bidi="ru-RU"/>
        </w:rPr>
        <w:t>200</w:t>
      </w:r>
    </w:p>
    <w:p w14:paraId="50A3F6E7" w14:textId="77777777" w:rsidR="00165E08" w:rsidRDefault="00165E08" w:rsidP="00165E08">
      <w:pPr>
        <w:spacing w:line="1" w:lineRule="exact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2216A231" wp14:editId="5958F96E">
            <wp:simplePos x="0" y="0"/>
            <wp:positionH relativeFrom="page">
              <wp:posOffset>1381125</wp:posOffset>
            </wp:positionH>
            <wp:positionV relativeFrom="page">
              <wp:posOffset>2439035</wp:posOffset>
            </wp:positionV>
            <wp:extent cx="4989830" cy="684911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989830" cy="684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43DDED" w14:textId="5C38D96B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F9B9AA" w14:textId="0654666F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EA6239" w14:textId="30C723DD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B79233" w14:textId="3770A238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0C0333" w14:textId="22E3B8F6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3B6B8B" w14:textId="2399737D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F03A88" w14:textId="2B024F1F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A21854" w14:textId="6F8C0D9A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F2CAE6" w14:textId="7F5EC06D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0924EF" w14:textId="06DAD119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9471B2" w14:textId="40DA6353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2140B2" w14:textId="37BBA277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5472BE" w14:textId="26C2AFC0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DD3298" w14:textId="61EA9C87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83C070" w14:textId="597A308C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A55CFA" w14:textId="45ECBA43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B27535" w14:textId="4A473610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F1EC6A" w14:textId="640767DC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285C76" w14:textId="266FBFCF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1E30BB" w14:textId="2940492E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443BFC" w14:textId="2EBDF6F5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B7E8A0" w14:textId="526410E0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E8378A" w14:textId="5EA7A4FD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71616A" w14:textId="78B301BC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568E86" w14:textId="41A65CA8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3D78CB" w14:textId="1F4FBC78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FE0E53" w14:textId="3D7871FA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B945E8" w14:textId="6EBBB70F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6ABC3A" w14:textId="43C3C7A0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CE14B3" w14:textId="24FCED1F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218CCA" w14:textId="2022E2A6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5DB5CB" w14:textId="2714357E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54E948" w14:textId="4D864613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3B155A" w14:textId="7CAEFE59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60A8AC" w14:textId="7733B090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097B9A" w14:textId="27D77D04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E3D387" w14:textId="0F36AA0D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267D8E" w14:textId="42AB7957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5AE6C1" w14:textId="05536663" w:rsidR="00165E08" w:rsidRDefault="00165E08" w:rsidP="00165E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2113EB" w14:textId="52CA3065" w:rsidR="009D3DAF" w:rsidRPr="006A18F2" w:rsidRDefault="009D3DAF" w:rsidP="003D589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9D3DAF" w:rsidRPr="006A18F2" w:rsidSect="00142179">
      <w:pgSz w:w="11906" w:h="16838" w:code="9"/>
      <w:pgMar w:top="709" w:right="567" w:bottom="426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B3D"/>
    <w:multiLevelType w:val="multilevel"/>
    <w:tmpl w:val="2000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3C584E"/>
    <w:multiLevelType w:val="multilevel"/>
    <w:tmpl w:val="71A2DA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64E0AAB"/>
    <w:multiLevelType w:val="multilevel"/>
    <w:tmpl w:val="E7D808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753B86"/>
    <w:multiLevelType w:val="multilevel"/>
    <w:tmpl w:val="8BBAE5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A033596"/>
    <w:multiLevelType w:val="hybridMultilevel"/>
    <w:tmpl w:val="71E8451E"/>
    <w:lvl w:ilvl="0" w:tplc="02DE7B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43C42"/>
    <w:multiLevelType w:val="multilevel"/>
    <w:tmpl w:val="2000001F"/>
    <w:styleLink w:val="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061ED7"/>
    <w:multiLevelType w:val="multilevel"/>
    <w:tmpl w:val="516C2620"/>
    <w:styleLink w:val="1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5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5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5%1.%2.%3.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5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5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5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5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89194A"/>
    <w:multiLevelType w:val="multilevel"/>
    <w:tmpl w:val="516C2620"/>
    <w:styleLink w:val="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FF276AB"/>
    <w:multiLevelType w:val="hybridMultilevel"/>
    <w:tmpl w:val="3BD48348"/>
    <w:lvl w:ilvl="0" w:tplc="60644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345DE2"/>
    <w:multiLevelType w:val="multilevel"/>
    <w:tmpl w:val="F88834DE"/>
    <w:lvl w:ilvl="0">
      <w:start w:val="4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1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7" w:hanging="825"/>
      </w:pPr>
      <w:rPr>
        <w:rFonts w:hint="default"/>
      </w:rPr>
    </w:lvl>
    <w:lvl w:ilvl="3">
      <w:start w:val="1"/>
      <w:numFmt w:val="decimal"/>
      <w:lvlText w:val="2.1.%4."/>
      <w:lvlJc w:val="left"/>
      <w:pPr>
        <w:ind w:left="2148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8" w:hanging="2160"/>
      </w:pPr>
      <w:rPr>
        <w:rFonts w:hint="default"/>
      </w:rPr>
    </w:lvl>
  </w:abstractNum>
  <w:abstractNum w:abstractNumId="10" w15:restartNumberingAfterBreak="0">
    <w:nsid w:val="198F389A"/>
    <w:multiLevelType w:val="multilevel"/>
    <w:tmpl w:val="1000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B57BDC"/>
    <w:multiLevelType w:val="multilevel"/>
    <w:tmpl w:val="F3E2B6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A7410D9"/>
    <w:multiLevelType w:val="multilevel"/>
    <w:tmpl w:val="252E9CE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CBD2CB0"/>
    <w:multiLevelType w:val="hybridMultilevel"/>
    <w:tmpl w:val="489AB168"/>
    <w:lvl w:ilvl="0" w:tplc="FE40609C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D8C460D"/>
    <w:multiLevelType w:val="hybridMultilevel"/>
    <w:tmpl w:val="64EE8F04"/>
    <w:lvl w:ilvl="0" w:tplc="406496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0248D8"/>
    <w:multiLevelType w:val="multilevel"/>
    <w:tmpl w:val="C44669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5.1.%4."/>
      <w:lvlJc w:val="left"/>
      <w:pPr>
        <w:ind w:left="3204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29E564FB"/>
    <w:multiLevelType w:val="hybridMultilevel"/>
    <w:tmpl w:val="66E2706A"/>
    <w:lvl w:ilvl="0" w:tplc="10583DF2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B82484B"/>
    <w:multiLevelType w:val="hybridMultilevel"/>
    <w:tmpl w:val="E14CBC58"/>
    <w:lvl w:ilvl="0" w:tplc="D0C6D04C">
      <w:start w:val="1"/>
      <w:numFmt w:val="decimal"/>
      <w:lvlText w:val="2.2.%1.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E9B1C56"/>
    <w:multiLevelType w:val="multilevel"/>
    <w:tmpl w:val="F844FD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33410B5C"/>
    <w:multiLevelType w:val="multilevel"/>
    <w:tmpl w:val="2000001F"/>
    <w:styleLink w:val="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F43E63"/>
    <w:multiLevelType w:val="multilevel"/>
    <w:tmpl w:val="1000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9A40D5F"/>
    <w:multiLevelType w:val="hybridMultilevel"/>
    <w:tmpl w:val="8B64F70E"/>
    <w:lvl w:ilvl="0" w:tplc="28E086AA">
      <w:start w:val="1"/>
      <w:numFmt w:val="decimal"/>
      <w:lvlText w:val="3.1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CA16C3"/>
    <w:multiLevelType w:val="hybridMultilevel"/>
    <w:tmpl w:val="C7FE036C"/>
    <w:lvl w:ilvl="0" w:tplc="B4828050">
      <w:start w:val="1"/>
      <w:numFmt w:val="decimal"/>
      <w:lvlText w:val="1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F5960"/>
    <w:multiLevelType w:val="hybridMultilevel"/>
    <w:tmpl w:val="DB1EC844"/>
    <w:lvl w:ilvl="0" w:tplc="47FAB2F4">
      <w:start w:val="1"/>
      <w:numFmt w:val="decimal"/>
      <w:lvlText w:val="3.3.%1.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96A3D24"/>
    <w:multiLevelType w:val="hybridMultilevel"/>
    <w:tmpl w:val="98928AEC"/>
    <w:lvl w:ilvl="0" w:tplc="597E9BB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02487"/>
    <w:multiLevelType w:val="multilevel"/>
    <w:tmpl w:val="0F80043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2160"/>
      </w:pPr>
      <w:rPr>
        <w:rFonts w:hint="default"/>
      </w:rPr>
    </w:lvl>
  </w:abstractNum>
  <w:abstractNum w:abstractNumId="26" w15:restartNumberingAfterBreak="0">
    <w:nsid w:val="53356C5A"/>
    <w:multiLevelType w:val="hybridMultilevel"/>
    <w:tmpl w:val="CA52265C"/>
    <w:lvl w:ilvl="0" w:tplc="2536DAE2">
      <w:start w:val="1"/>
      <w:numFmt w:val="decimal"/>
      <w:lvlText w:val="1.3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3DA20DE"/>
    <w:multiLevelType w:val="multilevel"/>
    <w:tmpl w:val="5B0A133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945E87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66AEE"/>
    <w:multiLevelType w:val="multilevel"/>
    <w:tmpl w:val="FC087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6704916"/>
    <w:multiLevelType w:val="multilevel"/>
    <w:tmpl w:val="818C37D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214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30" w15:restartNumberingAfterBreak="0">
    <w:nsid w:val="5C5163B2"/>
    <w:multiLevelType w:val="multilevel"/>
    <w:tmpl w:val="F844FD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627602CD"/>
    <w:multiLevelType w:val="multilevel"/>
    <w:tmpl w:val="D95E9F0C"/>
    <w:styleLink w:val="10"/>
    <w:lvl w:ilvl="0">
      <w:start w:val="2"/>
      <w:numFmt w:val="decimal"/>
      <w:lvlText w:val="%1."/>
      <w:lvlJc w:val="left"/>
      <w:pPr>
        <w:ind w:left="1085" w:hanging="375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43167D8"/>
    <w:multiLevelType w:val="hybridMultilevel"/>
    <w:tmpl w:val="193C5680"/>
    <w:lvl w:ilvl="0" w:tplc="A1FCAA8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C87C92"/>
    <w:multiLevelType w:val="hybridMultilevel"/>
    <w:tmpl w:val="9C841212"/>
    <w:lvl w:ilvl="0" w:tplc="C29EA378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113538"/>
    <w:multiLevelType w:val="multilevel"/>
    <w:tmpl w:val="C9D4811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3.1"/>
      <w:lvlJc w:val="left"/>
      <w:pPr>
        <w:ind w:left="1428" w:hanging="720"/>
      </w:pPr>
      <w:rPr>
        <w:rFonts w:hint="default"/>
      </w:rPr>
    </w:lvl>
    <w:lvl w:ilvl="3">
      <w:start w:val="4"/>
      <w:numFmt w:val="decimal"/>
      <w:lvlText w:val="3.1.%4."/>
      <w:lvlJc w:val="left"/>
      <w:pPr>
        <w:ind w:left="2142" w:hanging="108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 w15:restartNumberingAfterBreak="0">
    <w:nsid w:val="6B6F51BD"/>
    <w:multiLevelType w:val="multilevel"/>
    <w:tmpl w:val="EA92A6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6" w15:restartNumberingAfterBreak="0">
    <w:nsid w:val="6CA374C1"/>
    <w:multiLevelType w:val="multilevel"/>
    <w:tmpl w:val="516C2620"/>
    <w:styleLink w:val="3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DA05549"/>
    <w:multiLevelType w:val="multilevel"/>
    <w:tmpl w:val="389C34EC"/>
    <w:styleLink w:val="1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EA669D"/>
    <w:multiLevelType w:val="hybridMultilevel"/>
    <w:tmpl w:val="B584416C"/>
    <w:lvl w:ilvl="0" w:tplc="F0A826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37693"/>
    <w:multiLevelType w:val="multilevel"/>
    <w:tmpl w:val="74846B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1A63038"/>
    <w:multiLevelType w:val="hybridMultilevel"/>
    <w:tmpl w:val="27E85A04"/>
    <w:lvl w:ilvl="0" w:tplc="40649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27799"/>
    <w:multiLevelType w:val="multilevel"/>
    <w:tmpl w:val="516C2620"/>
    <w:styleLink w:val="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E1825F0"/>
    <w:multiLevelType w:val="multilevel"/>
    <w:tmpl w:val="251E40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248539914">
    <w:abstractNumId w:val="38"/>
  </w:num>
  <w:num w:numId="2" w16cid:durableId="1909459005">
    <w:abstractNumId w:val="6"/>
  </w:num>
  <w:num w:numId="3" w16cid:durableId="1062294900">
    <w:abstractNumId w:val="0"/>
  </w:num>
  <w:num w:numId="4" w16cid:durableId="651105479">
    <w:abstractNumId w:val="36"/>
  </w:num>
  <w:num w:numId="5" w16cid:durableId="740252603">
    <w:abstractNumId w:val="7"/>
  </w:num>
  <w:num w:numId="6" w16cid:durableId="933516170">
    <w:abstractNumId w:val="20"/>
  </w:num>
  <w:num w:numId="7" w16cid:durableId="1137841812">
    <w:abstractNumId w:val="41"/>
  </w:num>
  <w:num w:numId="8" w16cid:durableId="1793354132">
    <w:abstractNumId w:val="19"/>
  </w:num>
  <w:num w:numId="9" w16cid:durableId="1423523932">
    <w:abstractNumId w:val="5"/>
  </w:num>
  <w:num w:numId="10" w16cid:durableId="175271778">
    <w:abstractNumId w:val="10"/>
  </w:num>
  <w:num w:numId="11" w16cid:durableId="1078747902">
    <w:abstractNumId w:val="37"/>
  </w:num>
  <w:num w:numId="12" w16cid:durableId="2048600455">
    <w:abstractNumId w:val="31"/>
  </w:num>
  <w:num w:numId="13" w16cid:durableId="1564216206">
    <w:abstractNumId w:val="29"/>
  </w:num>
  <w:num w:numId="14" w16cid:durableId="509416725">
    <w:abstractNumId w:val="34"/>
  </w:num>
  <w:num w:numId="15" w16cid:durableId="389883909">
    <w:abstractNumId w:val="9"/>
  </w:num>
  <w:num w:numId="16" w16cid:durableId="372315295">
    <w:abstractNumId w:val="1"/>
  </w:num>
  <w:num w:numId="17" w16cid:durableId="592589250">
    <w:abstractNumId w:val="25"/>
  </w:num>
  <w:num w:numId="18" w16cid:durableId="2134594277">
    <w:abstractNumId w:val="35"/>
  </w:num>
  <w:num w:numId="19" w16cid:durableId="1435049526">
    <w:abstractNumId w:val="15"/>
  </w:num>
  <w:num w:numId="20" w16cid:durableId="285042084">
    <w:abstractNumId w:val="16"/>
  </w:num>
  <w:num w:numId="21" w16cid:durableId="997339866">
    <w:abstractNumId w:val="30"/>
  </w:num>
  <w:num w:numId="22" w16cid:durableId="1682391201">
    <w:abstractNumId w:val="26"/>
  </w:num>
  <w:num w:numId="23" w16cid:durableId="1539318122">
    <w:abstractNumId w:val="28"/>
  </w:num>
  <w:num w:numId="24" w16cid:durableId="1097603372">
    <w:abstractNumId w:val="14"/>
  </w:num>
  <w:num w:numId="25" w16cid:durableId="314531975">
    <w:abstractNumId w:val="40"/>
  </w:num>
  <w:num w:numId="26" w16cid:durableId="1026560093">
    <w:abstractNumId w:val="39"/>
  </w:num>
  <w:num w:numId="27" w16cid:durableId="1874464462">
    <w:abstractNumId w:val="17"/>
  </w:num>
  <w:num w:numId="28" w16cid:durableId="1162045370">
    <w:abstractNumId w:val="42"/>
  </w:num>
  <w:num w:numId="29" w16cid:durableId="602223482">
    <w:abstractNumId w:val="23"/>
  </w:num>
  <w:num w:numId="30" w16cid:durableId="1783573864">
    <w:abstractNumId w:val="11"/>
  </w:num>
  <w:num w:numId="31" w16cid:durableId="50662005">
    <w:abstractNumId w:val="2"/>
  </w:num>
  <w:num w:numId="32" w16cid:durableId="1669556460">
    <w:abstractNumId w:val="18"/>
  </w:num>
  <w:num w:numId="33" w16cid:durableId="1360815761">
    <w:abstractNumId w:val="8"/>
  </w:num>
  <w:num w:numId="34" w16cid:durableId="854424692">
    <w:abstractNumId w:val="3"/>
  </w:num>
  <w:num w:numId="35" w16cid:durableId="1322734287">
    <w:abstractNumId w:val="21"/>
  </w:num>
  <w:num w:numId="36" w16cid:durableId="1042096820">
    <w:abstractNumId w:val="13"/>
  </w:num>
  <w:num w:numId="37" w16cid:durableId="383869469">
    <w:abstractNumId w:val="12"/>
  </w:num>
  <w:num w:numId="38" w16cid:durableId="188641657">
    <w:abstractNumId w:val="24"/>
  </w:num>
  <w:num w:numId="39" w16cid:durableId="1973902708">
    <w:abstractNumId w:val="32"/>
  </w:num>
  <w:num w:numId="40" w16cid:durableId="39718559">
    <w:abstractNumId w:val="4"/>
  </w:num>
  <w:num w:numId="41" w16cid:durableId="1194423107">
    <w:abstractNumId w:val="22"/>
  </w:num>
  <w:num w:numId="42" w16cid:durableId="1614631633">
    <w:abstractNumId w:val="33"/>
  </w:num>
  <w:num w:numId="43" w16cid:durableId="1891503036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025C3"/>
    <w:rsid w:val="00002B43"/>
    <w:rsid w:val="00033692"/>
    <w:rsid w:val="00047D72"/>
    <w:rsid w:val="00054814"/>
    <w:rsid w:val="00055755"/>
    <w:rsid w:val="000618B5"/>
    <w:rsid w:val="0007256C"/>
    <w:rsid w:val="00090636"/>
    <w:rsid w:val="0009221D"/>
    <w:rsid w:val="0009706E"/>
    <w:rsid w:val="000A5A6B"/>
    <w:rsid w:val="000A6067"/>
    <w:rsid w:val="000B6F75"/>
    <w:rsid w:val="000D0DD3"/>
    <w:rsid w:val="000D119C"/>
    <w:rsid w:val="000D29BB"/>
    <w:rsid w:val="000E16BE"/>
    <w:rsid w:val="000E1A13"/>
    <w:rsid w:val="000E2958"/>
    <w:rsid w:val="000F1631"/>
    <w:rsid w:val="000F390B"/>
    <w:rsid w:val="000F3EA2"/>
    <w:rsid w:val="000F5AFF"/>
    <w:rsid w:val="001051DA"/>
    <w:rsid w:val="00122CD4"/>
    <w:rsid w:val="0012617F"/>
    <w:rsid w:val="00141429"/>
    <w:rsid w:val="00142179"/>
    <w:rsid w:val="001613FA"/>
    <w:rsid w:val="00165E08"/>
    <w:rsid w:val="00172739"/>
    <w:rsid w:val="00173058"/>
    <w:rsid w:val="001839EB"/>
    <w:rsid w:val="001A0703"/>
    <w:rsid w:val="001A4785"/>
    <w:rsid w:val="001A724E"/>
    <w:rsid w:val="001B084A"/>
    <w:rsid w:val="001B267E"/>
    <w:rsid w:val="001B5F52"/>
    <w:rsid w:val="001C4CEB"/>
    <w:rsid w:val="001D3597"/>
    <w:rsid w:val="001D6CF7"/>
    <w:rsid w:val="00214504"/>
    <w:rsid w:val="00214746"/>
    <w:rsid w:val="00215B90"/>
    <w:rsid w:val="00216EA5"/>
    <w:rsid w:val="00232009"/>
    <w:rsid w:val="0025049E"/>
    <w:rsid w:val="0027509B"/>
    <w:rsid w:val="00285F85"/>
    <w:rsid w:val="002862BB"/>
    <w:rsid w:val="00294282"/>
    <w:rsid w:val="002A16C1"/>
    <w:rsid w:val="002F1873"/>
    <w:rsid w:val="003007B2"/>
    <w:rsid w:val="00306CE1"/>
    <w:rsid w:val="00307E81"/>
    <w:rsid w:val="00355DF2"/>
    <w:rsid w:val="00361AC6"/>
    <w:rsid w:val="00366641"/>
    <w:rsid w:val="0037274E"/>
    <w:rsid w:val="0039444C"/>
    <w:rsid w:val="003A3023"/>
    <w:rsid w:val="003B0644"/>
    <w:rsid w:val="003B2602"/>
    <w:rsid w:val="003C0A0C"/>
    <w:rsid w:val="003C6C5B"/>
    <w:rsid w:val="003D589B"/>
    <w:rsid w:val="003E4F03"/>
    <w:rsid w:val="00400A1B"/>
    <w:rsid w:val="00403E44"/>
    <w:rsid w:val="0041025D"/>
    <w:rsid w:val="004109D1"/>
    <w:rsid w:val="00414FA0"/>
    <w:rsid w:val="004203DF"/>
    <w:rsid w:val="00427F2A"/>
    <w:rsid w:val="004311B3"/>
    <w:rsid w:val="00482AB2"/>
    <w:rsid w:val="004835E8"/>
    <w:rsid w:val="004839E6"/>
    <w:rsid w:val="00497376"/>
    <w:rsid w:val="004D01D8"/>
    <w:rsid w:val="004E3C7B"/>
    <w:rsid w:val="00501D67"/>
    <w:rsid w:val="005146D9"/>
    <w:rsid w:val="00524114"/>
    <w:rsid w:val="005267AE"/>
    <w:rsid w:val="00540F84"/>
    <w:rsid w:val="005425C5"/>
    <w:rsid w:val="00545CFE"/>
    <w:rsid w:val="0057023C"/>
    <w:rsid w:val="00571307"/>
    <w:rsid w:val="00571EBA"/>
    <w:rsid w:val="00575342"/>
    <w:rsid w:val="00583B9A"/>
    <w:rsid w:val="005B1732"/>
    <w:rsid w:val="005E4D91"/>
    <w:rsid w:val="00606892"/>
    <w:rsid w:val="00606D0B"/>
    <w:rsid w:val="006070CB"/>
    <w:rsid w:val="00607BDE"/>
    <w:rsid w:val="006148A1"/>
    <w:rsid w:val="006212C4"/>
    <w:rsid w:val="00626654"/>
    <w:rsid w:val="00645976"/>
    <w:rsid w:val="00655507"/>
    <w:rsid w:val="00656404"/>
    <w:rsid w:val="00670934"/>
    <w:rsid w:val="00672A96"/>
    <w:rsid w:val="00676129"/>
    <w:rsid w:val="00677176"/>
    <w:rsid w:val="006A0919"/>
    <w:rsid w:val="006A18F2"/>
    <w:rsid w:val="006A2061"/>
    <w:rsid w:val="006A6102"/>
    <w:rsid w:val="006B4579"/>
    <w:rsid w:val="006B4932"/>
    <w:rsid w:val="006C0406"/>
    <w:rsid w:val="006C2EBA"/>
    <w:rsid w:val="006C4CD2"/>
    <w:rsid w:val="006F090F"/>
    <w:rsid w:val="00707025"/>
    <w:rsid w:val="007140C4"/>
    <w:rsid w:val="00731C1E"/>
    <w:rsid w:val="00772AA3"/>
    <w:rsid w:val="007743E3"/>
    <w:rsid w:val="0078072D"/>
    <w:rsid w:val="007915A4"/>
    <w:rsid w:val="007A0282"/>
    <w:rsid w:val="007A5D67"/>
    <w:rsid w:val="007B2745"/>
    <w:rsid w:val="007B4F10"/>
    <w:rsid w:val="007C6129"/>
    <w:rsid w:val="007D7F42"/>
    <w:rsid w:val="007E2890"/>
    <w:rsid w:val="007F101F"/>
    <w:rsid w:val="00813640"/>
    <w:rsid w:val="00827672"/>
    <w:rsid w:val="0084057A"/>
    <w:rsid w:val="00841085"/>
    <w:rsid w:val="008410D6"/>
    <w:rsid w:val="008557B4"/>
    <w:rsid w:val="00864F2A"/>
    <w:rsid w:val="00880812"/>
    <w:rsid w:val="00881506"/>
    <w:rsid w:val="008861AC"/>
    <w:rsid w:val="00896EF4"/>
    <w:rsid w:val="008B14B0"/>
    <w:rsid w:val="008B6DA7"/>
    <w:rsid w:val="008D2055"/>
    <w:rsid w:val="008F2407"/>
    <w:rsid w:val="00907AD8"/>
    <w:rsid w:val="0092282F"/>
    <w:rsid w:val="009230DD"/>
    <w:rsid w:val="00932937"/>
    <w:rsid w:val="0093604F"/>
    <w:rsid w:val="009620D4"/>
    <w:rsid w:val="00965C37"/>
    <w:rsid w:val="00967D01"/>
    <w:rsid w:val="00970D75"/>
    <w:rsid w:val="00987940"/>
    <w:rsid w:val="0099319F"/>
    <w:rsid w:val="009A472B"/>
    <w:rsid w:val="009B72FC"/>
    <w:rsid w:val="009D0BA2"/>
    <w:rsid w:val="009D1009"/>
    <w:rsid w:val="009D385E"/>
    <w:rsid w:val="009D3DAF"/>
    <w:rsid w:val="009E5492"/>
    <w:rsid w:val="009F197F"/>
    <w:rsid w:val="00A0198A"/>
    <w:rsid w:val="00A03F75"/>
    <w:rsid w:val="00A145EC"/>
    <w:rsid w:val="00A21640"/>
    <w:rsid w:val="00A32C83"/>
    <w:rsid w:val="00A660E3"/>
    <w:rsid w:val="00A74882"/>
    <w:rsid w:val="00A962C0"/>
    <w:rsid w:val="00AA478F"/>
    <w:rsid w:val="00AB61D7"/>
    <w:rsid w:val="00AC282A"/>
    <w:rsid w:val="00AC359B"/>
    <w:rsid w:val="00AD25C5"/>
    <w:rsid w:val="00AD6E6C"/>
    <w:rsid w:val="00B07EBD"/>
    <w:rsid w:val="00B12DBC"/>
    <w:rsid w:val="00B263C4"/>
    <w:rsid w:val="00B32C9A"/>
    <w:rsid w:val="00B47842"/>
    <w:rsid w:val="00B77F19"/>
    <w:rsid w:val="00B956B8"/>
    <w:rsid w:val="00B95D97"/>
    <w:rsid w:val="00BB6793"/>
    <w:rsid w:val="00BC71BB"/>
    <w:rsid w:val="00BD01F2"/>
    <w:rsid w:val="00BE1088"/>
    <w:rsid w:val="00BF4E68"/>
    <w:rsid w:val="00C076CC"/>
    <w:rsid w:val="00C22DF8"/>
    <w:rsid w:val="00C238A3"/>
    <w:rsid w:val="00C2482D"/>
    <w:rsid w:val="00C31192"/>
    <w:rsid w:val="00C31AF0"/>
    <w:rsid w:val="00C36D0D"/>
    <w:rsid w:val="00C401E1"/>
    <w:rsid w:val="00C456CE"/>
    <w:rsid w:val="00C46596"/>
    <w:rsid w:val="00C5600A"/>
    <w:rsid w:val="00C65AE0"/>
    <w:rsid w:val="00C7100B"/>
    <w:rsid w:val="00C72A56"/>
    <w:rsid w:val="00C74652"/>
    <w:rsid w:val="00C9504B"/>
    <w:rsid w:val="00CA0F1A"/>
    <w:rsid w:val="00CA2C2F"/>
    <w:rsid w:val="00CE3A3D"/>
    <w:rsid w:val="00CF68C3"/>
    <w:rsid w:val="00D43A72"/>
    <w:rsid w:val="00D47FE2"/>
    <w:rsid w:val="00D61B00"/>
    <w:rsid w:val="00D66A0D"/>
    <w:rsid w:val="00D773BB"/>
    <w:rsid w:val="00D921F6"/>
    <w:rsid w:val="00D95801"/>
    <w:rsid w:val="00DC7C37"/>
    <w:rsid w:val="00DE31D0"/>
    <w:rsid w:val="00DF1124"/>
    <w:rsid w:val="00DF3AD8"/>
    <w:rsid w:val="00DF688A"/>
    <w:rsid w:val="00E03D55"/>
    <w:rsid w:val="00E05190"/>
    <w:rsid w:val="00E11AD6"/>
    <w:rsid w:val="00E12B17"/>
    <w:rsid w:val="00E17843"/>
    <w:rsid w:val="00E22E32"/>
    <w:rsid w:val="00E60A3E"/>
    <w:rsid w:val="00E7468E"/>
    <w:rsid w:val="00EA214D"/>
    <w:rsid w:val="00EA4BB8"/>
    <w:rsid w:val="00EE1978"/>
    <w:rsid w:val="00EE4972"/>
    <w:rsid w:val="00EF1311"/>
    <w:rsid w:val="00EF6AEA"/>
    <w:rsid w:val="00F07389"/>
    <w:rsid w:val="00F4261E"/>
    <w:rsid w:val="00F87FB4"/>
    <w:rsid w:val="00F9364B"/>
    <w:rsid w:val="00FB5A91"/>
    <w:rsid w:val="00FC3F5F"/>
    <w:rsid w:val="00FD17E0"/>
    <w:rsid w:val="00FD6AED"/>
    <w:rsid w:val="00FE7569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27A8"/>
  <w15:docId w15:val="{A24E09CC-A998-4DF3-B147-DD58CAAD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List Paragraph"/>
    <w:basedOn w:val="a"/>
    <w:uiPriority w:val="34"/>
    <w:qFormat/>
    <w:rsid w:val="005B17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39"/>
    <w:rsid w:val="005B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B1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E7468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rsid w:val="00E7468E"/>
  </w:style>
  <w:style w:type="paragraph" w:styleId="a8">
    <w:name w:val="footer"/>
    <w:basedOn w:val="a"/>
    <w:link w:val="a9"/>
    <w:uiPriority w:val="99"/>
    <w:unhideWhenUsed/>
    <w:rsid w:val="00E7468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7468E"/>
  </w:style>
  <w:style w:type="character" w:customStyle="1" w:styleId="aa">
    <w:name w:val="Текст выноски Знак"/>
    <w:basedOn w:val="a0"/>
    <w:link w:val="ab"/>
    <w:uiPriority w:val="99"/>
    <w:semiHidden/>
    <w:rsid w:val="00E7468E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E7468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paragraph" w:styleId="ac">
    <w:name w:val="annotation text"/>
    <w:basedOn w:val="a"/>
    <w:link w:val="ad"/>
    <w:uiPriority w:val="99"/>
    <w:unhideWhenUsed/>
    <w:rsid w:val="00E7468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rsid w:val="00E7468E"/>
    <w:rPr>
      <w:sz w:val="20"/>
      <w:szCs w:val="20"/>
    </w:rPr>
  </w:style>
  <w:style w:type="paragraph" w:customStyle="1" w:styleId="Standard">
    <w:name w:val="Standard"/>
    <w:qFormat/>
    <w:locked/>
    <w:rsid w:val="00E7468E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E7468E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rsid w:val="00E7468E"/>
    <w:pPr>
      <w:tabs>
        <w:tab w:val="left" w:pos="0"/>
      </w:tabs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E746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Тема примечания Знак"/>
    <w:basedOn w:val="ad"/>
    <w:link w:val="af1"/>
    <w:uiPriority w:val="99"/>
    <w:semiHidden/>
    <w:rsid w:val="00E7468E"/>
    <w:rPr>
      <w:b/>
      <w:bCs/>
      <w:sz w:val="20"/>
      <w:szCs w:val="20"/>
    </w:rPr>
  </w:style>
  <w:style w:type="paragraph" w:styleId="af1">
    <w:name w:val="annotation subject"/>
    <w:basedOn w:val="ac"/>
    <w:next w:val="ac"/>
    <w:link w:val="af0"/>
    <w:uiPriority w:val="99"/>
    <w:semiHidden/>
    <w:unhideWhenUsed/>
    <w:rsid w:val="00E7468E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403E44"/>
    <w:rPr>
      <w:sz w:val="16"/>
      <w:szCs w:val="16"/>
    </w:rPr>
  </w:style>
  <w:style w:type="character" w:styleId="af3">
    <w:name w:val="Strong"/>
    <w:uiPriority w:val="22"/>
    <w:qFormat/>
    <w:rsid w:val="00BC71BB"/>
    <w:rPr>
      <w:b/>
      <w:bCs/>
    </w:rPr>
  </w:style>
  <w:style w:type="paragraph" w:customStyle="1" w:styleId="-">
    <w:name w:val="Табл-мал"/>
    <w:basedOn w:val="af4"/>
    <w:link w:val="-0"/>
    <w:qFormat/>
    <w:rsid w:val="00BC71BB"/>
    <w:pPr>
      <w:spacing w:after="0" w:line="240" w:lineRule="auto"/>
    </w:pPr>
    <w:rPr>
      <w:rFonts w:ascii="Calibri" w:eastAsia="Calibri" w:hAnsi="Calibri" w:cs="Times New Roman"/>
      <w:sz w:val="24"/>
      <w:szCs w:val="20"/>
      <w:lang w:val="x-none"/>
    </w:rPr>
  </w:style>
  <w:style w:type="character" w:customStyle="1" w:styleId="-0">
    <w:name w:val="Табл-мал Знак"/>
    <w:link w:val="-"/>
    <w:rsid w:val="00BC71BB"/>
    <w:rPr>
      <w:rFonts w:ascii="Calibri" w:eastAsia="Calibri" w:hAnsi="Calibri" w:cs="Times New Roman"/>
      <w:sz w:val="24"/>
      <w:szCs w:val="20"/>
      <w:lang w:val="x-none"/>
    </w:rPr>
  </w:style>
  <w:style w:type="paragraph" w:styleId="af4">
    <w:name w:val="Body Text"/>
    <w:basedOn w:val="a"/>
    <w:link w:val="af5"/>
    <w:uiPriority w:val="99"/>
    <w:semiHidden/>
    <w:unhideWhenUsed/>
    <w:rsid w:val="00BC71BB"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BC71BB"/>
  </w:style>
  <w:style w:type="paragraph" w:customStyle="1" w:styleId="Style3">
    <w:name w:val="Style3"/>
    <w:basedOn w:val="a"/>
    <w:rsid w:val="00BC71BB"/>
    <w:pPr>
      <w:widowControl w:val="0"/>
      <w:autoSpaceDE w:val="0"/>
      <w:autoSpaceDN w:val="0"/>
      <w:adjustRightInd w:val="0"/>
      <w:spacing w:after="0" w:line="257" w:lineRule="exact"/>
      <w:ind w:hanging="353"/>
      <w:jc w:val="both"/>
    </w:pPr>
    <w:rPr>
      <w:rFonts w:ascii="Times New Roman" w:hAnsi="Times New Roman"/>
      <w:sz w:val="28"/>
      <w:szCs w:val="24"/>
    </w:rPr>
  </w:style>
  <w:style w:type="character" w:customStyle="1" w:styleId="fontstyle01">
    <w:name w:val="fontstyle01"/>
    <w:basedOn w:val="a0"/>
    <w:rsid w:val="00BC71BB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">
    <w:name w:val="Стиль1"/>
    <w:uiPriority w:val="99"/>
    <w:rsid w:val="001A0703"/>
    <w:pPr>
      <w:numPr>
        <w:numId w:val="2"/>
      </w:numPr>
    </w:pPr>
  </w:style>
  <w:style w:type="numbering" w:customStyle="1" w:styleId="2">
    <w:name w:val="Стиль2"/>
    <w:uiPriority w:val="99"/>
    <w:rsid w:val="001A0703"/>
    <w:pPr>
      <w:numPr>
        <w:numId w:val="3"/>
      </w:numPr>
    </w:pPr>
  </w:style>
  <w:style w:type="numbering" w:customStyle="1" w:styleId="3">
    <w:name w:val="Стиль3"/>
    <w:uiPriority w:val="99"/>
    <w:rsid w:val="001A0703"/>
    <w:pPr>
      <w:numPr>
        <w:numId w:val="4"/>
      </w:numPr>
    </w:pPr>
  </w:style>
  <w:style w:type="numbering" w:customStyle="1" w:styleId="4">
    <w:name w:val="Стиль4"/>
    <w:uiPriority w:val="99"/>
    <w:rsid w:val="001A0703"/>
    <w:pPr>
      <w:numPr>
        <w:numId w:val="5"/>
      </w:numPr>
    </w:pPr>
  </w:style>
  <w:style w:type="numbering" w:customStyle="1" w:styleId="5">
    <w:name w:val="Стиль5"/>
    <w:uiPriority w:val="99"/>
    <w:rsid w:val="001A0703"/>
    <w:pPr>
      <w:numPr>
        <w:numId w:val="6"/>
      </w:numPr>
    </w:pPr>
  </w:style>
  <w:style w:type="numbering" w:customStyle="1" w:styleId="6">
    <w:name w:val="Стиль6"/>
    <w:uiPriority w:val="99"/>
    <w:rsid w:val="001A0703"/>
    <w:pPr>
      <w:numPr>
        <w:numId w:val="7"/>
      </w:numPr>
    </w:pPr>
  </w:style>
  <w:style w:type="numbering" w:customStyle="1" w:styleId="7">
    <w:name w:val="Стиль7"/>
    <w:uiPriority w:val="99"/>
    <w:rsid w:val="001A0703"/>
    <w:pPr>
      <w:numPr>
        <w:numId w:val="8"/>
      </w:numPr>
    </w:pPr>
  </w:style>
  <w:style w:type="numbering" w:customStyle="1" w:styleId="8">
    <w:name w:val="Стиль8"/>
    <w:uiPriority w:val="99"/>
    <w:rsid w:val="001A0703"/>
    <w:pPr>
      <w:numPr>
        <w:numId w:val="9"/>
      </w:numPr>
    </w:pPr>
  </w:style>
  <w:style w:type="numbering" w:customStyle="1" w:styleId="9">
    <w:name w:val="Стиль9"/>
    <w:uiPriority w:val="99"/>
    <w:rsid w:val="001A0703"/>
    <w:pPr>
      <w:numPr>
        <w:numId w:val="10"/>
      </w:numPr>
    </w:pPr>
  </w:style>
  <w:style w:type="numbering" w:customStyle="1" w:styleId="11">
    <w:name w:val="Текущий список1"/>
    <w:uiPriority w:val="99"/>
    <w:rsid w:val="001A0703"/>
    <w:pPr>
      <w:numPr>
        <w:numId w:val="11"/>
      </w:numPr>
    </w:pPr>
  </w:style>
  <w:style w:type="numbering" w:customStyle="1" w:styleId="10">
    <w:name w:val="Стиль10"/>
    <w:uiPriority w:val="99"/>
    <w:rsid w:val="001A0703"/>
    <w:pPr>
      <w:numPr>
        <w:numId w:val="12"/>
      </w:numPr>
    </w:pPr>
  </w:style>
  <w:style w:type="paragraph" w:customStyle="1" w:styleId="Default">
    <w:name w:val="Default"/>
    <w:rsid w:val="000E2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rsid w:val="000E2958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rsid w:val="000E2958"/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0E29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rsid w:val="000E2958"/>
    <w:rPr>
      <w:rFonts w:ascii="Times New Roman" w:hAnsi="Times New Roman" w:cs="Times New Roman"/>
      <w:b/>
      <w:bCs/>
      <w:sz w:val="22"/>
      <w:szCs w:val="22"/>
    </w:rPr>
  </w:style>
  <w:style w:type="paragraph" w:customStyle="1" w:styleId="msonormalmailrucssattributepostfix">
    <w:name w:val="msonormal_mailru_css_attribute_postfix"/>
    <w:basedOn w:val="a"/>
    <w:rsid w:val="000E29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3">
    <w:name w:val="Основной текст (33)_"/>
    <w:basedOn w:val="a0"/>
    <w:link w:val="330"/>
    <w:rsid w:val="006A61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0">
    <w:name w:val="Основной текст (33)"/>
    <w:basedOn w:val="a"/>
    <w:link w:val="33"/>
    <w:rsid w:val="006A6102"/>
    <w:pPr>
      <w:widowControl w:val="0"/>
      <w:shd w:val="clear" w:color="auto" w:fill="FFFFFF"/>
      <w:spacing w:after="660" w:line="0" w:lineRule="atLeast"/>
    </w:pPr>
    <w:rPr>
      <w:rFonts w:ascii="Times New Roman" w:hAnsi="Times New Roman"/>
      <w:lang w:eastAsia="en-US"/>
    </w:rPr>
  </w:style>
  <w:style w:type="character" w:customStyle="1" w:styleId="20">
    <w:name w:val="Заголовок №2_"/>
    <w:basedOn w:val="a0"/>
    <w:link w:val="21"/>
    <w:rsid w:val="006A610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6A6102"/>
    <w:pPr>
      <w:widowControl w:val="0"/>
      <w:shd w:val="clear" w:color="auto" w:fill="FFFFFF"/>
      <w:spacing w:before="240" w:after="240" w:line="0" w:lineRule="atLeast"/>
      <w:jc w:val="both"/>
      <w:outlineLvl w:val="1"/>
    </w:pPr>
    <w:rPr>
      <w:rFonts w:ascii="Times New Roman" w:hAnsi="Times New Roman"/>
      <w:b/>
      <w:bCs/>
      <w:lang w:eastAsia="en-US"/>
    </w:rPr>
  </w:style>
  <w:style w:type="character" w:customStyle="1" w:styleId="af6">
    <w:name w:val="Другое_"/>
    <w:basedOn w:val="a0"/>
    <w:link w:val="af7"/>
    <w:rsid w:val="00165E08"/>
    <w:rPr>
      <w:rFonts w:ascii="Arial" w:eastAsia="Arial" w:hAnsi="Arial" w:cs="Arial"/>
      <w:color w:val="323232"/>
      <w:sz w:val="16"/>
      <w:szCs w:val="16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165E08"/>
    <w:rPr>
      <w:rFonts w:ascii="Arial" w:eastAsia="Arial" w:hAnsi="Arial" w:cs="Arial"/>
      <w:b/>
      <w:bCs/>
      <w:color w:val="323232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165E08"/>
    <w:rPr>
      <w:rFonts w:ascii="Arial" w:eastAsia="Arial" w:hAnsi="Arial" w:cs="Arial"/>
      <w:b/>
      <w:bCs/>
      <w:color w:val="323232"/>
      <w:sz w:val="18"/>
      <w:szCs w:val="18"/>
      <w:shd w:val="clear" w:color="auto" w:fill="FFFFFF"/>
    </w:rPr>
  </w:style>
  <w:style w:type="character" w:customStyle="1" w:styleId="af8">
    <w:name w:val="Колонтитул_"/>
    <w:basedOn w:val="a0"/>
    <w:link w:val="af9"/>
    <w:rsid w:val="00165E08"/>
    <w:rPr>
      <w:rFonts w:ascii="Arial" w:eastAsia="Arial" w:hAnsi="Arial" w:cs="Arial"/>
      <w:color w:val="444545"/>
      <w:sz w:val="20"/>
      <w:szCs w:val="20"/>
      <w:shd w:val="clear" w:color="auto" w:fill="FFFFFF"/>
    </w:rPr>
  </w:style>
  <w:style w:type="character" w:customStyle="1" w:styleId="afa">
    <w:name w:val="Основной текст_"/>
    <w:basedOn w:val="a0"/>
    <w:link w:val="12"/>
    <w:rsid w:val="00165E08"/>
    <w:rPr>
      <w:rFonts w:ascii="Arial" w:eastAsia="Arial" w:hAnsi="Arial" w:cs="Arial"/>
      <w:color w:val="323232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165E08"/>
    <w:rPr>
      <w:rFonts w:ascii="Arial" w:eastAsia="Arial" w:hAnsi="Arial" w:cs="Arial"/>
      <w:color w:val="323232"/>
      <w:sz w:val="12"/>
      <w:szCs w:val="12"/>
      <w:shd w:val="clear" w:color="auto" w:fill="FFFFFF"/>
    </w:rPr>
  </w:style>
  <w:style w:type="paragraph" w:customStyle="1" w:styleId="af7">
    <w:name w:val="Другое"/>
    <w:basedOn w:val="a"/>
    <w:link w:val="af6"/>
    <w:rsid w:val="00165E08"/>
    <w:pPr>
      <w:widowControl w:val="0"/>
      <w:shd w:val="clear" w:color="auto" w:fill="FFFFFF"/>
      <w:spacing w:after="0" w:line="353" w:lineRule="auto"/>
      <w:ind w:firstLine="400"/>
    </w:pPr>
    <w:rPr>
      <w:rFonts w:ascii="Arial" w:eastAsia="Arial" w:hAnsi="Arial" w:cs="Arial"/>
      <w:color w:val="323232"/>
      <w:sz w:val="16"/>
      <w:szCs w:val="16"/>
      <w:lang w:eastAsia="en-US"/>
    </w:rPr>
  </w:style>
  <w:style w:type="paragraph" w:customStyle="1" w:styleId="23">
    <w:name w:val="Основной текст (2)"/>
    <w:basedOn w:val="a"/>
    <w:link w:val="22"/>
    <w:rsid w:val="00165E08"/>
    <w:pPr>
      <w:widowControl w:val="0"/>
      <w:shd w:val="clear" w:color="auto" w:fill="FFFFFF"/>
      <w:spacing w:after="420" w:line="240" w:lineRule="auto"/>
    </w:pPr>
    <w:rPr>
      <w:rFonts w:ascii="Arial" w:eastAsia="Arial" w:hAnsi="Arial" w:cs="Arial"/>
      <w:b/>
      <w:bCs/>
      <w:color w:val="323232"/>
      <w:lang w:eastAsia="en-US"/>
    </w:rPr>
  </w:style>
  <w:style w:type="paragraph" w:customStyle="1" w:styleId="31">
    <w:name w:val="Основной текст (3)"/>
    <w:basedOn w:val="a"/>
    <w:link w:val="30"/>
    <w:rsid w:val="00165E08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color w:val="323232"/>
      <w:sz w:val="18"/>
      <w:szCs w:val="18"/>
      <w:lang w:eastAsia="en-US"/>
    </w:rPr>
  </w:style>
  <w:style w:type="paragraph" w:customStyle="1" w:styleId="af9">
    <w:name w:val="Колонтитул"/>
    <w:basedOn w:val="a"/>
    <w:link w:val="af8"/>
    <w:rsid w:val="00165E08"/>
    <w:pPr>
      <w:widowControl w:val="0"/>
      <w:shd w:val="clear" w:color="auto" w:fill="FFFFFF"/>
      <w:spacing w:after="0" w:line="240" w:lineRule="auto"/>
      <w:jc w:val="center"/>
    </w:pPr>
    <w:rPr>
      <w:rFonts w:ascii="Arial" w:eastAsia="Arial" w:hAnsi="Arial" w:cs="Arial"/>
      <w:color w:val="444545"/>
      <w:sz w:val="20"/>
      <w:szCs w:val="20"/>
      <w:lang w:eastAsia="en-US"/>
    </w:rPr>
  </w:style>
  <w:style w:type="paragraph" w:customStyle="1" w:styleId="12">
    <w:name w:val="Основной текст1"/>
    <w:basedOn w:val="a"/>
    <w:link w:val="afa"/>
    <w:rsid w:val="00165E08"/>
    <w:pPr>
      <w:widowControl w:val="0"/>
      <w:shd w:val="clear" w:color="auto" w:fill="FFFFFF"/>
      <w:spacing w:after="0" w:line="353" w:lineRule="auto"/>
      <w:ind w:firstLine="400"/>
    </w:pPr>
    <w:rPr>
      <w:rFonts w:ascii="Arial" w:eastAsia="Arial" w:hAnsi="Arial" w:cs="Arial"/>
      <w:color w:val="323232"/>
      <w:sz w:val="16"/>
      <w:szCs w:val="16"/>
      <w:lang w:eastAsia="en-US"/>
    </w:rPr>
  </w:style>
  <w:style w:type="paragraph" w:customStyle="1" w:styleId="41">
    <w:name w:val="Основной текст (4)"/>
    <w:basedOn w:val="a"/>
    <w:link w:val="40"/>
    <w:rsid w:val="00165E08"/>
    <w:pPr>
      <w:widowControl w:val="0"/>
      <w:shd w:val="clear" w:color="auto" w:fill="FFFFFF"/>
      <w:spacing w:after="0" w:line="240" w:lineRule="auto"/>
      <w:ind w:firstLine="420"/>
    </w:pPr>
    <w:rPr>
      <w:rFonts w:ascii="Arial" w:eastAsia="Arial" w:hAnsi="Arial" w:cs="Arial"/>
      <w:color w:val="323232"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3DE39-4CFC-4383-A902-A6D5E17D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9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114</cp:revision>
  <cp:lastPrinted>2026-05-20T07:35:00Z</cp:lastPrinted>
  <dcterms:created xsi:type="dcterms:W3CDTF">2025-05-22T11:11:00Z</dcterms:created>
  <dcterms:modified xsi:type="dcterms:W3CDTF">2026-08-10T13:51:00Z</dcterms:modified>
</cp:coreProperties>
</file>