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63E" w:rsidRDefault="00063344" w:rsidP="00063344">
      <w:pPr>
        <w:pStyle w:val="newncpi"/>
        <w:ind w:firstLine="0"/>
        <w:jc w:val="right"/>
        <w:rPr>
          <w:b/>
        </w:rPr>
      </w:pPr>
      <w:r>
        <w:rPr>
          <w:b/>
        </w:rPr>
        <w:t xml:space="preserve">Приложение 2 </w:t>
      </w:r>
      <w:r w:rsidR="00D6063E">
        <w:rPr>
          <w:b/>
        </w:rPr>
        <w:t>Форма 2</w:t>
      </w:r>
    </w:p>
    <w:p w:rsidR="00D6063E" w:rsidRPr="00D6063E" w:rsidRDefault="00D6063E" w:rsidP="00D6063E">
      <w:pPr>
        <w:pStyle w:val="newncpi"/>
        <w:jc w:val="right"/>
        <w:rPr>
          <w:b/>
        </w:rPr>
      </w:pPr>
    </w:p>
    <w:p w:rsidR="00D6063E" w:rsidRPr="00D6063E" w:rsidRDefault="00D6063E" w:rsidP="00E3588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6063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Таблица соответствия состава (комплектности) и характеристик товара, предлагаемого участником </w:t>
      </w:r>
    </w:p>
    <w:p w:rsidR="00D6063E" w:rsidRPr="00D6063E" w:rsidRDefault="00D6063E" w:rsidP="00E3588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606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требованиям Заказа на закупку</w:t>
      </w:r>
    </w:p>
    <w:p w:rsidR="006C710A" w:rsidRDefault="006C710A" w:rsidP="006C710A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17409" w:rsidRPr="009147CF" w:rsidRDefault="006C710A" w:rsidP="00D1740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147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Лот № 1 </w:t>
      </w:r>
      <w:proofErr w:type="spellStart"/>
      <w:r w:rsidR="000D437D">
        <w:rPr>
          <w:rFonts w:ascii="Times New Roman" w:hAnsi="Times New Roman" w:cs="Times New Roman"/>
          <w:b/>
          <w:color w:val="000000"/>
          <w:sz w:val="28"/>
          <w:szCs w:val="28"/>
        </w:rPr>
        <w:t>Пневмотонометр</w:t>
      </w:r>
      <w:proofErr w:type="spellEnd"/>
      <w:r w:rsidR="00F81E5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835"/>
        <w:gridCol w:w="5246"/>
        <w:gridCol w:w="1276"/>
        <w:gridCol w:w="5235"/>
        <w:gridCol w:w="9"/>
      </w:tblGrid>
      <w:tr w:rsidR="00F0310C" w:rsidRPr="00D6063E" w:rsidTr="00421669">
        <w:trPr>
          <w:gridAfter w:val="1"/>
          <w:wAfter w:w="9" w:type="dxa"/>
        </w:trPr>
        <w:tc>
          <w:tcPr>
            <w:tcW w:w="8932" w:type="dxa"/>
            <w:gridSpan w:val="3"/>
          </w:tcPr>
          <w:p w:rsidR="00F0310C" w:rsidRPr="00D6063E" w:rsidRDefault="00F0310C" w:rsidP="001C2D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3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параметра, соответствующего  Заказа на закупку (раздел: требования </w:t>
            </w:r>
            <w:proofErr w:type="spellStart"/>
            <w:r w:rsidRPr="007F13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предьявляемые</w:t>
            </w:r>
            <w:proofErr w:type="spellEnd"/>
            <w:r w:rsidRPr="007F13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товарам (работам, услугам)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6" w:type="dxa"/>
          </w:tcPr>
          <w:p w:rsidR="00F0310C" w:rsidRPr="00D6063E" w:rsidRDefault="00F0310C" w:rsidP="001C2D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6063E">
              <w:rPr>
                <w:rFonts w:ascii="Times New Roman" w:hAnsi="Times New Roman" w:cs="Times New Roman"/>
                <w:color w:val="000000"/>
              </w:rPr>
              <w:t>Соответствует/</w:t>
            </w:r>
          </w:p>
          <w:p w:rsidR="00F0310C" w:rsidRPr="00D6063E" w:rsidRDefault="00F0310C" w:rsidP="001C2D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6063E">
              <w:rPr>
                <w:rFonts w:ascii="Times New Roman" w:hAnsi="Times New Roman" w:cs="Times New Roman"/>
                <w:color w:val="000000"/>
              </w:rPr>
              <w:t>Не соответствует</w:t>
            </w:r>
          </w:p>
        </w:tc>
        <w:tc>
          <w:tcPr>
            <w:tcW w:w="5235" w:type="dxa"/>
          </w:tcPr>
          <w:p w:rsidR="00DD0E97" w:rsidRPr="00D6063E" w:rsidRDefault="00F0310C" w:rsidP="004C64C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6063E">
              <w:rPr>
                <w:rFonts w:ascii="Times New Roman" w:hAnsi="Times New Roman" w:cs="Times New Roman"/>
                <w:color w:val="000000"/>
              </w:rPr>
              <w:t>Ссылка на документ (с указанием страницы, главы, пункта и т.д.), соответствия состава (комплектности)</w:t>
            </w:r>
            <w:r w:rsidR="004C64C8">
              <w:rPr>
                <w:rFonts w:ascii="Times New Roman" w:hAnsi="Times New Roman" w:cs="Times New Roman"/>
                <w:color w:val="000000"/>
              </w:rPr>
              <w:t xml:space="preserve">, на </w:t>
            </w:r>
            <w:proofErr w:type="spellStart"/>
            <w:r w:rsidR="004C64C8">
              <w:rPr>
                <w:rFonts w:ascii="Times New Roman" w:hAnsi="Times New Roman" w:cs="Times New Roman"/>
                <w:color w:val="000000"/>
              </w:rPr>
              <w:t>интернет-ресурс</w:t>
            </w:r>
            <w:proofErr w:type="spellEnd"/>
            <w:r w:rsidR="004C64C8">
              <w:rPr>
                <w:rFonts w:ascii="Times New Roman" w:hAnsi="Times New Roman" w:cs="Times New Roman"/>
                <w:color w:val="000000"/>
              </w:rPr>
              <w:t>)</w:t>
            </w:r>
            <w:r w:rsidRPr="00D6063E">
              <w:rPr>
                <w:rFonts w:ascii="Times New Roman" w:hAnsi="Times New Roman" w:cs="Times New Roman"/>
                <w:color w:val="000000"/>
              </w:rPr>
              <w:t xml:space="preserve"> и характеристик</w:t>
            </w:r>
            <w:r>
              <w:rPr>
                <w:rFonts w:ascii="Times New Roman" w:hAnsi="Times New Roman" w:cs="Times New Roman"/>
                <w:color w:val="000000"/>
              </w:rPr>
              <w:t xml:space="preserve"> товара предусмотренных аукционными документами</w:t>
            </w:r>
            <w:r w:rsidRPr="00D6063E">
              <w:rPr>
                <w:rFonts w:ascii="Times New Roman" w:hAnsi="Times New Roman" w:cs="Times New Roman"/>
                <w:color w:val="000000"/>
              </w:rPr>
              <w:t>, подтверждающий соответствие предложения предмету закупки</w:t>
            </w:r>
            <w:r w:rsidR="00EF0FD4">
              <w:rPr>
                <w:rFonts w:ascii="Times New Roman" w:hAnsi="Times New Roman" w:cs="Times New Roman"/>
                <w:color w:val="000000"/>
              </w:rPr>
              <w:t>,</w:t>
            </w:r>
            <w:r w:rsidR="00DD0E97">
              <w:rPr>
                <w:rFonts w:ascii="Times New Roman" w:hAnsi="Times New Roman" w:cs="Times New Roman"/>
                <w:color w:val="000000"/>
              </w:rPr>
              <w:t xml:space="preserve"> указание параметра, предложенного Поставщиком </w:t>
            </w:r>
          </w:p>
        </w:tc>
      </w:tr>
      <w:tr w:rsidR="00421669" w:rsidRPr="002D7B19" w:rsidTr="004216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69" w:rsidRPr="002D7B19" w:rsidRDefault="00421669" w:rsidP="008238AC">
            <w:pPr>
              <w:pStyle w:val="FR1"/>
              <w:spacing w:line="240" w:lineRule="auto"/>
              <w:ind w:left="0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B19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69" w:rsidRPr="002D7B19" w:rsidRDefault="00421669" w:rsidP="008238AC">
            <w:pPr>
              <w:pStyle w:val="FR1"/>
              <w:spacing w:line="240" w:lineRule="auto"/>
              <w:ind w:left="0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B19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69" w:rsidRPr="002D7B19" w:rsidRDefault="00421669" w:rsidP="008238AC">
            <w:pPr>
              <w:pStyle w:val="FR1"/>
              <w:spacing w:line="240" w:lineRule="auto"/>
              <w:ind w:left="0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B19">
              <w:rPr>
                <w:rFonts w:ascii="Times New Roman" w:hAnsi="Times New Roman" w:cs="Times New Roman"/>
                <w:bCs/>
                <w:sz w:val="24"/>
                <w:szCs w:val="24"/>
              </w:rPr>
              <w:t>Требуемые параметры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69" w:rsidRPr="002D7B19" w:rsidRDefault="00421669" w:rsidP="008238AC">
            <w:pPr>
              <w:pStyle w:val="FR1"/>
              <w:spacing w:line="240" w:lineRule="auto"/>
              <w:ind w:left="0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69" w:rsidRPr="002D7B19" w:rsidRDefault="00421669" w:rsidP="008238AC">
            <w:pPr>
              <w:pStyle w:val="FR1"/>
              <w:spacing w:line="240" w:lineRule="auto"/>
              <w:ind w:left="0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69F1" w:rsidRPr="002D7B19" w:rsidTr="00744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69F1" w:rsidRPr="002D7B19" w:rsidRDefault="008969F1" w:rsidP="008969F1">
            <w:pPr>
              <w:pStyle w:val="FR1"/>
              <w:spacing w:after="240" w:line="240" w:lineRule="auto"/>
              <w:ind w:left="0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B19"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9F1" w:rsidRPr="008969F1" w:rsidRDefault="008969F1" w:rsidP="008969F1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9F1">
              <w:rPr>
                <w:rFonts w:ascii="Times New Roman" w:hAnsi="Times New Roman" w:cs="Times New Roman"/>
                <w:sz w:val="24"/>
                <w:szCs w:val="24"/>
              </w:rPr>
              <w:t>Пневмотонометр</w:t>
            </w:r>
            <w:proofErr w:type="spellEnd"/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1" w:rsidRPr="008969F1" w:rsidRDefault="008969F1" w:rsidP="008969F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9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Комплектация: </w:t>
            </w:r>
          </w:p>
          <w:p w:rsidR="008969F1" w:rsidRDefault="008969F1" w:rsidP="00896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9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8969F1">
              <w:rPr>
                <w:rFonts w:ascii="Times New Roman" w:hAnsi="Times New Roman" w:cs="Times New Roman"/>
                <w:sz w:val="24"/>
                <w:szCs w:val="24"/>
              </w:rPr>
              <w:t>тонометр офтальмологический бесконтактный компьютеризированный;</w:t>
            </w:r>
          </w:p>
          <w:p w:rsidR="008969F1" w:rsidRPr="008969F1" w:rsidRDefault="008969F1" w:rsidP="00896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9F1" w:rsidRPr="00B4744E" w:rsidRDefault="008969F1" w:rsidP="008969F1">
            <w:pPr>
              <w:shd w:val="clear" w:color="auto" w:fill="FFFFFF"/>
              <w:spacing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1" w:rsidRPr="00B4744E" w:rsidRDefault="008969F1" w:rsidP="008969F1">
            <w:pPr>
              <w:shd w:val="clear" w:color="auto" w:fill="FFFFFF"/>
              <w:spacing w:after="240"/>
              <w:jc w:val="center"/>
              <w:rPr>
                <w:sz w:val="24"/>
                <w:szCs w:val="24"/>
              </w:rPr>
            </w:pPr>
          </w:p>
        </w:tc>
      </w:tr>
      <w:tr w:rsidR="008969F1" w:rsidRPr="002D7B19" w:rsidTr="00744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9F1" w:rsidRPr="002D7B19" w:rsidRDefault="008969F1" w:rsidP="008969F1">
            <w:pPr>
              <w:pStyle w:val="FR1"/>
              <w:spacing w:after="240" w:line="240" w:lineRule="auto"/>
              <w:ind w:left="0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9F1" w:rsidRPr="00F954CC" w:rsidRDefault="008969F1" w:rsidP="008969F1">
            <w:pPr>
              <w:spacing w:after="240"/>
              <w:jc w:val="both"/>
              <w:rPr>
                <w:sz w:val="22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1" w:rsidRPr="008969F1" w:rsidRDefault="008969F1" w:rsidP="008969F1">
            <w:pPr>
              <w:spacing w:after="240"/>
              <w:rPr>
                <w:rFonts w:ascii="Times New Roman" w:hAnsi="Times New Roman" w:cs="Times New Roman"/>
                <w:bCs/>
              </w:rPr>
            </w:pPr>
            <w:r w:rsidRPr="008969F1">
              <w:rPr>
                <w:rFonts w:ascii="Times New Roman" w:hAnsi="Times New Roman" w:cs="Times New Roman"/>
                <w:sz w:val="24"/>
                <w:szCs w:val="24"/>
              </w:rPr>
              <w:t>1. наличие функций бесконтактной тонометрии (</w:t>
            </w:r>
            <w:proofErr w:type="spellStart"/>
            <w:r w:rsidRPr="008969F1">
              <w:rPr>
                <w:rFonts w:ascii="Times New Roman" w:hAnsi="Times New Roman" w:cs="Times New Roman"/>
                <w:sz w:val="24"/>
                <w:szCs w:val="24"/>
              </w:rPr>
              <w:t>пневмотонометрии</w:t>
            </w:r>
            <w:proofErr w:type="spellEnd"/>
            <w:r w:rsidRPr="008969F1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1" w:rsidRPr="00B4744E" w:rsidRDefault="008969F1" w:rsidP="008969F1">
            <w:pPr>
              <w:shd w:val="clear" w:color="auto" w:fill="FFFFFF"/>
              <w:spacing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1" w:rsidRPr="00B4744E" w:rsidRDefault="008969F1" w:rsidP="008969F1">
            <w:pPr>
              <w:shd w:val="clear" w:color="auto" w:fill="FFFFFF"/>
              <w:spacing w:after="240"/>
              <w:jc w:val="center"/>
              <w:rPr>
                <w:sz w:val="24"/>
                <w:szCs w:val="24"/>
              </w:rPr>
            </w:pPr>
          </w:p>
        </w:tc>
      </w:tr>
      <w:tr w:rsidR="008969F1" w:rsidRPr="002D7B19" w:rsidTr="00744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9F1" w:rsidRPr="002D7B19" w:rsidRDefault="008969F1" w:rsidP="008969F1">
            <w:pPr>
              <w:pStyle w:val="FR1"/>
              <w:spacing w:after="240" w:line="240" w:lineRule="auto"/>
              <w:ind w:left="0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9F1" w:rsidRPr="00F954CC" w:rsidRDefault="008969F1" w:rsidP="008969F1">
            <w:pPr>
              <w:spacing w:after="240"/>
              <w:jc w:val="both"/>
              <w:rPr>
                <w:sz w:val="22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1" w:rsidRPr="008969F1" w:rsidRDefault="008969F1" w:rsidP="008969F1">
            <w:pPr>
              <w:spacing w:after="240"/>
              <w:rPr>
                <w:rFonts w:ascii="Times New Roman" w:hAnsi="Times New Roman" w:cs="Times New Roman"/>
              </w:rPr>
            </w:pPr>
            <w:r w:rsidRPr="008969F1">
              <w:rPr>
                <w:rFonts w:ascii="Times New Roman" w:hAnsi="Times New Roman" w:cs="Times New Roman"/>
                <w:sz w:val="24"/>
                <w:szCs w:val="24"/>
              </w:rPr>
              <w:t>2. *наличие функции измерения толщины роговицы (</w:t>
            </w:r>
            <w:proofErr w:type="spellStart"/>
            <w:r w:rsidRPr="008969F1">
              <w:rPr>
                <w:rFonts w:ascii="Times New Roman" w:hAnsi="Times New Roman" w:cs="Times New Roman"/>
                <w:sz w:val="24"/>
                <w:szCs w:val="24"/>
              </w:rPr>
              <w:t>пахиметрии</w:t>
            </w:r>
            <w:proofErr w:type="spellEnd"/>
            <w:r w:rsidRPr="008969F1">
              <w:rPr>
                <w:rFonts w:ascii="Times New Roman" w:hAnsi="Times New Roman" w:cs="Times New Roman"/>
                <w:sz w:val="24"/>
                <w:szCs w:val="24"/>
              </w:rPr>
              <w:t>), отображение значения центральной толщины роговицы на экране;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1" w:rsidRPr="00B4744E" w:rsidRDefault="008969F1" w:rsidP="008969F1">
            <w:pPr>
              <w:shd w:val="clear" w:color="auto" w:fill="FFFFFF"/>
              <w:spacing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1" w:rsidRPr="00B4744E" w:rsidRDefault="008969F1" w:rsidP="008969F1">
            <w:pPr>
              <w:shd w:val="clear" w:color="auto" w:fill="FFFFFF"/>
              <w:spacing w:after="240"/>
              <w:jc w:val="center"/>
              <w:rPr>
                <w:sz w:val="24"/>
                <w:szCs w:val="24"/>
              </w:rPr>
            </w:pPr>
          </w:p>
        </w:tc>
      </w:tr>
      <w:tr w:rsidR="008969F1" w:rsidRPr="002D7B19" w:rsidTr="00744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9F1" w:rsidRPr="002D7B19" w:rsidRDefault="008969F1" w:rsidP="008969F1">
            <w:pPr>
              <w:pStyle w:val="FR1"/>
              <w:spacing w:after="240" w:line="240" w:lineRule="auto"/>
              <w:ind w:left="0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9F1" w:rsidRPr="00F954CC" w:rsidRDefault="008969F1" w:rsidP="008969F1">
            <w:pPr>
              <w:spacing w:after="240"/>
              <w:jc w:val="both"/>
              <w:rPr>
                <w:sz w:val="22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1" w:rsidRPr="008969F1" w:rsidRDefault="008969F1" w:rsidP="008969F1">
            <w:pPr>
              <w:pStyle w:val="TableParagraph"/>
              <w:spacing w:after="240" w:line="223" w:lineRule="exact"/>
              <w:rPr>
                <w:sz w:val="20"/>
                <w:szCs w:val="20"/>
              </w:rPr>
            </w:pPr>
            <w:r w:rsidRPr="008969F1">
              <w:rPr>
                <w:sz w:val="24"/>
                <w:szCs w:val="24"/>
              </w:rPr>
              <w:t>3. *наличие функции измерения угла передней камеры;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1" w:rsidRPr="00B4744E" w:rsidRDefault="008969F1" w:rsidP="008969F1">
            <w:pPr>
              <w:shd w:val="clear" w:color="auto" w:fill="FFFFFF"/>
              <w:spacing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1" w:rsidRPr="00B4744E" w:rsidRDefault="008969F1" w:rsidP="008969F1">
            <w:pPr>
              <w:shd w:val="clear" w:color="auto" w:fill="FFFFFF"/>
              <w:spacing w:after="240"/>
              <w:jc w:val="center"/>
              <w:rPr>
                <w:sz w:val="24"/>
                <w:szCs w:val="24"/>
              </w:rPr>
            </w:pPr>
          </w:p>
        </w:tc>
      </w:tr>
      <w:tr w:rsidR="008969F1" w:rsidRPr="002D7B19" w:rsidTr="00744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9F1" w:rsidRPr="002D7B19" w:rsidRDefault="008969F1" w:rsidP="008969F1">
            <w:pPr>
              <w:pStyle w:val="FR1"/>
              <w:spacing w:after="240" w:line="240" w:lineRule="auto"/>
              <w:ind w:left="0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9F1" w:rsidRPr="00F954CC" w:rsidRDefault="008969F1" w:rsidP="008969F1">
            <w:pPr>
              <w:spacing w:after="240"/>
              <w:jc w:val="both"/>
              <w:rPr>
                <w:sz w:val="22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1" w:rsidRPr="008969F1" w:rsidRDefault="008969F1" w:rsidP="008969F1">
            <w:pPr>
              <w:pStyle w:val="TableParagraph"/>
              <w:spacing w:after="240" w:line="224" w:lineRule="exact"/>
              <w:rPr>
                <w:sz w:val="20"/>
                <w:szCs w:val="20"/>
              </w:rPr>
            </w:pPr>
            <w:r w:rsidRPr="008969F1">
              <w:rPr>
                <w:sz w:val="24"/>
                <w:szCs w:val="24"/>
              </w:rPr>
              <w:t xml:space="preserve">4. диапазон измерений внутриглазного давления: 0-60 мм </w:t>
            </w:r>
            <w:proofErr w:type="spellStart"/>
            <w:r w:rsidRPr="008969F1">
              <w:rPr>
                <w:sz w:val="24"/>
                <w:szCs w:val="24"/>
              </w:rPr>
              <w:t>рт.ст</w:t>
            </w:r>
            <w:proofErr w:type="spellEnd"/>
            <w:r w:rsidRPr="008969F1">
              <w:rPr>
                <w:sz w:val="24"/>
                <w:szCs w:val="24"/>
              </w:rPr>
              <w:t>. с шагом измерения среднего значения не менее 0,1.;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1" w:rsidRPr="00B4744E" w:rsidRDefault="008969F1" w:rsidP="008969F1">
            <w:pPr>
              <w:shd w:val="clear" w:color="auto" w:fill="FFFFFF"/>
              <w:spacing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1" w:rsidRPr="00B4744E" w:rsidRDefault="008969F1" w:rsidP="008969F1">
            <w:pPr>
              <w:shd w:val="clear" w:color="auto" w:fill="FFFFFF"/>
              <w:spacing w:after="240"/>
              <w:jc w:val="center"/>
              <w:rPr>
                <w:sz w:val="24"/>
                <w:szCs w:val="24"/>
              </w:rPr>
            </w:pPr>
          </w:p>
        </w:tc>
      </w:tr>
      <w:tr w:rsidR="008969F1" w:rsidRPr="002D7B19" w:rsidTr="00744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9F1" w:rsidRPr="002D7B19" w:rsidRDefault="008969F1" w:rsidP="008969F1">
            <w:pPr>
              <w:pStyle w:val="FR1"/>
              <w:spacing w:after="240" w:line="240" w:lineRule="auto"/>
              <w:ind w:left="0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9F1" w:rsidRPr="00F954CC" w:rsidRDefault="008969F1" w:rsidP="008969F1">
            <w:pPr>
              <w:spacing w:after="240"/>
              <w:jc w:val="both"/>
              <w:rPr>
                <w:sz w:val="22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1" w:rsidRPr="008969F1" w:rsidRDefault="008969F1" w:rsidP="008969F1">
            <w:pPr>
              <w:pStyle w:val="TableParagraph"/>
              <w:spacing w:after="240" w:line="223" w:lineRule="exact"/>
              <w:rPr>
                <w:sz w:val="20"/>
                <w:szCs w:val="20"/>
              </w:rPr>
            </w:pPr>
            <w:r w:rsidRPr="008969F1">
              <w:rPr>
                <w:sz w:val="24"/>
                <w:szCs w:val="24"/>
              </w:rPr>
              <w:t>5. цветной сенсорный ЖК-экран управления с диагональю не менее 7 дюймов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1" w:rsidRPr="00B4744E" w:rsidRDefault="008969F1" w:rsidP="008969F1">
            <w:pPr>
              <w:shd w:val="clear" w:color="auto" w:fill="FFFFFF"/>
              <w:spacing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1" w:rsidRPr="00B4744E" w:rsidRDefault="008969F1" w:rsidP="008969F1">
            <w:pPr>
              <w:shd w:val="clear" w:color="auto" w:fill="FFFFFF"/>
              <w:spacing w:after="240"/>
              <w:jc w:val="center"/>
              <w:rPr>
                <w:sz w:val="24"/>
                <w:szCs w:val="24"/>
              </w:rPr>
            </w:pPr>
          </w:p>
        </w:tc>
      </w:tr>
      <w:tr w:rsidR="008969F1" w:rsidRPr="002D7B19" w:rsidTr="00744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9F1" w:rsidRPr="002D7B19" w:rsidRDefault="008969F1" w:rsidP="008969F1">
            <w:pPr>
              <w:pStyle w:val="FR1"/>
              <w:spacing w:after="240" w:line="240" w:lineRule="auto"/>
              <w:ind w:left="0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9F1" w:rsidRPr="00F954CC" w:rsidRDefault="008969F1" w:rsidP="008969F1">
            <w:pPr>
              <w:spacing w:after="240"/>
              <w:jc w:val="both"/>
              <w:rPr>
                <w:sz w:val="22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1" w:rsidRPr="008969F1" w:rsidRDefault="008969F1" w:rsidP="008969F1">
            <w:pPr>
              <w:pStyle w:val="TableParagraph"/>
              <w:spacing w:after="240" w:line="223" w:lineRule="exact"/>
              <w:rPr>
                <w:sz w:val="20"/>
                <w:szCs w:val="20"/>
              </w:rPr>
            </w:pPr>
            <w:r w:rsidRPr="008969F1">
              <w:rPr>
                <w:sz w:val="24"/>
                <w:szCs w:val="24"/>
              </w:rPr>
              <w:t xml:space="preserve">6. наличие режима исследования у пациентов с </w:t>
            </w:r>
            <w:proofErr w:type="spellStart"/>
            <w:r w:rsidRPr="008969F1">
              <w:rPr>
                <w:sz w:val="24"/>
                <w:szCs w:val="24"/>
              </w:rPr>
              <w:t>артифакией</w:t>
            </w:r>
            <w:proofErr w:type="spellEnd"/>
            <w:r w:rsidRPr="008969F1">
              <w:rPr>
                <w:sz w:val="24"/>
                <w:szCs w:val="24"/>
              </w:rPr>
              <w:t xml:space="preserve"> (интраокулярной линзой)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1" w:rsidRPr="00B4744E" w:rsidRDefault="008969F1" w:rsidP="008969F1">
            <w:pPr>
              <w:shd w:val="clear" w:color="auto" w:fill="FFFFFF"/>
              <w:spacing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1" w:rsidRPr="00B4744E" w:rsidRDefault="008969F1" w:rsidP="008969F1">
            <w:pPr>
              <w:shd w:val="clear" w:color="auto" w:fill="FFFFFF"/>
              <w:spacing w:after="240"/>
              <w:jc w:val="center"/>
              <w:rPr>
                <w:sz w:val="24"/>
                <w:szCs w:val="24"/>
              </w:rPr>
            </w:pPr>
          </w:p>
        </w:tc>
      </w:tr>
      <w:tr w:rsidR="008969F1" w:rsidRPr="002D7B19" w:rsidTr="00744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9F1" w:rsidRPr="002D7B19" w:rsidRDefault="008969F1" w:rsidP="008969F1">
            <w:pPr>
              <w:pStyle w:val="FR1"/>
              <w:spacing w:after="240" w:line="240" w:lineRule="auto"/>
              <w:ind w:left="0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9F1" w:rsidRPr="00F954CC" w:rsidRDefault="008969F1" w:rsidP="008969F1">
            <w:pPr>
              <w:spacing w:after="240"/>
              <w:jc w:val="both"/>
              <w:rPr>
                <w:sz w:val="22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1" w:rsidRPr="008969F1" w:rsidRDefault="008969F1" w:rsidP="008969F1">
            <w:pPr>
              <w:pStyle w:val="TableParagraph"/>
              <w:spacing w:after="240" w:line="223" w:lineRule="exact"/>
              <w:rPr>
                <w:sz w:val="20"/>
                <w:szCs w:val="20"/>
              </w:rPr>
            </w:pPr>
            <w:r w:rsidRPr="008969F1">
              <w:rPr>
                <w:sz w:val="24"/>
                <w:szCs w:val="24"/>
              </w:rPr>
              <w:t>7. наличие встроенного термопринтера для быстрой печати результатов.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1" w:rsidRPr="00B4744E" w:rsidRDefault="008969F1" w:rsidP="008969F1">
            <w:pPr>
              <w:shd w:val="clear" w:color="auto" w:fill="FFFFFF"/>
              <w:spacing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F1" w:rsidRPr="00B4744E" w:rsidRDefault="008969F1" w:rsidP="008969F1">
            <w:pPr>
              <w:shd w:val="clear" w:color="auto" w:fill="FFFFFF"/>
              <w:spacing w:after="240"/>
              <w:jc w:val="center"/>
              <w:rPr>
                <w:sz w:val="24"/>
                <w:szCs w:val="24"/>
              </w:rPr>
            </w:pPr>
          </w:p>
        </w:tc>
      </w:tr>
      <w:tr w:rsidR="008969F1" w:rsidRPr="002D7B19" w:rsidTr="008969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5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9F1" w:rsidRPr="002D7B19" w:rsidRDefault="008969F1" w:rsidP="008969F1">
            <w:pPr>
              <w:pStyle w:val="FR1"/>
              <w:spacing w:after="240" w:line="240" w:lineRule="auto"/>
              <w:ind w:left="0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 w:colFirst="4" w:colLast="4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9F1" w:rsidRPr="00F954CC" w:rsidRDefault="008969F1" w:rsidP="008969F1">
            <w:pPr>
              <w:spacing w:after="240"/>
              <w:jc w:val="both"/>
              <w:rPr>
                <w:sz w:val="22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9F1" w:rsidRPr="006348CC" w:rsidRDefault="008969F1" w:rsidP="008969F1">
            <w:pPr>
              <w:pStyle w:val="TableParagraph"/>
              <w:spacing w:after="240" w:line="223" w:lineRule="exact"/>
              <w:rPr>
                <w:sz w:val="24"/>
                <w:szCs w:val="24"/>
              </w:rPr>
            </w:pPr>
            <w:r w:rsidRPr="006348CC">
              <w:rPr>
                <w:sz w:val="24"/>
                <w:szCs w:val="24"/>
              </w:rPr>
              <w:t xml:space="preserve">8. наличие интерфейса </w:t>
            </w:r>
            <w:r>
              <w:rPr>
                <w:sz w:val="24"/>
                <w:szCs w:val="24"/>
              </w:rPr>
              <w:t>для импорта данных</w:t>
            </w:r>
            <w:r w:rsidRPr="006348CC">
              <w:rPr>
                <w:sz w:val="24"/>
                <w:szCs w:val="24"/>
              </w:rPr>
              <w:t xml:space="preserve">, для экспорта данных и </w:t>
            </w:r>
            <w:r>
              <w:rPr>
                <w:sz w:val="24"/>
                <w:szCs w:val="24"/>
              </w:rPr>
              <w:t>подключения к компьютерной сети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9F1" w:rsidRPr="006348CC" w:rsidRDefault="008969F1" w:rsidP="008969F1">
            <w:pPr>
              <w:pStyle w:val="TableParagraph"/>
              <w:spacing w:after="240" w:line="223" w:lineRule="exact"/>
              <w:rPr>
                <w:sz w:val="24"/>
                <w:szCs w:val="24"/>
              </w:rPr>
            </w:pP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9F1" w:rsidRPr="00B4744E" w:rsidRDefault="008969F1" w:rsidP="008969F1">
            <w:pPr>
              <w:shd w:val="clear" w:color="auto" w:fill="FFFFFF"/>
              <w:spacing w:after="240"/>
              <w:jc w:val="center"/>
              <w:rPr>
                <w:sz w:val="24"/>
                <w:szCs w:val="24"/>
              </w:rPr>
            </w:pPr>
          </w:p>
        </w:tc>
      </w:tr>
      <w:bookmarkEnd w:id="0"/>
    </w:tbl>
    <w:p w:rsidR="00CE25EC" w:rsidRPr="00CE25EC" w:rsidRDefault="00CE25EC" w:rsidP="00CE25EC">
      <w:pPr>
        <w:pStyle w:val="a4"/>
        <w:spacing w:after="200"/>
        <w:ind w:left="0"/>
        <w:jc w:val="both"/>
        <w:rPr>
          <w:b/>
          <w:color w:val="FF0000"/>
          <w:sz w:val="22"/>
          <w:szCs w:val="22"/>
          <w:u w:val="single"/>
        </w:rPr>
      </w:pPr>
    </w:p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7"/>
        <w:gridCol w:w="6666"/>
        <w:gridCol w:w="1276"/>
        <w:gridCol w:w="5243"/>
      </w:tblGrid>
      <w:tr w:rsidR="0087769C" w:rsidRPr="00F2397F" w:rsidTr="00421669"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769C" w:rsidRPr="00146CA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769C" w:rsidRPr="00146CA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769C" w:rsidRPr="00146CA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769C" w:rsidRPr="00146CA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769C" w:rsidRPr="00146CA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81090B" w:rsidRDefault="0087769C" w:rsidP="00823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90B">
              <w:rPr>
                <w:rFonts w:ascii="Times New Roman" w:hAnsi="Times New Roman" w:cs="Times New Roman"/>
                <w:sz w:val="24"/>
                <w:szCs w:val="24"/>
              </w:rPr>
              <w:t xml:space="preserve">- обязательное гарантийное обслуживание в течение </w:t>
            </w:r>
            <w:r w:rsidR="00D75BD5" w:rsidRPr="008109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10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90B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r w:rsidRPr="0081090B">
              <w:rPr>
                <w:rFonts w:ascii="Times New Roman" w:hAnsi="Times New Roman" w:cs="Times New Roman"/>
                <w:sz w:val="24"/>
                <w:szCs w:val="24"/>
              </w:rPr>
              <w:t xml:space="preserve"> или в течение сроков, установленных предприятием-изготовителем. </w:t>
            </w:r>
          </w:p>
          <w:p w:rsidR="0087769C" w:rsidRPr="0081090B" w:rsidRDefault="0087769C" w:rsidP="00823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146CA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F2397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769C" w:rsidRPr="00F2397F" w:rsidTr="00421669"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769C" w:rsidRPr="00146CA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81090B" w:rsidRDefault="0087769C" w:rsidP="008238AC">
            <w:pPr>
              <w:pStyle w:val="newncpi"/>
              <w:ind w:firstLine="0"/>
              <w:jc w:val="left"/>
              <w:rPr>
                <w:rFonts w:eastAsiaTheme="minorHAnsi"/>
                <w:lang w:eastAsia="en-US"/>
              </w:rPr>
            </w:pPr>
            <w:r w:rsidRPr="0081090B">
              <w:t>- прибытия сервисного инженера в течение 5 (пяти) рабочих дней с момента получения извещения (в письменной форме, в том числе в электронном формате посредством электронной почты) от Заказчика  Поставщиком о технической неисправности.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146CA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F2397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769C" w:rsidRPr="00F2397F" w:rsidTr="00421669"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769C" w:rsidRPr="00146CA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81090B" w:rsidRDefault="0087769C" w:rsidP="008238AC">
            <w:pPr>
              <w:pStyle w:val="newncpi"/>
              <w:ind w:firstLine="0"/>
              <w:jc w:val="left"/>
              <w:rPr>
                <w:rFonts w:eastAsiaTheme="minorHAnsi"/>
                <w:lang w:eastAsia="en-US"/>
              </w:rPr>
            </w:pPr>
            <w:r w:rsidRPr="0081090B">
              <w:t xml:space="preserve">- в случае наступления гарантийного случая (ремонт и т.д.) и невозможностью устранения неполадок в условиях нахождения аппарата на территории Заказчика, Поставщик обязуется своими силами и за свой счет доставить аппарат на </w:t>
            </w:r>
            <w:proofErr w:type="spellStart"/>
            <w:r w:rsidRPr="0081090B">
              <w:t>гарантийно</w:t>
            </w:r>
            <w:proofErr w:type="spellEnd"/>
            <w:r w:rsidRPr="0081090B">
              <w:t xml:space="preserve">-сервисное обслуживание и далее своими силами и за свой счет возвратить аппарат Заказчику после проведения работ, связанных с </w:t>
            </w:r>
            <w:proofErr w:type="spellStart"/>
            <w:r w:rsidRPr="0081090B">
              <w:t>гарантийно</w:t>
            </w:r>
            <w:proofErr w:type="spellEnd"/>
            <w:r w:rsidRPr="0081090B">
              <w:t xml:space="preserve">-сервисным обслуживанием в течение всего гарантийного срока;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146CA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F2397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769C" w:rsidRPr="00F2397F" w:rsidTr="00421669"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146CA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81090B" w:rsidRDefault="0087769C" w:rsidP="008238AC">
            <w:pPr>
              <w:pStyle w:val="newncpi"/>
              <w:ind w:firstLine="0"/>
              <w:jc w:val="left"/>
            </w:pPr>
            <w:r w:rsidRPr="0081090B">
              <w:rPr>
                <w:bCs/>
              </w:rPr>
              <w:t>- в случае наступления гарантийного случая, ремонт оборудования проводится в рамках регламента и с учетом требований, установленных предприятием-изготовителем.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146CA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F2397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769C" w:rsidRPr="00F2397F" w:rsidTr="00421669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146CA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Состояние предмета закупки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81090B" w:rsidRDefault="0087769C" w:rsidP="008238AC">
            <w:pPr>
              <w:pStyle w:val="newncpi"/>
              <w:ind w:firstLine="0"/>
              <w:jc w:val="left"/>
            </w:pPr>
            <w:r w:rsidRPr="0081090B">
              <w:t>Новым (не восстановленным, не бывшим в употреблении и/или на консервации,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146CA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F2397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769C" w:rsidRPr="00F2397F" w:rsidTr="00421669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поставки товаров</w:t>
            </w:r>
          </w:p>
          <w:p w:rsidR="0087769C" w:rsidRPr="006C710A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81090B" w:rsidRDefault="0087769C" w:rsidP="00CE25EC">
            <w:pPr>
              <w:pStyle w:val="newncpi"/>
              <w:ind w:firstLine="0"/>
              <w:jc w:val="left"/>
              <w:rPr>
                <w:rFonts w:eastAsiaTheme="minorHAnsi"/>
                <w:lang w:eastAsia="en-US"/>
              </w:rPr>
            </w:pPr>
            <w:r w:rsidRPr="0081090B">
              <w:rPr>
                <w:rFonts w:eastAsiaTheme="minorHAnsi"/>
                <w:lang w:eastAsia="en-US"/>
              </w:rPr>
              <w:t>Силами и за счет Поставщика на адрес Заказчика</w:t>
            </w:r>
            <w:r w:rsidR="00D75BD5" w:rsidRPr="0081090B">
              <w:rPr>
                <w:rFonts w:eastAsiaTheme="minorHAnsi"/>
                <w:lang w:eastAsia="en-US"/>
              </w:rPr>
              <w:t xml:space="preserve"> (с учетом этажности</w:t>
            </w:r>
            <w:r w:rsidR="00CE25EC" w:rsidRPr="0081090B">
              <w:rPr>
                <w:rFonts w:eastAsiaTheme="minorHAnsi"/>
                <w:lang w:eastAsia="en-US"/>
              </w:rPr>
              <w:t xml:space="preserve">, </w:t>
            </w:r>
            <w:r w:rsidR="00CE25EC" w:rsidRPr="0081090B">
              <w:rPr>
                <w:b/>
                <w:bCs/>
              </w:rPr>
              <w:t>в том числе Поставщик своими силами и за свой счет осуществляет доставку и установку оборудования на место эксплуатации Заказчика).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F2397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F2397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769C" w:rsidRPr="00F2397F" w:rsidTr="00421669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Место поставки товаров</w:t>
            </w:r>
          </w:p>
          <w:p w:rsidR="0087769C" w:rsidRPr="006C710A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81090B" w:rsidRDefault="00D75BD5" w:rsidP="003E1C1C">
            <w:pPr>
              <w:jc w:val="both"/>
              <w:rPr>
                <w:sz w:val="24"/>
                <w:szCs w:val="24"/>
              </w:rPr>
            </w:pPr>
            <w:r w:rsidRPr="008109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Республика Беларусь, г. Гомель, </w:t>
            </w:r>
            <w:proofErr w:type="spellStart"/>
            <w:r w:rsidR="00CE25EC" w:rsidRPr="008109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ул.</w:t>
            </w:r>
            <w:r w:rsidR="003E1C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Ильича</w:t>
            </w:r>
            <w:proofErr w:type="spellEnd"/>
            <w:r w:rsidR="003E1C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FE7932" w:rsidRPr="008109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E1C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д.290</w:t>
            </w:r>
            <w:r w:rsidR="00CE25EC" w:rsidRPr="008109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3E1C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F741C" w:rsidRPr="008109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этаж,</w:t>
            </w:r>
            <w:r w:rsidR="003E1C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каб.2-11</w:t>
            </w:r>
            <w:r w:rsidR="00FE7932" w:rsidRPr="008109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3E1C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курс офтальмологии </w:t>
            </w:r>
            <w:r w:rsidR="00FE7932" w:rsidRPr="008109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</w:t>
            </w:r>
            <w:r w:rsidR="003E1C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  <w:r w:rsidR="00FE7932" w:rsidRPr="008109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E1C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оториноларингологии с курсами офтальмологии и стоматологии</w:t>
            </w:r>
            <w:r w:rsidR="00FE7932" w:rsidRPr="008109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DF741C" w:rsidRPr="008109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том числе Поставщик своими силами и за свой счет осуществляет доставку и установку оборудования на место эксплуатации Заказчика с учетом этажности.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F2397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F2397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769C" w:rsidRPr="00F2397F" w:rsidTr="00421669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Срок поставки </w:t>
            </w:r>
          </w:p>
          <w:p w:rsidR="0087769C" w:rsidRPr="006C710A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81090B" w:rsidRDefault="00FE7932" w:rsidP="000D437D">
            <w:pPr>
              <w:pStyle w:val="newncpi"/>
              <w:ind w:firstLine="0"/>
              <w:jc w:val="left"/>
              <w:rPr>
                <w:rFonts w:eastAsiaTheme="minorHAnsi"/>
                <w:lang w:eastAsia="en-US"/>
              </w:rPr>
            </w:pPr>
            <w:r w:rsidRPr="0081090B">
              <w:rPr>
                <w:rFonts w:eastAsiaTheme="minorHAnsi"/>
                <w:lang w:eastAsia="en-US"/>
              </w:rPr>
              <w:t>С 15</w:t>
            </w:r>
            <w:r w:rsidR="00CE25EC" w:rsidRPr="0081090B">
              <w:rPr>
                <w:rFonts w:eastAsiaTheme="minorHAnsi"/>
                <w:lang w:eastAsia="en-US"/>
              </w:rPr>
              <w:t>.</w:t>
            </w:r>
            <w:r w:rsidR="000D437D">
              <w:rPr>
                <w:rFonts w:eastAsiaTheme="minorHAnsi"/>
                <w:lang w:eastAsia="en-US"/>
              </w:rPr>
              <w:t>09</w:t>
            </w:r>
            <w:r w:rsidR="00D75BD5" w:rsidRPr="0081090B">
              <w:rPr>
                <w:rFonts w:eastAsiaTheme="minorHAnsi"/>
                <w:lang w:eastAsia="en-US"/>
              </w:rPr>
              <w:t>.202</w:t>
            </w:r>
            <w:r w:rsidRPr="0081090B">
              <w:rPr>
                <w:rFonts w:eastAsiaTheme="minorHAnsi"/>
                <w:lang w:eastAsia="en-US"/>
              </w:rPr>
              <w:t>6</w:t>
            </w:r>
            <w:r w:rsidR="00D75BD5" w:rsidRPr="0081090B">
              <w:rPr>
                <w:rFonts w:eastAsiaTheme="minorHAnsi"/>
                <w:lang w:eastAsia="en-US"/>
              </w:rPr>
              <w:t>г до</w:t>
            </w:r>
            <w:r w:rsidR="001D43C8" w:rsidRPr="0081090B">
              <w:rPr>
                <w:rFonts w:eastAsiaTheme="minorHAnsi"/>
                <w:lang w:eastAsia="en-US"/>
              </w:rPr>
              <w:t xml:space="preserve"> </w:t>
            </w:r>
            <w:r w:rsidR="003E1C1C">
              <w:rPr>
                <w:rFonts w:eastAsiaTheme="minorHAnsi"/>
                <w:lang w:eastAsia="en-US"/>
              </w:rPr>
              <w:t>2</w:t>
            </w:r>
            <w:r w:rsidR="000D437D">
              <w:rPr>
                <w:rFonts w:eastAsiaTheme="minorHAnsi"/>
                <w:lang w:eastAsia="en-US"/>
              </w:rPr>
              <w:t>3</w:t>
            </w:r>
            <w:r w:rsidRPr="0081090B">
              <w:rPr>
                <w:rFonts w:eastAsiaTheme="minorHAnsi"/>
                <w:lang w:eastAsia="en-US"/>
              </w:rPr>
              <w:t>.0</w:t>
            </w:r>
            <w:r w:rsidR="003E1C1C">
              <w:rPr>
                <w:rFonts w:eastAsiaTheme="minorHAnsi"/>
                <w:lang w:eastAsia="en-US"/>
              </w:rPr>
              <w:t>6</w:t>
            </w:r>
            <w:r w:rsidR="0087769C" w:rsidRPr="0081090B">
              <w:rPr>
                <w:rFonts w:eastAsiaTheme="minorHAnsi"/>
                <w:lang w:eastAsia="en-US"/>
              </w:rPr>
              <w:t>.202</w:t>
            </w:r>
            <w:r w:rsidRPr="0081090B">
              <w:rPr>
                <w:rFonts w:eastAsiaTheme="minorHAnsi"/>
                <w:lang w:eastAsia="en-US"/>
              </w:rPr>
              <w:t>6</w:t>
            </w:r>
            <w:r w:rsidR="0087769C" w:rsidRPr="0081090B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F2397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F2397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7769C" w:rsidRDefault="0087769C"/>
    <w:p w:rsidR="001603C9" w:rsidRPr="001603C9" w:rsidRDefault="001603C9">
      <w:pPr>
        <w:rPr>
          <w:rFonts w:ascii="Times New Roman" w:hAnsi="Times New Roman" w:cs="Times New Roman"/>
          <w:sz w:val="24"/>
          <w:szCs w:val="24"/>
        </w:rPr>
      </w:pPr>
      <w:r w:rsidRPr="001603C9">
        <w:rPr>
          <w:rFonts w:ascii="Times New Roman" w:hAnsi="Times New Roman" w:cs="Times New Roman"/>
          <w:sz w:val="24"/>
          <w:szCs w:val="24"/>
        </w:rPr>
        <w:t>Ответственное лицо                                                Должность / ФИО</w:t>
      </w:r>
    </w:p>
    <w:sectPr w:rsidR="001603C9" w:rsidRPr="001603C9" w:rsidSect="000D437D">
      <w:pgSz w:w="16838" w:h="11906" w:orient="landscape"/>
      <w:pgMar w:top="709" w:right="678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E43D0"/>
    <w:multiLevelType w:val="hybridMultilevel"/>
    <w:tmpl w:val="B0147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C2AAC"/>
    <w:multiLevelType w:val="hybridMultilevel"/>
    <w:tmpl w:val="0C42BBD8"/>
    <w:lvl w:ilvl="0" w:tplc="E20C9726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theme="minorBidi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E7029B"/>
    <w:multiLevelType w:val="multilevel"/>
    <w:tmpl w:val="20F4A3FE"/>
    <w:lvl w:ilvl="0">
      <w:start w:val="1"/>
      <w:numFmt w:val="decimal"/>
      <w:lvlText w:val="%1."/>
      <w:lvlJc w:val="left"/>
      <w:pPr>
        <w:ind w:left="504" w:hanging="504"/>
      </w:pPr>
    </w:lvl>
    <w:lvl w:ilvl="1">
      <w:start w:val="1"/>
      <w:numFmt w:val="decimal"/>
      <w:lvlText w:val="%1.%2."/>
      <w:lvlJc w:val="left"/>
      <w:pPr>
        <w:ind w:left="684" w:hanging="504"/>
      </w:pPr>
    </w:lvl>
    <w:lvl w:ilvl="2">
      <w:start w:val="2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3240" w:hanging="1800"/>
      </w:pPr>
    </w:lvl>
  </w:abstractNum>
  <w:abstractNum w:abstractNumId="3" w15:restartNumberingAfterBreak="0">
    <w:nsid w:val="1191250D"/>
    <w:multiLevelType w:val="hybridMultilevel"/>
    <w:tmpl w:val="3DD22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94B20"/>
    <w:multiLevelType w:val="hybridMultilevel"/>
    <w:tmpl w:val="8E225312"/>
    <w:lvl w:ilvl="0" w:tplc="C388D7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265E5C"/>
    <w:multiLevelType w:val="hybridMultilevel"/>
    <w:tmpl w:val="7BB67CDC"/>
    <w:lvl w:ilvl="0" w:tplc="C388D7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294EBF"/>
    <w:multiLevelType w:val="hybridMultilevel"/>
    <w:tmpl w:val="4EB852A0"/>
    <w:lvl w:ilvl="0" w:tplc="724E7A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F5B38"/>
    <w:multiLevelType w:val="hybridMultilevel"/>
    <w:tmpl w:val="9F5E41AC"/>
    <w:lvl w:ilvl="0" w:tplc="AD9CC34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E321146"/>
    <w:multiLevelType w:val="hybridMultilevel"/>
    <w:tmpl w:val="75D29990"/>
    <w:lvl w:ilvl="0" w:tplc="A6602DF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 w15:restartNumberingAfterBreak="0">
    <w:nsid w:val="6DC03AF4"/>
    <w:multiLevelType w:val="multilevel"/>
    <w:tmpl w:val="D49AD2C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0844E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71117CA"/>
    <w:multiLevelType w:val="hybridMultilevel"/>
    <w:tmpl w:val="A0BCD4C0"/>
    <w:lvl w:ilvl="0" w:tplc="724E7A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D80683"/>
    <w:multiLevelType w:val="hybridMultilevel"/>
    <w:tmpl w:val="24425250"/>
    <w:lvl w:ilvl="0" w:tplc="724E7AD0">
      <w:start w:val="1"/>
      <w:numFmt w:val="bullet"/>
      <w:lvlText w:val="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" w15:restartNumberingAfterBreak="0">
    <w:nsid w:val="7FE66FD2"/>
    <w:multiLevelType w:val="hybridMultilevel"/>
    <w:tmpl w:val="4B929952"/>
    <w:lvl w:ilvl="0" w:tplc="724E7A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12"/>
  </w:num>
  <w:num w:numId="5">
    <w:abstractNumId w:val="9"/>
  </w:num>
  <w:num w:numId="6">
    <w:abstractNumId w:val="13"/>
  </w:num>
  <w:num w:numId="7">
    <w:abstractNumId w:val="6"/>
  </w:num>
  <w:num w:numId="8">
    <w:abstractNumId w:val="8"/>
  </w:num>
  <w:num w:numId="9">
    <w:abstractNumId w:val="10"/>
  </w:num>
  <w:num w:numId="10">
    <w:abstractNumId w:val="11"/>
  </w:num>
  <w:num w:numId="11">
    <w:abstractNumId w:val="5"/>
  </w:num>
  <w:num w:numId="12">
    <w:abstractNumId w:val="4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367"/>
    <w:rsid w:val="00000C6D"/>
    <w:rsid w:val="00015626"/>
    <w:rsid w:val="00025C60"/>
    <w:rsid w:val="000310F5"/>
    <w:rsid w:val="0003288F"/>
    <w:rsid w:val="000431ED"/>
    <w:rsid w:val="00045D8D"/>
    <w:rsid w:val="00061A18"/>
    <w:rsid w:val="00063344"/>
    <w:rsid w:val="000D437D"/>
    <w:rsid w:val="00113C08"/>
    <w:rsid w:val="00146CAF"/>
    <w:rsid w:val="001603C9"/>
    <w:rsid w:val="00161C9B"/>
    <w:rsid w:val="001B1601"/>
    <w:rsid w:val="001D43C8"/>
    <w:rsid w:val="001D4C9B"/>
    <w:rsid w:val="001D7800"/>
    <w:rsid w:val="00244304"/>
    <w:rsid w:val="0025147E"/>
    <w:rsid w:val="00297EE6"/>
    <w:rsid w:val="002C42A5"/>
    <w:rsid w:val="002E50D3"/>
    <w:rsid w:val="002E6F1F"/>
    <w:rsid w:val="002F1CD7"/>
    <w:rsid w:val="002F719B"/>
    <w:rsid w:val="003567E9"/>
    <w:rsid w:val="00372E33"/>
    <w:rsid w:val="003921D9"/>
    <w:rsid w:val="00392DF8"/>
    <w:rsid w:val="003E1C1C"/>
    <w:rsid w:val="003F53FD"/>
    <w:rsid w:val="00421669"/>
    <w:rsid w:val="0049036E"/>
    <w:rsid w:val="004C64C8"/>
    <w:rsid w:val="004E72E6"/>
    <w:rsid w:val="00542234"/>
    <w:rsid w:val="005447DC"/>
    <w:rsid w:val="00555856"/>
    <w:rsid w:val="005B01EA"/>
    <w:rsid w:val="0060708A"/>
    <w:rsid w:val="006824FA"/>
    <w:rsid w:val="006B571D"/>
    <w:rsid w:val="006C710A"/>
    <w:rsid w:val="006D3A0F"/>
    <w:rsid w:val="00717736"/>
    <w:rsid w:val="00730297"/>
    <w:rsid w:val="0075082F"/>
    <w:rsid w:val="00756C69"/>
    <w:rsid w:val="007770D0"/>
    <w:rsid w:val="00793E10"/>
    <w:rsid w:val="007C1CDB"/>
    <w:rsid w:val="007F13C5"/>
    <w:rsid w:val="007F5367"/>
    <w:rsid w:val="0081090B"/>
    <w:rsid w:val="0087769C"/>
    <w:rsid w:val="008925BA"/>
    <w:rsid w:val="008969F1"/>
    <w:rsid w:val="008A4309"/>
    <w:rsid w:val="008B054B"/>
    <w:rsid w:val="008E70A7"/>
    <w:rsid w:val="0091050F"/>
    <w:rsid w:val="00912255"/>
    <w:rsid w:val="009122C3"/>
    <w:rsid w:val="009147CF"/>
    <w:rsid w:val="009368DF"/>
    <w:rsid w:val="00940857"/>
    <w:rsid w:val="00942282"/>
    <w:rsid w:val="009710C8"/>
    <w:rsid w:val="009F5BD1"/>
    <w:rsid w:val="00A05924"/>
    <w:rsid w:val="00A21E6E"/>
    <w:rsid w:val="00A57FF0"/>
    <w:rsid w:val="00A671D5"/>
    <w:rsid w:val="00B41447"/>
    <w:rsid w:val="00B44FA6"/>
    <w:rsid w:val="00BA4D20"/>
    <w:rsid w:val="00BF4F33"/>
    <w:rsid w:val="00C244CB"/>
    <w:rsid w:val="00C51FBF"/>
    <w:rsid w:val="00C60D00"/>
    <w:rsid w:val="00C85C46"/>
    <w:rsid w:val="00C86930"/>
    <w:rsid w:val="00C97FC6"/>
    <w:rsid w:val="00CC2FC7"/>
    <w:rsid w:val="00CC735F"/>
    <w:rsid w:val="00CE25EC"/>
    <w:rsid w:val="00D17409"/>
    <w:rsid w:val="00D3397F"/>
    <w:rsid w:val="00D5591A"/>
    <w:rsid w:val="00D6063E"/>
    <w:rsid w:val="00D67A85"/>
    <w:rsid w:val="00D74B1F"/>
    <w:rsid w:val="00D75BD5"/>
    <w:rsid w:val="00DA24FE"/>
    <w:rsid w:val="00DA4F5D"/>
    <w:rsid w:val="00DB47E4"/>
    <w:rsid w:val="00DC25A9"/>
    <w:rsid w:val="00DD03AD"/>
    <w:rsid w:val="00DD0E97"/>
    <w:rsid w:val="00DF741C"/>
    <w:rsid w:val="00E35881"/>
    <w:rsid w:val="00EA5A89"/>
    <w:rsid w:val="00EB26CE"/>
    <w:rsid w:val="00EC1F5B"/>
    <w:rsid w:val="00EC491E"/>
    <w:rsid w:val="00EE30DD"/>
    <w:rsid w:val="00EE3DC0"/>
    <w:rsid w:val="00EF0FD4"/>
    <w:rsid w:val="00EF2789"/>
    <w:rsid w:val="00F0310C"/>
    <w:rsid w:val="00F2397F"/>
    <w:rsid w:val="00F6095D"/>
    <w:rsid w:val="00F60D2B"/>
    <w:rsid w:val="00F81E53"/>
    <w:rsid w:val="00F94A2A"/>
    <w:rsid w:val="00FA0B27"/>
    <w:rsid w:val="00FB23A7"/>
    <w:rsid w:val="00FE0E7B"/>
    <w:rsid w:val="00FE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B7741"/>
  <w15:docId w15:val="{69728A53-D26B-45DB-B4E1-0605EE47E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63E"/>
    <w:pPr>
      <w:spacing w:after="0" w:line="240" w:lineRule="auto"/>
    </w:pPr>
    <w:rPr>
      <w:sz w:val="21"/>
    </w:rPr>
  </w:style>
  <w:style w:type="paragraph" w:styleId="1">
    <w:name w:val="heading 1"/>
    <w:basedOn w:val="a"/>
    <w:link w:val="10"/>
    <w:uiPriority w:val="9"/>
    <w:qFormat/>
    <w:rsid w:val="00F0310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D6063E"/>
    <w:pPr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D6063E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31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0310C"/>
    <w:rPr>
      <w:color w:val="0563C1" w:themeColor="hyperlink"/>
      <w:u w:val="single"/>
    </w:rPr>
  </w:style>
  <w:style w:type="paragraph" w:styleId="a4">
    <w:name w:val="List Paragraph"/>
    <w:aliases w:val="123 List Paragraph,3,Bullets,Citation List,List Paragraph (numbered (a)),List Paragraph 1,List Paragraph nowy,List_Paragraph,Liste 1,Main numbered paragraph,Number paragraph,Numbered List Paragraph,Numbered Paragraph,References,lp1,본문(내용)"/>
    <w:basedOn w:val="a"/>
    <w:link w:val="a5"/>
    <w:uiPriority w:val="34"/>
    <w:qFormat/>
    <w:rsid w:val="0060708A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unhideWhenUsed/>
    <w:rsid w:val="002F719B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2F71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123 List Paragraph Знак,3 Знак,Bullets Знак,Citation List Знак,List Paragraph (numbered (a)) Знак,List Paragraph 1 Знак,List Paragraph nowy Знак,List_Paragraph Знак,Liste 1 Знак,Main numbered paragraph Знак,Number paragraph Знак"/>
    <w:link w:val="a4"/>
    <w:uiPriority w:val="34"/>
    <w:qFormat/>
    <w:locked/>
    <w:rsid w:val="007F13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64C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64C8"/>
    <w:rPr>
      <w:rFonts w:ascii="Segoe UI" w:hAnsi="Segoe UI" w:cs="Segoe UI"/>
      <w:sz w:val="18"/>
      <w:szCs w:val="18"/>
    </w:rPr>
  </w:style>
  <w:style w:type="paragraph" w:customStyle="1" w:styleId="FR1">
    <w:name w:val="FR1"/>
    <w:rsid w:val="00000C6D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3E1C1C"/>
    <w:pPr>
      <w:widowControl w:val="0"/>
      <w:autoSpaceDE w:val="0"/>
      <w:autoSpaceDN w:val="0"/>
      <w:ind w:left="75"/>
    </w:pPr>
    <w:rPr>
      <w:rFonts w:ascii="Times New Roman" w:eastAsia="Times New Roman" w:hAnsi="Times New Roman" w:cs="Times New Roman"/>
      <w:sz w:val="22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UserPc</cp:lastModifiedBy>
  <cp:revision>110</cp:revision>
  <cp:lastPrinted>2023-06-09T08:30:00Z</cp:lastPrinted>
  <dcterms:created xsi:type="dcterms:W3CDTF">2020-06-19T14:48:00Z</dcterms:created>
  <dcterms:modified xsi:type="dcterms:W3CDTF">2026-08-10T14:35:00Z</dcterms:modified>
</cp:coreProperties>
</file>