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D7" w:rsidRPr="00091FE9" w:rsidRDefault="000876D7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0876D7" w:rsidRDefault="000876D7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Управляющий государственным учреждением «Центр по обеспечению деятельности </w:t>
      </w:r>
      <w:r w:rsidR="00CC7375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бюджетных организаций</w:t>
      </w: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Первомайского района</w:t>
      </w:r>
      <w:r w:rsidR="00F341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>г. Минска»</w:t>
      </w:r>
    </w:p>
    <w:p w:rsidR="00CC7375" w:rsidRPr="00091FE9" w:rsidRDefault="00CC7375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876D7" w:rsidRPr="00091FE9" w:rsidRDefault="000876D7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 </w:t>
      </w:r>
      <w:r w:rsidR="00F95CA5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</w:p>
    <w:p w:rsidR="000876D7" w:rsidRPr="00D7487E" w:rsidRDefault="00D3584B" w:rsidP="00DA7E4E">
      <w:pPr>
        <w:spacing w:after="0" w:line="240" w:lineRule="auto"/>
        <w:ind w:left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DC5833">
        <w:rPr>
          <w:rFonts w:ascii="Times New Roman" w:eastAsia="Calibri" w:hAnsi="Times New Roman" w:cs="Times New Roman"/>
          <w:sz w:val="24"/>
          <w:szCs w:val="24"/>
          <w:lang w:eastAsia="ru-RU"/>
        </w:rPr>
        <w:t>0.08</w:t>
      </w:r>
      <w:r w:rsidR="000B4D20" w:rsidRPr="00D7487E">
        <w:rPr>
          <w:rFonts w:ascii="Times New Roman" w:eastAsia="Calibri" w:hAnsi="Times New Roman" w:cs="Times New Roman"/>
          <w:sz w:val="24"/>
          <w:szCs w:val="24"/>
          <w:lang w:eastAsia="ru-RU"/>
        </w:rPr>
        <w:t>.2026</w:t>
      </w:r>
    </w:p>
    <w:p w:rsidR="004C475E" w:rsidRDefault="004C475E" w:rsidP="00F86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8B2" w:rsidRDefault="00F868B2" w:rsidP="00F868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6D7" w:rsidRPr="00091FE9" w:rsidRDefault="000876D7" w:rsidP="00087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0B4D20" w:rsidRPr="00E9095F" w:rsidRDefault="00E46C79" w:rsidP="000B4D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закупку </w:t>
      </w:r>
      <w:r w:rsidR="00A614E0">
        <w:rPr>
          <w:rFonts w:ascii="Times New Roman" w:eastAsia="Times New Roman" w:hAnsi="Times New Roman" w:cs="Times New Roman"/>
          <w:sz w:val="24"/>
          <w:szCs w:val="24"/>
        </w:rPr>
        <w:t>тележек платформенных</w:t>
      </w:r>
      <w:r w:rsidR="00DC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4D20" w:rsidRPr="00E9095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DC5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C5833">
        <w:rPr>
          <w:rFonts w:ascii="Times New Roman" w:hAnsi="Times New Roman"/>
          <w:color w:val="000000"/>
          <w:sz w:val="24"/>
          <w:szCs w:val="24"/>
        </w:rPr>
        <w:t>воспитательно</w:t>
      </w:r>
      <w:proofErr w:type="spellEnd"/>
      <w:r w:rsidR="00DC5833">
        <w:rPr>
          <w:rFonts w:ascii="Times New Roman" w:hAnsi="Times New Roman"/>
          <w:color w:val="000000"/>
          <w:sz w:val="24"/>
          <w:szCs w:val="24"/>
        </w:rPr>
        <w:t xml:space="preserve">-оздоровительного лагеря </w:t>
      </w:r>
      <w:r w:rsidR="00DC5833" w:rsidRPr="00D42E9D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DC5833" w:rsidRPr="00D42E9D">
        <w:rPr>
          <w:rFonts w:ascii="Times New Roman" w:hAnsi="Times New Roman"/>
          <w:color w:val="000000"/>
          <w:sz w:val="24"/>
          <w:szCs w:val="24"/>
        </w:rPr>
        <w:t>Полочанка</w:t>
      </w:r>
      <w:proofErr w:type="spellEnd"/>
      <w:r w:rsidR="00DC5833" w:rsidRPr="00D42E9D">
        <w:rPr>
          <w:rFonts w:ascii="Times New Roman" w:hAnsi="Times New Roman"/>
          <w:color w:val="000000"/>
          <w:sz w:val="24"/>
          <w:szCs w:val="24"/>
        </w:rPr>
        <w:t>»</w:t>
      </w:r>
    </w:p>
    <w:p w:rsidR="00CC7375" w:rsidRPr="00091FE9" w:rsidRDefault="00CC7375" w:rsidP="00E9095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76D7" w:rsidRPr="00091FE9" w:rsidRDefault="000876D7" w:rsidP="000876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0876D7" w:rsidRPr="00091FE9" w:rsidRDefault="000876D7" w:rsidP="00087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1C6" w:rsidRPr="00BC76E1" w:rsidRDefault="0030704F" w:rsidP="00F868B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C76E1">
        <w:rPr>
          <w:rFonts w:ascii="Times New Roman" w:eastAsia="Times New Roman" w:hAnsi="Times New Roman" w:cs="Times New Roman"/>
          <w:lang w:eastAsia="ru-RU"/>
        </w:rPr>
        <w:t xml:space="preserve">Лот </w:t>
      </w:r>
      <w:r w:rsidRPr="00BC76E1">
        <w:rPr>
          <w:rFonts w:ascii="Times New Roman" w:eastAsia="Times New Roman" w:hAnsi="Times New Roman" w:cs="Times New Roman"/>
          <w:lang w:val="en-US" w:eastAsia="ru-RU"/>
        </w:rPr>
        <w:t>№</w:t>
      </w:r>
      <w:r w:rsidR="00C751CC" w:rsidRPr="00BC76E1">
        <w:rPr>
          <w:rFonts w:ascii="Times New Roman" w:eastAsia="Times New Roman" w:hAnsi="Times New Roman" w:cs="Times New Roman"/>
          <w:lang w:eastAsia="ru-RU"/>
        </w:rPr>
        <w:t>1</w:t>
      </w:r>
    </w:p>
    <w:tbl>
      <w:tblPr>
        <w:tblW w:w="1051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6379"/>
      </w:tblGrid>
      <w:tr w:rsidR="0030704F" w:rsidRPr="000C06EE" w:rsidTr="00E66CA5">
        <w:trPr>
          <w:trHeight w:val="339"/>
        </w:trPr>
        <w:tc>
          <w:tcPr>
            <w:tcW w:w="4140" w:type="dxa"/>
          </w:tcPr>
          <w:p w:rsidR="0030704F" w:rsidRPr="000C06EE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06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</w:tcPr>
          <w:p w:rsidR="0030704F" w:rsidRPr="000C06EE" w:rsidRDefault="00A614E0" w:rsidP="00E46C79">
            <w:pPr>
              <w:tabs>
                <w:tab w:val="left" w:pos="1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Тележка платформенная</w:t>
            </w:r>
          </w:p>
        </w:tc>
      </w:tr>
      <w:tr w:rsidR="0030704F" w:rsidRPr="000C06EE" w:rsidTr="00E66CA5">
        <w:trPr>
          <w:trHeight w:val="339"/>
        </w:trPr>
        <w:tc>
          <w:tcPr>
            <w:tcW w:w="4140" w:type="dxa"/>
          </w:tcPr>
          <w:p w:rsidR="0030704F" w:rsidRPr="000C06EE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06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6379" w:type="dxa"/>
          </w:tcPr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Грузовая тележка с пластиковой платформой.  Благодаря отсутствию бортиков, на ней можно перевозить грузы неформатного размера, а складная рукоять упрощает транспортировку и хранение. Тележка усилена большим количеством ребер жесткости.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 брутто, кг: 9,3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Высота в упаковке, мм: 160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Длина упаковки, мм: 920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Допустимая нагрузка, кг: 300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колес: 4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поворотных колес: 2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ручек: 1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складных ручек: 1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Комплектация: тележка, паспорт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нетто, кг: 8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платформы: пластик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Материал поворотных колес: ПВХ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бортов: нет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высота, мм: 870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Общая длина, мм: 875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ширина, мм: 575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колес, мм: 110x30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платформы </w:t>
            </w:r>
            <w:proofErr w:type="spellStart"/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ДхШ</w:t>
            </w:r>
            <w:proofErr w:type="spellEnd"/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мм: 875x575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Складная ручка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колес: литые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оборудования: тележки платформенные Тип платформы: сплошная 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Толщина платформы, мм: 4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Гарантийный срок не менее 12 месяцев с даты поставки</w:t>
            </w:r>
          </w:p>
          <w:p w:rsidR="00A614E0" w:rsidRPr="00A614E0" w:rsidRDefault="00A614E0" w:rsidP="00A6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614E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Или аналог, не ухудшающий данные характеристики.</w:t>
            </w:r>
          </w:p>
          <w:p w:rsidR="002A0D57" w:rsidRPr="000C06EE" w:rsidRDefault="00A614E0" w:rsidP="00A614E0">
            <w:pPr>
              <w:tabs>
                <w:tab w:val="left" w:pos="851"/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06E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Доставка, разгрузка, занос в помещение, установка за счет Продавца.</w:t>
            </w:r>
          </w:p>
        </w:tc>
      </w:tr>
      <w:tr w:rsidR="0030704F" w:rsidRPr="000C06EE" w:rsidTr="00E66CA5">
        <w:trPr>
          <w:trHeight w:val="339"/>
        </w:trPr>
        <w:tc>
          <w:tcPr>
            <w:tcW w:w="4140" w:type="dxa"/>
          </w:tcPr>
          <w:p w:rsidR="0030704F" w:rsidRPr="000C06EE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06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6379" w:type="dxa"/>
          </w:tcPr>
          <w:p w:rsidR="0030704F" w:rsidRPr="000C06EE" w:rsidRDefault="00A614E0" w:rsidP="00CE37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30.99.10.000</w:t>
            </w:r>
          </w:p>
        </w:tc>
      </w:tr>
      <w:tr w:rsidR="0030704F" w:rsidRPr="000C06EE" w:rsidTr="00E66CA5">
        <w:trPr>
          <w:trHeight w:val="339"/>
        </w:trPr>
        <w:tc>
          <w:tcPr>
            <w:tcW w:w="4140" w:type="dxa"/>
          </w:tcPr>
          <w:p w:rsidR="0030704F" w:rsidRPr="000C06EE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06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6379" w:type="dxa"/>
          </w:tcPr>
          <w:p w:rsidR="0030704F" w:rsidRPr="000C06EE" w:rsidRDefault="00A614E0" w:rsidP="00CE371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Оборудование и средства транспортные прочие, не включенные в другие группировки, без двигателей и других механизмов для передвижения, в том числе </w:t>
            </w:r>
            <w:r w:rsidRPr="000C0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промышленные, багажные, бункерные тачки и тележки ручные для гольфа, тележки для торговых залов и т.д. (кроме декоративных ресторанных тележек или вагончиков для десерта и прочей пищи)</w:t>
            </w:r>
          </w:p>
        </w:tc>
      </w:tr>
      <w:tr w:rsidR="0030704F" w:rsidRPr="000C06EE" w:rsidTr="00E66CA5">
        <w:trPr>
          <w:trHeight w:val="339"/>
        </w:trPr>
        <w:tc>
          <w:tcPr>
            <w:tcW w:w="4140" w:type="dxa"/>
          </w:tcPr>
          <w:p w:rsidR="0030704F" w:rsidRPr="000C06EE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C06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Объем (количество)</w:t>
            </w:r>
          </w:p>
        </w:tc>
        <w:tc>
          <w:tcPr>
            <w:tcW w:w="6379" w:type="dxa"/>
          </w:tcPr>
          <w:p w:rsidR="0030704F" w:rsidRPr="000C06EE" w:rsidRDefault="00A614E0" w:rsidP="00E9095F">
            <w:pPr>
              <w:widowControl w:val="0"/>
              <w:tabs>
                <w:tab w:val="left" w:pos="19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C06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штуки </w:t>
            </w:r>
          </w:p>
        </w:tc>
      </w:tr>
      <w:tr w:rsidR="0030704F" w:rsidRPr="000C06EE" w:rsidTr="00E66CA5">
        <w:trPr>
          <w:trHeight w:val="339"/>
        </w:trPr>
        <w:tc>
          <w:tcPr>
            <w:tcW w:w="4140" w:type="dxa"/>
          </w:tcPr>
          <w:p w:rsidR="0030704F" w:rsidRPr="000C06EE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06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79" w:type="dxa"/>
          </w:tcPr>
          <w:p w:rsidR="0030704F" w:rsidRPr="000C06EE" w:rsidRDefault="00DC5833" w:rsidP="001B346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24.08.2026 по 04.09.2026</w:t>
            </w:r>
          </w:p>
        </w:tc>
      </w:tr>
      <w:tr w:rsidR="00CA21AF" w:rsidRPr="000C06EE" w:rsidTr="00E66CA5">
        <w:trPr>
          <w:trHeight w:val="339"/>
        </w:trPr>
        <w:tc>
          <w:tcPr>
            <w:tcW w:w="4140" w:type="dxa"/>
          </w:tcPr>
          <w:p w:rsidR="00CA21AF" w:rsidRPr="000C06EE" w:rsidRDefault="00CA21A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06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Место (выполнения работ, оказания услуг)</w:t>
            </w:r>
          </w:p>
        </w:tc>
        <w:tc>
          <w:tcPr>
            <w:tcW w:w="6379" w:type="dxa"/>
          </w:tcPr>
          <w:p w:rsidR="00CA21AF" w:rsidRPr="000C06EE" w:rsidRDefault="00DC5833" w:rsidP="004258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Минская область, </w:t>
            </w:r>
            <w:proofErr w:type="spellStart"/>
            <w:r w:rsidRPr="000C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Воложинский</w:t>
            </w:r>
            <w:proofErr w:type="spellEnd"/>
            <w:r w:rsidRPr="000C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с/с, деревня </w:t>
            </w:r>
            <w:proofErr w:type="spellStart"/>
            <w:r w:rsidRPr="000C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Полочанка</w:t>
            </w:r>
            <w:proofErr w:type="spellEnd"/>
            <w:r w:rsidRPr="000C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0C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-оздоровительный лагерь «</w:t>
            </w:r>
            <w:proofErr w:type="spellStart"/>
            <w:r w:rsidRPr="000C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Полочанка</w:t>
            </w:r>
            <w:proofErr w:type="spellEnd"/>
            <w:r w:rsidRPr="000C0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0704F" w:rsidRPr="000C06EE" w:rsidTr="00E66CA5">
        <w:trPr>
          <w:trHeight w:val="339"/>
        </w:trPr>
        <w:tc>
          <w:tcPr>
            <w:tcW w:w="4140" w:type="dxa"/>
          </w:tcPr>
          <w:p w:rsidR="0030704F" w:rsidRPr="000C06EE" w:rsidRDefault="00D564B0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06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Предельная</w:t>
            </w:r>
            <w:r w:rsidR="0030704F" w:rsidRPr="000C06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стоимость государственной закупки </w:t>
            </w:r>
          </w:p>
        </w:tc>
        <w:tc>
          <w:tcPr>
            <w:tcW w:w="6379" w:type="dxa"/>
          </w:tcPr>
          <w:p w:rsidR="0030704F" w:rsidRPr="000C06EE" w:rsidRDefault="00EC65F4" w:rsidP="005135D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658,8</w:t>
            </w:r>
            <w:r w:rsidR="00FC09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 </w:t>
            </w:r>
            <w:bookmarkStart w:id="0" w:name="_GoBack"/>
            <w:bookmarkEnd w:id="0"/>
            <w:r w:rsidR="00233070" w:rsidRPr="000C06EE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 с НДС</w:t>
            </w:r>
          </w:p>
        </w:tc>
      </w:tr>
      <w:tr w:rsidR="0030704F" w:rsidRPr="000C06EE" w:rsidTr="00E66CA5">
        <w:trPr>
          <w:trHeight w:val="339"/>
        </w:trPr>
        <w:tc>
          <w:tcPr>
            <w:tcW w:w="4140" w:type="dxa"/>
          </w:tcPr>
          <w:p w:rsidR="0030704F" w:rsidRPr="000C06EE" w:rsidRDefault="0030704F" w:rsidP="00CE37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06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379" w:type="dxa"/>
          </w:tcPr>
          <w:p w:rsidR="0030704F" w:rsidRPr="000C06EE" w:rsidRDefault="0030704F" w:rsidP="00CE37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0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:rsidR="00D35197" w:rsidRPr="000C06EE" w:rsidRDefault="00D35197" w:rsidP="00EA39C7">
      <w:pPr>
        <w:widowControl w:val="0"/>
        <w:tabs>
          <w:tab w:val="left" w:pos="4420"/>
          <w:tab w:val="left" w:pos="6949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9095F" w:rsidRPr="000C06EE" w:rsidRDefault="00E9095F" w:rsidP="00E9095F">
      <w:pPr>
        <w:widowControl w:val="0"/>
        <w:tabs>
          <w:tab w:val="left" w:pos="4420"/>
          <w:tab w:val="left" w:pos="6949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C0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Предельная стоимость закупки:</w:t>
      </w:r>
      <w:r w:rsidR="000D6D67" w:rsidRPr="000C06EE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FC098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658,80 </w:t>
      </w:r>
      <w:r w:rsidRPr="000C0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рублей с учетом НДС.</w:t>
      </w:r>
    </w:p>
    <w:p w:rsidR="00E9095F" w:rsidRPr="000C06EE" w:rsidRDefault="00E9095F" w:rsidP="00E9095F">
      <w:pPr>
        <w:widowControl w:val="0"/>
        <w:tabs>
          <w:tab w:val="left" w:pos="4420"/>
          <w:tab w:val="left" w:pos="6949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C0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Вид процедуры закуп</w:t>
      </w:r>
      <w:r w:rsidR="00DC5833" w:rsidRPr="000C0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ки: закупка из одного источника</w:t>
      </w:r>
      <w:r w:rsidR="00D7487E" w:rsidRPr="000C0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E9095F" w:rsidRPr="000C06EE" w:rsidRDefault="00E9095F" w:rsidP="00E9095F">
      <w:pPr>
        <w:pStyle w:val="a7"/>
        <w:tabs>
          <w:tab w:val="left" w:pos="851"/>
          <w:tab w:val="left" w:pos="993"/>
        </w:tabs>
        <w:ind w:left="142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0C06EE">
        <w:rPr>
          <w:rFonts w:ascii="Times New Roman" w:hAnsi="Times New Roman" w:cs="Times New Roman"/>
          <w:color w:val="000000" w:themeColor="text1"/>
          <w:sz w:val="24"/>
          <w:szCs w:val="24"/>
        </w:rPr>
        <w:t>3. Условия и сроки оплаты товара: оплата производится по факту поставки товара на основании ТТН в течение 10-ти банковских дней платежным поручением со счетов органов казначейства.</w:t>
      </w:r>
    </w:p>
    <w:p w:rsidR="00E9095F" w:rsidRPr="000C06EE" w:rsidRDefault="00E9095F" w:rsidP="00D7487E">
      <w:pPr>
        <w:pStyle w:val="a7"/>
        <w:tabs>
          <w:tab w:val="left" w:pos="851"/>
          <w:tab w:val="left" w:pos="993"/>
        </w:tabs>
        <w:spacing w:after="0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6EE">
        <w:rPr>
          <w:rFonts w:ascii="Times New Roman" w:hAnsi="Times New Roman" w:cs="Times New Roman"/>
          <w:color w:val="000000" w:themeColor="text1"/>
          <w:sz w:val="24"/>
          <w:szCs w:val="24"/>
        </w:rPr>
        <w:t>4. Товар должен быть новым, который не был в употреблении, ремонте, в том числе, который не был восстановленным, у которого не была осуществлена замена составных частей, не были восстано</w:t>
      </w:r>
      <w:r w:rsidR="00D7487E" w:rsidRPr="000C06EE">
        <w:rPr>
          <w:rFonts w:ascii="Times New Roman" w:hAnsi="Times New Roman" w:cs="Times New Roman"/>
          <w:color w:val="000000" w:themeColor="text1"/>
          <w:sz w:val="24"/>
          <w:szCs w:val="24"/>
        </w:rPr>
        <w:t>влены потребительские свойства.</w:t>
      </w:r>
    </w:p>
    <w:p w:rsidR="00E9095F" w:rsidRPr="000C06EE" w:rsidRDefault="00D7487E" w:rsidP="00D7487E">
      <w:pPr>
        <w:spacing w:after="0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6E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9095F" w:rsidRPr="000C06EE">
        <w:rPr>
          <w:rFonts w:ascii="Times New Roman" w:hAnsi="Times New Roman" w:cs="Times New Roman"/>
          <w:color w:val="000000" w:themeColor="text1"/>
          <w:sz w:val="24"/>
          <w:szCs w:val="24"/>
        </w:rPr>
        <w:t>. Место поставки закупаем</w:t>
      </w:r>
      <w:r w:rsidR="00DC5833" w:rsidRPr="000C06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товара: </w:t>
      </w:r>
      <w:r w:rsidR="00DC5833" w:rsidRPr="000C06EE">
        <w:rPr>
          <w:rFonts w:ascii="Times New Roman" w:hAnsi="Times New Roman" w:cs="Times New Roman"/>
          <w:color w:val="000000"/>
          <w:sz w:val="24"/>
          <w:szCs w:val="24"/>
        </w:rPr>
        <w:t xml:space="preserve">Минская область, </w:t>
      </w:r>
      <w:proofErr w:type="spellStart"/>
      <w:r w:rsidR="00DC5833" w:rsidRPr="000C06EE">
        <w:rPr>
          <w:rFonts w:ascii="Times New Roman" w:hAnsi="Times New Roman" w:cs="Times New Roman"/>
          <w:color w:val="000000"/>
          <w:sz w:val="24"/>
          <w:szCs w:val="24"/>
        </w:rPr>
        <w:t>Воложинский</w:t>
      </w:r>
      <w:proofErr w:type="spellEnd"/>
      <w:r w:rsidR="00DC5833" w:rsidRPr="000C06EE">
        <w:rPr>
          <w:rFonts w:ascii="Times New Roman" w:hAnsi="Times New Roman" w:cs="Times New Roman"/>
          <w:color w:val="000000"/>
          <w:sz w:val="24"/>
          <w:szCs w:val="24"/>
        </w:rPr>
        <w:t xml:space="preserve"> с/с, деревня </w:t>
      </w:r>
      <w:proofErr w:type="spellStart"/>
      <w:r w:rsidR="00DC5833" w:rsidRPr="000C06EE">
        <w:rPr>
          <w:rFonts w:ascii="Times New Roman" w:hAnsi="Times New Roman" w:cs="Times New Roman"/>
          <w:color w:val="000000"/>
          <w:sz w:val="24"/>
          <w:szCs w:val="24"/>
        </w:rPr>
        <w:t>Полочанка</w:t>
      </w:r>
      <w:proofErr w:type="spellEnd"/>
      <w:r w:rsidR="00DC5833" w:rsidRPr="000C06E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C5833" w:rsidRPr="000C06EE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="00DC5833" w:rsidRPr="000C06EE">
        <w:rPr>
          <w:rFonts w:ascii="Times New Roman" w:hAnsi="Times New Roman" w:cs="Times New Roman"/>
          <w:color w:val="000000"/>
          <w:sz w:val="24"/>
          <w:szCs w:val="24"/>
        </w:rPr>
        <w:t>-оздоровительный лагерь «</w:t>
      </w:r>
      <w:proofErr w:type="spellStart"/>
      <w:r w:rsidR="00DC5833" w:rsidRPr="000C06EE">
        <w:rPr>
          <w:rFonts w:ascii="Times New Roman" w:hAnsi="Times New Roman" w:cs="Times New Roman"/>
          <w:color w:val="000000"/>
          <w:sz w:val="24"/>
          <w:szCs w:val="24"/>
        </w:rPr>
        <w:t>Полочанка</w:t>
      </w:r>
      <w:proofErr w:type="spellEnd"/>
      <w:r w:rsidR="00DC5833" w:rsidRPr="000C06EE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E9095F" w:rsidRPr="000C06EE" w:rsidRDefault="00D7487E" w:rsidP="00D7487E">
      <w:pPr>
        <w:spacing w:after="0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6E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9095F" w:rsidRPr="000C06EE">
        <w:rPr>
          <w:rFonts w:ascii="Times New Roman" w:hAnsi="Times New Roman" w:cs="Times New Roman"/>
          <w:color w:val="000000" w:themeColor="text1"/>
          <w:sz w:val="24"/>
          <w:szCs w:val="24"/>
        </w:rPr>
        <w:t>. Способ доставки товара: автотранспортом Поставщика.</w:t>
      </w:r>
    </w:p>
    <w:p w:rsidR="00091FE9" w:rsidRPr="000C06EE" w:rsidRDefault="00091FE9" w:rsidP="00E9095F">
      <w:pPr>
        <w:widowControl w:val="0"/>
        <w:tabs>
          <w:tab w:val="left" w:pos="1120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095F" w:rsidRPr="000C06EE" w:rsidRDefault="00E9095F" w:rsidP="00E9095F">
      <w:pPr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0C06EE">
        <w:rPr>
          <w:rFonts w:ascii="Times New Roman" w:hAnsi="Times New Roman" w:cs="Times New Roman"/>
          <w:sz w:val="24"/>
          <w:szCs w:val="24"/>
        </w:rPr>
        <w:t>Задание подготовил:</w:t>
      </w:r>
    </w:p>
    <w:p w:rsidR="00E9095F" w:rsidRPr="000C06EE" w:rsidRDefault="00E9095F" w:rsidP="00E9095F">
      <w:pPr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0C06EE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                                                             </w:t>
      </w:r>
      <w:proofErr w:type="spellStart"/>
      <w:r w:rsidRPr="000C06EE">
        <w:rPr>
          <w:rFonts w:ascii="Times New Roman" w:hAnsi="Times New Roman" w:cs="Times New Roman"/>
          <w:sz w:val="24"/>
          <w:szCs w:val="24"/>
        </w:rPr>
        <w:t>А.С.Крень</w:t>
      </w:r>
      <w:proofErr w:type="spellEnd"/>
    </w:p>
    <w:p w:rsidR="00E9095F" w:rsidRPr="000C06EE" w:rsidRDefault="00E9095F" w:rsidP="00E9095F">
      <w:pPr>
        <w:ind w:left="284" w:hanging="142"/>
        <w:rPr>
          <w:rFonts w:ascii="Times New Roman" w:hAnsi="Times New Roman" w:cs="Times New Roman"/>
          <w:sz w:val="24"/>
          <w:szCs w:val="24"/>
        </w:rPr>
      </w:pPr>
    </w:p>
    <w:p w:rsidR="00E9095F" w:rsidRPr="000C06EE" w:rsidRDefault="00E9095F" w:rsidP="00E9095F">
      <w:pPr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0C06EE">
        <w:rPr>
          <w:rFonts w:ascii="Times New Roman" w:hAnsi="Times New Roman" w:cs="Times New Roman"/>
          <w:sz w:val="24"/>
          <w:szCs w:val="24"/>
        </w:rPr>
        <w:t>Согласованно:</w:t>
      </w:r>
    </w:p>
    <w:p w:rsidR="00E9095F" w:rsidRPr="000C06EE" w:rsidRDefault="00E9095F" w:rsidP="00E9095F">
      <w:pPr>
        <w:tabs>
          <w:tab w:val="left" w:pos="6663"/>
        </w:tabs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0C06EE">
        <w:rPr>
          <w:rFonts w:ascii="Times New Roman" w:hAnsi="Times New Roman" w:cs="Times New Roman"/>
          <w:sz w:val="24"/>
          <w:szCs w:val="24"/>
        </w:rPr>
        <w:t xml:space="preserve">Заместитель управляющего                                                                                </w:t>
      </w:r>
      <w:proofErr w:type="spellStart"/>
      <w:r w:rsidRPr="000C06EE">
        <w:rPr>
          <w:rFonts w:ascii="Times New Roman" w:hAnsi="Times New Roman" w:cs="Times New Roman"/>
          <w:sz w:val="24"/>
          <w:szCs w:val="24"/>
        </w:rPr>
        <w:t>Е.В.Потапова</w:t>
      </w:r>
      <w:proofErr w:type="spellEnd"/>
    </w:p>
    <w:p w:rsidR="00E9095F" w:rsidRPr="000C06EE" w:rsidRDefault="00E9095F" w:rsidP="00E9095F">
      <w:pPr>
        <w:widowControl w:val="0"/>
        <w:tabs>
          <w:tab w:val="left" w:pos="1120"/>
        </w:tabs>
        <w:adjustRightInd w:val="0"/>
        <w:spacing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83641A" w:rsidRPr="000C06EE" w:rsidRDefault="0083641A" w:rsidP="0083641A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76E1" w:rsidRPr="000C06EE" w:rsidRDefault="00BC76E1" w:rsidP="00CE3717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6E1" w:rsidRPr="000C06EE" w:rsidRDefault="00BC76E1" w:rsidP="00CE3717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6E1" w:rsidRPr="000C06EE" w:rsidRDefault="00BC76E1" w:rsidP="00CE3717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6E1" w:rsidRPr="000C06EE" w:rsidRDefault="00BC76E1" w:rsidP="00CE3717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546" w:rsidRPr="000C06EE" w:rsidRDefault="00020CD9" w:rsidP="00CE3717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6EE">
        <w:rPr>
          <w:rFonts w:ascii="Times New Roman" w:hAnsi="Times New Roman" w:cs="Times New Roman"/>
          <w:sz w:val="24"/>
          <w:szCs w:val="24"/>
        </w:rPr>
        <w:t>Электронная версия соответствует оригиналу</w:t>
      </w:r>
    </w:p>
    <w:sectPr w:rsidR="00375546" w:rsidRPr="000C06EE" w:rsidSect="0083641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6846C60C"/>
    <w:lvl w:ilvl="0" w:tplc="31AA8E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63A"/>
    <w:rsid w:val="00020CD9"/>
    <w:rsid w:val="00023E71"/>
    <w:rsid w:val="00030F10"/>
    <w:rsid w:val="00033296"/>
    <w:rsid w:val="00040B47"/>
    <w:rsid w:val="00080A88"/>
    <w:rsid w:val="000853B1"/>
    <w:rsid w:val="000876D7"/>
    <w:rsid w:val="00091FE9"/>
    <w:rsid w:val="000B4D20"/>
    <w:rsid w:val="000C06EE"/>
    <w:rsid w:val="000C776C"/>
    <w:rsid w:val="000D61C6"/>
    <w:rsid w:val="000D6D67"/>
    <w:rsid w:val="000D7663"/>
    <w:rsid w:val="000E1531"/>
    <w:rsid w:val="00107D79"/>
    <w:rsid w:val="0011279E"/>
    <w:rsid w:val="00125A5C"/>
    <w:rsid w:val="001352B0"/>
    <w:rsid w:val="00141D2E"/>
    <w:rsid w:val="00144A82"/>
    <w:rsid w:val="00172189"/>
    <w:rsid w:val="001827CB"/>
    <w:rsid w:val="00183CD5"/>
    <w:rsid w:val="00192C19"/>
    <w:rsid w:val="0019366B"/>
    <w:rsid w:val="001B3467"/>
    <w:rsid w:val="001C1C76"/>
    <w:rsid w:val="001C581C"/>
    <w:rsid w:val="001E5CE9"/>
    <w:rsid w:val="001E7672"/>
    <w:rsid w:val="001F18AA"/>
    <w:rsid w:val="001F43D0"/>
    <w:rsid w:val="00207E7B"/>
    <w:rsid w:val="0021089B"/>
    <w:rsid w:val="002140F5"/>
    <w:rsid w:val="00217367"/>
    <w:rsid w:val="00223AE8"/>
    <w:rsid w:val="00223F10"/>
    <w:rsid w:val="00233070"/>
    <w:rsid w:val="002451AF"/>
    <w:rsid w:val="002615BD"/>
    <w:rsid w:val="00261D40"/>
    <w:rsid w:val="00264A5D"/>
    <w:rsid w:val="00277ACF"/>
    <w:rsid w:val="00283F7B"/>
    <w:rsid w:val="002851F5"/>
    <w:rsid w:val="002936D2"/>
    <w:rsid w:val="00295973"/>
    <w:rsid w:val="002A0D57"/>
    <w:rsid w:val="002A40E3"/>
    <w:rsid w:val="002B03C7"/>
    <w:rsid w:val="002B1D06"/>
    <w:rsid w:val="002D1433"/>
    <w:rsid w:val="002F3451"/>
    <w:rsid w:val="0030704F"/>
    <w:rsid w:val="00312CC5"/>
    <w:rsid w:val="003141F6"/>
    <w:rsid w:val="003456BA"/>
    <w:rsid w:val="00351610"/>
    <w:rsid w:val="00360301"/>
    <w:rsid w:val="00360A93"/>
    <w:rsid w:val="003667E8"/>
    <w:rsid w:val="00371E4B"/>
    <w:rsid w:val="00375546"/>
    <w:rsid w:val="00387138"/>
    <w:rsid w:val="00392217"/>
    <w:rsid w:val="00396361"/>
    <w:rsid w:val="003C5B46"/>
    <w:rsid w:val="003C78BD"/>
    <w:rsid w:val="003D7495"/>
    <w:rsid w:val="003E21CB"/>
    <w:rsid w:val="003E258E"/>
    <w:rsid w:val="003E2A1B"/>
    <w:rsid w:val="00411C08"/>
    <w:rsid w:val="0041358E"/>
    <w:rsid w:val="0042074E"/>
    <w:rsid w:val="004258B6"/>
    <w:rsid w:val="00431A7F"/>
    <w:rsid w:val="00455ECC"/>
    <w:rsid w:val="00484FCE"/>
    <w:rsid w:val="00490B31"/>
    <w:rsid w:val="00497CA3"/>
    <w:rsid w:val="004A25FE"/>
    <w:rsid w:val="004A6025"/>
    <w:rsid w:val="004A65B7"/>
    <w:rsid w:val="004B0323"/>
    <w:rsid w:val="004B3D9F"/>
    <w:rsid w:val="004B4E25"/>
    <w:rsid w:val="004B652C"/>
    <w:rsid w:val="004B77EA"/>
    <w:rsid w:val="004C1B6A"/>
    <w:rsid w:val="004C475E"/>
    <w:rsid w:val="004D2347"/>
    <w:rsid w:val="004D7E23"/>
    <w:rsid w:val="004F512C"/>
    <w:rsid w:val="00502412"/>
    <w:rsid w:val="005036EA"/>
    <w:rsid w:val="00512C6F"/>
    <w:rsid w:val="005135D5"/>
    <w:rsid w:val="0053093E"/>
    <w:rsid w:val="00537389"/>
    <w:rsid w:val="00540A87"/>
    <w:rsid w:val="00592359"/>
    <w:rsid w:val="005A6CF2"/>
    <w:rsid w:val="005B46F3"/>
    <w:rsid w:val="005C0EC5"/>
    <w:rsid w:val="005C1AF2"/>
    <w:rsid w:val="005D2440"/>
    <w:rsid w:val="005D4D14"/>
    <w:rsid w:val="005E27C8"/>
    <w:rsid w:val="005E481E"/>
    <w:rsid w:val="005E58B4"/>
    <w:rsid w:val="005E7585"/>
    <w:rsid w:val="00605CBC"/>
    <w:rsid w:val="00607C08"/>
    <w:rsid w:val="006231B9"/>
    <w:rsid w:val="0063125D"/>
    <w:rsid w:val="00634E7A"/>
    <w:rsid w:val="00636976"/>
    <w:rsid w:val="00636BF2"/>
    <w:rsid w:val="006415A3"/>
    <w:rsid w:val="00650621"/>
    <w:rsid w:val="00670AB7"/>
    <w:rsid w:val="006932AA"/>
    <w:rsid w:val="0069735A"/>
    <w:rsid w:val="006B73AF"/>
    <w:rsid w:val="006C43D4"/>
    <w:rsid w:val="006C7C22"/>
    <w:rsid w:val="006E415C"/>
    <w:rsid w:val="007255D9"/>
    <w:rsid w:val="00726C6A"/>
    <w:rsid w:val="007921B3"/>
    <w:rsid w:val="007925E8"/>
    <w:rsid w:val="00794D8D"/>
    <w:rsid w:val="007957CD"/>
    <w:rsid w:val="007B5936"/>
    <w:rsid w:val="007C0219"/>
    <w:rsid w:val="007E348C"/>
    <w:rsid w:val="007E4A0C"/>
    <w:rsid w:val="007E72A4"/>
    <w:rsid w:val="00815328"/>
    <w:rsid w:val="00820827"/>
    <w:rsid w:val="0083641A"/>
    <w:rsid w:val="008631F0"/>
    <w:rsid w:val="0087263A"/>
    <w:rsid w:val="0087290C"/>
    <w:rsid w:val="00882719"/>
    <w:rsid w:val="00884BFD"/>
    <w:rsid w:val="00885DCD"/>
    <w:rsid w:val="00895D26"/>
    <w:rsid w:val="008A3049"/>
    <w:rsid w:val="008A7A46"/>
    <w:rsid w:val="008B66D0"/>
    <w:rsid w:val="008E5AF4"/>
    <w:rsid w:val="00922F68"/>
    <w:rsid w:val="00924121"/>
    <w:rsid w:val="009245C7"/>
    <w:rsid w:val="0092493E"/>
    <w:rsid w:val="009330D2"/>
    <w:rsid w:val="00943400"/>
    <w:rsid w:val="00973A5F"/>
    <w:rsid w:val="00990E0D"/>
    <w:rsid w:val="00995B77"/>
    <w:rsid w:val="009A2E5A"/>
    <w:rsid w:val="009A7203"/>
    <w:rsid w:val="009E11AC"/>
    <w:rsid w:val="009E1B76"/>
    <w:rsid w:val="009E4FE9"/>
    <w:rsid w:val="009F1645"/>
    <w:rsid w:val="00A1366B"/>
    <w:rsid w:val="00A1508E"/>
    <w:rsid w:val="00A60ABA"/>
    <w:rsid w:val="00A614E0"/>
    <w:rsid w:val="00A622CA"/>
    <w:rsid w:val="00A70530"/>
    <w:rsid w:val="00A750C7"/>
    <w:rsid w:val="00A779E8"/>
    <w:rsid w:val="00AA30B0"/>
    <w:rsid w:val="00AA4260"/>
    <w:rsid w:val="00AA62D0"/>
    <w:rsid w:val="00AC2101"/>
    <w:rsid w:val="00AC7BD2"/>
    <w:rsid w:val="00AD0C59"/>
    <w:rsid w:val="00B244FC"/>
    <w:rsid w:val="00B309B0"/>
    <w:rsid w:val="00B33C9A"/>
    <w:rsid w:val="00B415EA"/>
    <w:rsid w:val="00B43D0D"/>
    <w:rsid w:val="00B61D0D"/>
    <w:rsid w:val="00BC2266"/>
    <w:rsid w:val="00BC5215"/>
    <w:rsid w:val="00BC76E1"/>
    <w:rsid w:val="00C02AF1"/>
    <w:rsid w:val="00C05DC3"/>
    <w:rsid w:val="00C12093"/>
    <w:rsid w:val="00C27305"/>
    <w:rsid w:val="00C31E88"/>
    <w:rsid w:val="00C326D7"/>
    <w:rsid w:val="00C751CC"/>
    <w:rsid w:val="00C87A07"/>
    <w:rsid w:val="00CA21AF"/>
    <w:rsid w:val="00CB7954"/>
    <w:rsid w:val="00CC7375"/>
    <w:rsid w:val="00CE3717"/>
    <w:rsid w:val="00CF0C67"/>
    <w:rsid w:val="00CF5885"/>
    <w:rsid w:val="00CF625C"/>
    <w:rsid w:val="00D1511F"/>
    <w:rsid w:val="00D161EF"/>
    <w:rsid w:val="00D22020"/>
    <w:rsid w:val="00D2671C"/>
    <w:rsid w:val="00D333BE"/>
    <w:rsid w:val="00D35197"/>
    <w:rsid w:val="00D3584B"/>
    <w:rsid w:val="00D523F0"/>
    <w:rsid w:val="00D564B0"/>
    <w:rsid w:val="00D62C28"/>
    <w:rsid w:val="00D66F77"/>
    <w:rsid w:val="00D7487E"/>
    <w:rsid w:val="00D80A8A"/>
    <w:rsid w:val="00D81B34"/>
    <w:rsid w:val="00D8417B"/>
    <w:rsid w:val="00D908FF"/>
    <w:rsid w:val="00D95A10"/>
    <w:rsid w:val="00DA448E"/>
    <w:rsid w:val="00DA7E4E"/>
    <w:rsid w:val="00DC3622"/>
    <w:rsid w:val="00DC5833"/>
    <w:rsid w:val="00DC6D97"/>
    <w:rsid w:val="00DE048D"/>
    <w:rsid w:val="00DE0DBA"/>
    <w:rsid w:val="00DE31D0"/>
    <w:rsid w:val="00DE4EEC"/>
    <w:rsid w:val="00E40D2C"/>
    <w:rsid w:val="00E41D50"/>
    <w:rsid w:val="00E46C79"/>
    <w:rsid w:val="00E57222"/>
    <w:rsid w:val="00E61F8F"/>
    <w:rsid w:val="00E66CA5"/>
    <w:rsid w:val="00E7308C"/>
    <w:rsid w:val="00E834B3"/>
    <w:rsid w:val="00E9095F"/>
    <w:rsid w:val="00EA39C7"/>
    <w:rsid w:val="00EC217B"/>
    <w:rsid w:val="00EC322A"/>
    <w:rsid w:val="00EC65F4"/>
    <w:rsid w:val="00ED39F6"/>
    <w:rsid w:val="00ED5594"/>
    <w:rsid w:val="00EF3321"/>
    <w:rsid w:val="00EF63B5"/>
    <w:rsid w:val="00EF75AA"/>
    <w:rsid w:val="00F14DED"/>
    <w:rsid w:val="00F161B6"/>
    <w:rsid w:val="00F25F20"/>
    <w:rsid w:val="00F34153"/>
    <w:rsid w:val="00F35A86"/>
    <w:rsid w:val="00F3794E"/>
    <w:rsid w:val="00F471C5"/>
    <w:rsid w:val="00F730D3"/>
    <w:rsid w:val="00F80383"/>
    <w:rsid w:val="00F868B2"/>
    <w:rsid w:val="00F95CA5"/>
    <w:rsid w:val="00FC0981"/>
    <w:rsid w:val="00FC57A2"/>
    <w:rsid w:val="00FE1137"/>
    <w:rsid w:val="00FE2E1C"/>
    <w:rsid w:val="00FE2F43"/>
    <w:rsid w:val="00FF17D6"/>
    <w:rsid w:val="00FF32FB"/>
    <w:rsid w:val="00FF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250EB-5165-420A-8D63-948B858DE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A46"/>
  </w:style>
  <w:style w:type="paragraph" w:styleId="1">
    <w:name w:val="heading 1"/>
    <w:basedOn w:val="a"/>
    <w:next w:val="a"/>
    <w:link w:val="10"/>
    <w:uiPriority w:val="9"/>
    <w:qFormat/>
    <w:rsid w:val="003C78B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rsid w:val="00512C6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6C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512C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78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unhideWhenUsed/>
    <w:rsid w:val="00D9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25E8"/>
    <w:rPr>
      <w:b/>
      <w:bCs/>
    </w:rPr>
  </w:style>
  <w:style w:type="paragraph" w:customStyle="1" w:styleId="ConsPlusNonformat">
    <w:name w:val="ConsPlusNonformat"/>
    <w:rsid w:val="00CA21A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4D7E2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Учетная запись Майкрософт</cp:lastModifiedBy>
  <cp:revision>3</cp:revision>
  <cp:lastPrinted>2026-06-16T09:34:00Z</cp:lastPrinted>
  <dcterms:created xsi:type="dcterms:W3CDTF">2026-08-10T13:27:00Z</dcterms:created>
  <dcterms:modified xsi:type="dcterms:W3CDTF">2026-08-10T13:28:00Z</dcterms:modified>
</cp:coreProperties>
</file>