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76D7" w:rsidRPr="00091FE9" w:rsidRDefault="000876D7" w:rsidP="00DA7E4E">
      <w:pPr>
        <w:spacing w:after="0" w:line="240" w:lineRule="auto"/>
        <w:ind w:left="567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91FE9">
        <w:rPr>
          <w:rFonts w:ascii="Times New Roman" w:eastAsia="Calibri" w:hAnsi="Times New Roman" w:cs="Times New Roman"/>
          <w:sz w:val="24"/>
          <w:szCs w:val="24"/>
          <w:lang w:eastAsia="ru-RU"/>
        </w:rPr>
        <w:t>УТВЕРЖДАЮ</w:t>
      </w:r>
    </w:p>
    <w:p w:rsidR="000876D7" w:rsidRDefault="000876D7" w:rsidP="00DA7E4E">
      <w:pPr>
        <w:spacing w:after="0" w:line="240" w:lineRule="auto"/>
        <w:ind w:left="567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91F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Управляющий государственным учреждением «Центр по обеспечению деятельности </w:t>
      </w:r>
      <w:r w:rsidR="00CC7375">
        <w:rPr>
          <w:rFonts w:ascii="Times New Roman" w:eastAsia="Calibri" w:hAnsi="Times New Roman" w:cs="Times New Roman"/>
          <w:sz w:val="24"/>
          <w:szCs w:val="24"/>
          <w:lang w:eastAsia="ru-RU"/>
        </w:rPr>
        <w:t>бюджетных организаций</w:t>
      </w:r>
      <w:r w:rsidRPr="00091F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администрации Первомайского района</w:t>
      </w:r>
      <w:r w:rsidR="00F3415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091FE9">
        <w:rPr>
          <w:rFonts w:ascii="Times New Roman" w:eastAsia="Calibri" w:hAnsi="Times New Roman" w:cs="Times New Roman"/>
          <w:sz w:val="24"/>
          <w:szCs w:val="24"/>
          <w:lang w:eastAsia="ru-RU"/>
        </w:rPr>
        <w:t>г. Минска»</w:t>
      </w:r>
    </w:p>
    <w:p w:rsidR="00CC7375" w:rsidRPr="00091FE9" w:rsidRDefault="00CC7375" w:rsidP="00DA7E4E">
      <w:pPr>
        <w:spacing w:after="0" w:line="240" w:lineRule="auto"/>
        <w:ind w:left="567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0876D7" w:rsidRPr="00091FE9" w:rsidRDefault="000876D7" w:rsidP="00DA7E4E">
      <w:pPr>
        <w:spacing w:after="0" w:line="240" w:lineRule="auto"/>
        <w:ind w:left="567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91F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______________ </w:t>
      </w:r>
      <w:r w:rsidR="00F95CA5">
        <w:rPr>
          <w:rFonts w:ascii="Times New Roman" w:eastAsia="Calibri" w:hAnsi="Times New Roman" w:cs="Times New Roman"/>
          <w:sz w:val="24"/>
          <w:szCs w:val="24"/>
          <w:lang w:eastAsia="ru-RU"/>
        </w:rPr>
        <w:t>Г.В.Меркуль</w:t>
      </w:r>
    </w:p>
    <w:p w:rsidR="000876D7" w:rsidRPr="00D7487E" w:rsidRDefault="00D3584B" w:rsidP="00DA7E4E">
      <w:pPr>
        <w:spacing w:after="0" w:line="240" w:lineRule="auto"/>
        <w:ind w:left="567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1</w:t>
      </w:r>
      <w:r w:rsidR="00DC5833">
        <w:rPr>
          <w:rFonts w:ascii="Times New Roman" w:eastAsia="Calibri" w:hAnsi="Times New Roman" w:cs="Times New Roman"/>
          <w:sz w:val="24"/>
          <w:szCs w:val="24"/>
          <w:lang w:eastAsia="ru-RU"/>
        </w:rPr>
        <w:t>0.08</w:t>
      </w:r>
      <w:r w:rsidR="000B4D20" w:rsidRPr="00D7487E">
        <w:rPr>
          <w:rFonts w:ascii="Times New Roman" w:eastAsia="Calibri" w:hAnsi="Times New Roman" w:cs="Times New Roman"/>
          <w:sz w:val="24"/>
          <w:szCs w:val="24"/>
          <w:lang w:eastAsia="ru-RU"/>
        </w:rPr>
        <w:t>.2026</w:t>
      </w:r>
    </w:p>
    <w:p w:rsidR="004C475E" w:rsidRDefault="004C475E" w:rsidP="00F868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68B2" w:rsidRDefault="00F868B2" w:rsidP="00F868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76D7" w:rsidRPr="00091FE9" w:rsidRDefault="000876D7" w:rsidP="000876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FE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Техническое задание</w:t>
      </w:r>
    </w:p>
    <w:p w:rsidR="000B4D20" w:rsidRPr="00E9095F" w:rsidRDefault="00E46C79" w:rsidP="000B4D2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 закупку </w:t>
      </w:r>
      <w:r w:rsidR="00DC5833">
        <w:rPr>
          <w:rFonts w:ascii="Times New Roman" w:eastAsia="Times New Roman" w:hAnsi="Times New Roman" w:cs="Times New Roman"/>
          <w:sz w:val="24"/>
          <w:szCs w:val="24"/>
        </w:rPr>
        <w:t xml:space="preserve">пылесосов профессиональных </w:t>
      </w:r>
      <w:r w:rsidR="000B4D20" w:rsidRPr="00E9095F">
        <w:rPr>
          <w:rFonts w:ascii="Times New Roman" w:eastAsia="Times New Roman" w:hAnsi="Times New Roman" w:cs="Times New Roman"/>
          <w:sz w:val="24"/>
          <w:szCs w:val="24"/>
        </w:rPr>
        <w:t>для</w:t>
      </w:r>
      <w:r w:rsidR="00DC58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C5833">
        <w:rPr>
          <w:rFonts w:ascii="Times New Roman" w:hAnsi="Times New Roman"/>
          <w:color w:val="000000"/>
          <w:sz w:val="24"/>
          <w:szCs w:val="24"/>
        </w:rPr>
        <w:t>воспитательно</w:t>
      </w:r>
      <w:proofErr w:type="spellEnd"/>
      <w:r w:rsidR="00DC5833">
        <w:rPr>
          <w:rFonts w:ascii="Times New Roman" w:hAnsi="Times New Roman"/>
          <w:color w:val="000000"/>
          <w:sz w:val="24"/>
          <w:szCs w:val="24"/>
        </w:rPr>
        <w:t xml:space="preserve">-оздоровительного лагеря </w:t>
      </w:r>
      <w:r w:rsidR="00DC5833" w:rsidRPr="00D42E9D">
        <w:rPr>
          <w:rFonts w:ascii="Times New Roman" w:hAnsi="Times New Roman"/>
          <w:color w:val="000000"/>
          <w:sz w:val="24"/>
          <w:szCs w:val="24"/>
        </w:rPr>
        <w:t>«</w:t>
      </w:r>
      <w:proofErr w:type="spellStart"/>
      <w:r w:rsidR="00DC5833" w:rsidRPr="00D42E9D">
        <w:rPr>
          <w:rFonts w:ascii="Times New Roman" w:hAnsi="Times New Roman"/>
          <w:color w:val="000000"/>
          <w:sz w:val="24"/>
          <w:szCs w:val="24"/>
        </w:rPr>
        <w:t>Полочанка</w:t>
      </w:r>
      <w:proofErr w:type="spellEnd"/>
      <w:r w:rsidR="00DC5833" w:rsidRPr="00D42E9D">
        <w:rPr>
          <w:rFonts w:ascii="Times New Roman" w:hAnsi="Times New Roman"/>
          <w:color w:val="000000"/>
          <w:sz w:val="24"/>
          <w:szCs w:val="24"/>
        </w:rPr>
        <w:t>»</w:t>
      </w:r>
    </w:p>
    <w:p w:rsidR="00CC7375" w:rsidRPr="00091FE9" w:rsidRDefault="00CC7375" w:rsidP="00E9095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876D7" w:rsidRPr="00091FE9" w:rsidRDefault="000876D7" w:rsidP="000876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FE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потребительских и экономических показателей (характеристик) закупаемых товаров (выполняемых работ, оказываемых услуг):</w:t>
      </w:r>
    </w:p>
    <w:p w:rsidR="000876D7" w:rsidRPr="00091FE9" w:rsidRDefault="000876D7" w:rsidP="000876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61C6" w:rsidRPr="00BC76E1" w:rsidRDefault="0030704F" w:rsidP="00F868B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BC76E1">
        <w:rPr>
          <w:rFonts w:ascii="Times New Roman" w:eastAsia="Times New Roman" w:hAnsi="Times New Roman" w:cs="Times New Roman"/>
          <w:lang w:eastAsia="ru-RU"/>
        </w:rPr>
        <w:t xml:space="preserve">Лот </w:t>
      </w:r>
      <w:r w:rsidRPr="00BC76E1">
        <w:rPr>
          <w:rFonts w:ascii="Times New Roman" w:eastAsia="Times New Roman" w:hAnsi="Times New Roman" w:cs="Times New Roman"/>
          <w:lang w:val="en-US" w:eastAsia="ru-RU"/>
        </w:rPr>
        <w:t>№</w:t>
      </w:r>
      <w:r w:rsidR="00C751CC" w:rsidRPr="00BC76E1">
        <w:rPr>
          <w:rFonts w:ascii="Times New Roman" w:eastAsia="Times New Roman" w:hAnsi="Times New Roman" w:cs="Times New Roman"/>
          <w:lang w:eastAsia="ru-RU"/>
        </w:rPr>
        <w:t>1</w:t>
      </w:r>
    </w:p>
    <w:tbl>
      <w:tblPr>
        <w:tblW w:w="1051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140"/>
        <w:gridCol w:w="6379"/>
      </w:tblGrid>
      <w:tr w:rsidR="0030704F" w:rsidRPr="00BC76E1" w:rsidTr="00E66CA5">
        <w:trPr>
          <w:trHeight w:val="339"/>
        </w:trPr>
        <w:tc>
          <w:tcPr>
            <w:tcW w:w="4140" w:type="dxa"/>
          </w:tcPr>
          <w:p w:rsidR="0030704F" w:rsidRPr="00BC76E1" w:rsidRDefault="0030704F" w:rsidP="00CE371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BC76E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Наименование товаров (работ, услуг) </w:t>
            </w:r>
          </w:p>
        </w:tc>
        <w:tc>
          <w:tcPr>
            <w:tcW w:w="6379" w:type="dxa"/>
          </w:tcPr>
          <w:p w:rsidR="0030704F" w:rsidRPr="00BC76E1" w:rsidRDefault="00DC5833" w:rsidP="00E46C79">
            <w:pPr>
              <w:tabs>
                <w:tab w:val="left" w:pos="19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BC76E1">
              <w:rPr>
                <w:rFonts w:ascii="Times New Roman" w:hAnsi="Times New Roman"/>
                <w:color w:val="000000"/>
              </w:rPr>
              <w:t>Пылесос профессиональный</w:t>
            </w:r>
          </w:p>
        </w:tc>
      </w:tr>
      <w:tr w:rsidR="0030704F" w:rsidRPr="00BC76E1" w:rsidTr="00E66CA5">
        <w:trPr>
          <w:trHeight w:val="339"/>
        </w:trPr>
        <w:tc>
          <w:tcPr>
            <w:tcW w:w="4140" w:type="dxa"/>
          </w:tcPr>
          <w:p w:rsidR="0030704F" w:rsidRPr="00BC76E1" w:rsidRDefault="0030704F" w:rsidP="00CE371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BC76E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6379" w:type="dxa"/>
          </w:tcPr>
          <w:p w:rsidR="00DC5833" w:rsidRPr="00DC5833" w:rsidRDefault="00DC5833" w:rsidP="00DC58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DC5833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Профессиональный моющий пылесос.</w:t>
            </w:r>
          </w:p>
          <w:p w:rsidR="00DC5833" w:rsidRPr="00DC5833" w:rsidRDefault="00DC5833" w:rsidP="00DC58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DC5833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 xml:space="preserve">Предназначен для глубокой очистки любых поверхностей. </w:t>
            </w:r>
          </w:p>
          <w:p w:rsidR="00DC5833" w:rsidRPr="00DC5833" w:rsidRDefault="00DC5833" w:rsidP="00DC58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DC5833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Оснащен шестью насадками: от паровой до специализированных для мебели и матрасов, а также системой сбора жидкости. Компактная конструкция с крупноразмерными колесами.</w:t>
            </w:r>
          </w:p>
          <w:p w:rsidR="00DC5833" w:rsidRPr="00DC5833" w:rsidRDefault="00DC5833" w:rsidP="00DC58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DC5833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Наличие фильтрации частиц и долговечный механизм, подходящий для домашнего и коммерческого использования.</w:t>
            </w:r>
          </w:p>
          <w:p w:rsidR="00DC5833" w:rsidRPr="00DC5833" w:rsidRDefault="00DC5833" w:rsidP="00DC58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</w:p>
          <w:p w:rsidR="00DC5833" w:rsidRPr="00DC5833" w:rsidRDefault="00DC5833" w:rsidP="00DC58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DC5833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Номинальная потребляемая мощность: 2500 Вт</w:t>
            </w:r>
          </w:p>
          <w:p w:rsidR="00DC5833" w:rsidRPr="00DC5833" w:rsidRDefault="00DC5833" w:rsidP="00DC58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DC5833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Мощность бойлера: 1200 Вт</w:t>
            </w:r>
          </w:p>
          <w:p w:rsidR="00DC5833" w:rsidRPr="00DC5833" w:rsidRDefault="00DC5833" w:rsidP="00DC58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DC5833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Сила всасывания: ≥19 кПа</w:t>
            </w:r>
          </w:p>
          <w:p w:rsidR="00DC5833" w:rsidRPr="00DC5833" w:rsidRDefault="00DC5833" w:rsidP="00DC58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DC5833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Максимальная мощность всасывания: 500 Вт</w:t>
            </w:r>
          </w:p>
          <w:p w:rsidR="00DC5833" w:rsidRPr="00DC5833" w:rsidRDefault="00DC5833" w:rsidP="00DC58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DC5833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220-240 В, 50 Гц</w:t>
            </w:r>
          </w:p>
          <w:p w:rsidR="00DC5833" w:rsidRPr="00DC5833" w:rsidRDefault="00DC5833" w:rsidP="00DC58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DC5833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Сенсорное (LED дисплей)</w:t>
            </w:r>
          </w:p>
          <w:p w:rsidR="00DC5833" w:rsidRPr="00DC5833" w:rsidRDefault="00DC5833" w:rsidP="00DC58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DC5833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Категория защиты от поражения электрическим током: класс I</w:t>
            </w:r>
          </w:p>
          <w:p w:rsidR="00DC5833" w:rsidRPr="00DC5833" w:rsidRDefault="00DC5833" w:rsidP="00DC58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DC5833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Степень защиты от влаги: IPX4</w:t>
            </w:r>
          </w:p>
          <w:p w:rsidR="00DC5833" w:rsidRPr="00DC5833" w:rsidRDefault="00DC5833" w:rsidP="00DC58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DC5833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Тип уборки: влажная, сухая, пар</w:t>
            </w:r>
          </w:p>
          <w:p w:rsidR="00DC5833" w:rsidRPr="00DC5833" w:rsidRDefault="00DC5833" w:rsidP="00DC58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DC5833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Резервуар для чистой воды, контейнер для пыли и использованной воды</w:t>
            </w:r>
          </w:p>
          <w:p w:rsidR="00DC5833" w:rsidRPr="00DC5833" w:rsidRDefault="00DC5833" w:rsidP="00DC58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DC5833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Тип пылесборника: контейнер</w:t>
            </w:r>
          </w:p>
          <w:p w:rsidR="00DC5833" w:rsidRPr="00DC5833" w:rsidRDefault="00DC5833" w:rsidP="00DC58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DC5833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Объем контейнера для пыли и использованной воды: 35 л</w:t>
            </w:r>
          </w:p>
          <w:p w:rsidR="00DC5833" w:rsidRPr="00DC5833" w:rsidRDefault="00DC5833" w:rsidP="00DC58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DC5833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Объем резервуара для чистой воды: 4 л</w:t>
            </w:r>
          </w:p>
          <w:p w:rsidR="00DC5833" w:rsidRPr="00DC5833" w:rsidRDefault="00DC5833" w:rsidP="00DC58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DC5833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Тип питания: от сети</w:t>
            </w:r>
          </w:p>
          <w:p w:rsidR="00DC5833" w:rsidRPr="00DC5833" w:rsidRDefault="00DC5833" w:rsidP="00DC58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DC5833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Максимальный уровень шума: ≤85 дБ</w:t>
            </w:r>
          </w:p>
          <w:p w:rsidR="00DC5833" w:rsidRPr="00DC5833" w:rsidRDefault="00DC5833" w:rsidP="00DC58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DC5833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Выход пара: 35 мл/мин</w:t>
            </w:r>
          </w:p>
          <w:p w:rsidR="00DC5833" w:rsidRPr="00DC5833" w:rsidRDefault="00DC5833" w:rsidP="00DC58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DC5833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Выход воды: 400 мл/мин</w:t>
            </w:r>
          </w:p>
          <w:p w:rsidR="00DC5833" w:rsidRPr="00DC5833" w:rsidRDefault="00DC5833" w:rsidP="00DC58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DC5833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Время нагрева пара: 28 секунд</w:t>
            </w:r>
          </w:p>
          <w:p w:rsidR="00DC5833" w:rsidRPr="00DC5833" w:rsidRDefault="00DC5833" w:rsidP="00DC58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DC5833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Температура пара: 100±10</w:t>
            </w:r>
            <w:r w:rsidRPr="00DC5833">
              <w:rPr>
                <w:rFonts w:ascii="Times New Roman" w:eastAsiaTheme="minorEastAsia" w:hAnsi="Times New Roman" w:cs="Cambria Math"/>
                <w:color w:val="000000"/>
                <w:lang w:eastAsia="ru-RU"/>
              </w:rPr>
              <w:t>℃</w:t>
            </w:r>
          </w:p>
          <w:p w:rsidR="00DC5833" w:rsidRPr="00DC5833" w:rsidRDefault="00DC5833" w:rsidP="00DC58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DC5833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 xml:space="preserve">Температура горячей воды: 60±10 </w:t>
            </w:r>
            <w:r w:rsidRPr="00DC5833">
              <w:rPr>
                <w:rFonts w:ascii="Times New Roman" w:eastAsiaTheme="minorEastAsia" w:hAnsi="Times New Roman" w:cs="Cambria Math"/>
                <w:color w:val="000000"/>
                <w:lang w:eastAsia="ru-RU"/>
              </w:rPr>
              <w:t>℃</w:t>
            </w:r>
          </w:p>
          <w:p w:rsidR="00DC5833" w:rsidRPr="00DC5833" w:rsidRDefault="00DC5833" w:rsidP="00DC58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DC5833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Габариты: 577×371×618 мм</w:t>
            </w:r>
          </w:p>
          <w:p w:rsidR="00DC5833" w:rsidRPr="00DC5833" w:rsidRDefault="00DC5833" w:rsidP="00DC58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DC5833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 xml:space="preserve">Фильтрация: фильтр тонкой очистки HEPA, </w:t>
            </w:r>
            <w:proofErr w:type="spellStart"/>
            <w:r w:rsidRPr="00DC5833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спонжевый</w:t>
            </w:r>
            <w:proofErr w:type="spellEnd"/>
            <w:r w:rsidRPr="00DC5833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 xml:space="preserve"> фильтр</w:t>
            </w:r>
          </w:p>
          <w:p w:rsidR="00DC5833" w:rsidRPr="00DC5833" w:rsidRDefault="00DC5833" w:rsidP="00DC58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DC5833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Функция сбора жидкости</w:t>
            </w:r>
          </w:p>
          <w:p w:rsidR="00DC5833" w:rsidRPr="00DC5833" w:rsidRDefault="00DC5833" w:rsidP="00DC58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DC5833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Режимы работы: холодная вода/горячая вода/пар и всасывание/пар</w:t>
            </w:r>
          </w:p>
          <w:p w:rsidR="00DC5833" w:rsidRPr="00DC5833" w:rsidRDefault="00DC5833" w:rsidP="00DC58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DC5833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Максимальный расход: ≥28 л/с</w:t>
            </w:r>
          </w:p>
          <w:p w:rsidR="00DC5833" w:rsidRPr="00DC5833" w:rsidRDefault="00DC5833" w:rsidP="00DC58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DC5833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Функция защиты бойлера от перегрева</w:t>
            </w:r>
          </w:p>
          <w:p w:rsidR="00DC5833" w:rsidRPr="00DC5833" w:rsidRDefault="00DC5833" w:rsidP="00DC58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DC5833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Ручка для переноски</w:t>
            </w:r>
          </w:p>
          <w:p w:rsidR="00DC5833" w:rsidRPr="00DC5833" w:rsidRDefault="00DC5833" w:rsidP="00DC58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DC5833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 xml:space="preserve">Длина сетевого шнура: 3,5 </w:t>
            </w:r>
          </w:p>
          <w:p w:rsidR="00DC5833" w:rsidRPr="00DC5833" w:rsidRDefault="00DC5833" w:rsidP="00DC58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</w:p>
          <w:p w:rsidR="00DC5833" w:rsidRPr="00DC5833" w:rsidRDefault="00DC5833" w:rsidP="00DC58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DC5833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КОМПЛЕКТАЦИЯ:</w:t>
            </w:r>
          </w:p>
          <w:p w:rsidR="00DC5833" w:rsidRPr="00DC5833" w:rsidRDefault="00DC5833" w:rsidP="00DC58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DC5833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lastRenderedPageBreak/>
              <w:t>HEPA фильтр</w:t>
            </w:r>
          </w:p>
          <w:p w:rsidR="00DC5833" w:rsidRPr="00DC5833" w:rsidRDefault="00DC5833" w:rsidP="00DC58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DC5833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Пористый фильтр</w:t>
            </w:r>
          </w:p>
          <w:p w:rsidR="00DC5833" w:rsidRPr="00DC5833" w:rsidRDefault="00DC5833" w:rsidP="00DC58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DC5833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Труба пластиковая составная: 2шт*44 см</w:t>
            </w:r>
          </w:p>
          <w:p w:rsidR="00DC5833" w:rsidRPr="00DC5833" w:rsidRDefault="00DC5833" w:rsidP="00DC58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DC5833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Шланг гибкий: 1.5 м</w:t>
            </w:r>
          </w:p>
          <w:p w:rsidR="00DC5833" w:rsidRPr="00DC5833" w:rsidRDefault="00DC5833" w:rsidP="00DC58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DC5833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Насадка моющая большая</w:t>
            </w:r>
          </w:p>
          <w:p w:rsidR="00DC5833" w:rsidRPr="00DC5833" w:rsidRDefault="00DC5833" w:rsidP="00DC58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DC5833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Насадка моющая малая</w:t>
            </w:r>
          </w:p>
          <w:p w:rsidR="00DC5833" w:rsidRPr="00DC5833" w:rsidRDefault="00DC5833" w:rsidP="00DC58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DC5833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Скребок съемный</w:t>
            </w:r>
          </w:p>
          <w:p w:rsidR="00DC5833" w:rsidRPr="00DC5833" w:rsidRDefault="00DC5833" w:rsidP="00DC58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DC5833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Щетка паровая</w:t>
            </w:r>
          </w:p>
          <w:p w:rsidR="00DC5833" w:rsidRPr="00DC5833" w:rsidRDefault="00DC5833" w:rsidP="00DC58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DC5833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Турбощетка</w:t>
            </w:r>
          </w:p>
          <w:p w:rsidR="00DC5833" w:rsidRPr="00DC5833" w:rsidRDefault="00DC5833" w:rsidP="00DC58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DC5833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Насадка для подачи пара</w:t>
            </w:r>
          </w:p>
          <w:p w:rsidR="00DC5833" w:rsidRPr="00DC5833" w:rsidRDefault="00DC5833" w:rsidP="00DC58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DC5833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Переходник для насадок</w:t>
            </w:r>
          </w:p>
          <w:p w:rsidR="00DC5833" w:rsidRPr="00DC5833" w:rsidRDefault="00DC5833" w:rsidP="00DC58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</w:p>
          <w:p w:rsidR="00DC5833" w:rsidRPr="00DC5833" w:rsidRDefault="00DC5833" w:rsidP="00DC58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color w:val="000000"/>
                <w:lang w:eastAsia="ru-RU"/>
              </w:rPr>
            </w:pPr>
            <w:r w:rsidRPr="00DC5833">
              <w:rPr>
                <w:rFonts w:ascii="Times New Roman" w:eastAsiaTheme="minorEastAsia" w:hAnsi="Times New Roman" w:cs="Times New Roman"/>
                <w:b/>
                <w:color w:val="000000"/>
                <w:lang w:eastAsia="ru-RU"/>
              </w:rPr>
              <w:t>Гарантийный срок не менее 12 месяцев с даты поставки</w:t>
            </w:r>
          </w:p>
          <w:p w:rsidR="00DC5833" w:rsidRPr="00DC5833" w:rsidRDefault="00DC5833" w:rsidP="00DC58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color w:val="000000"/>
                <w:lang w:eastAsia="ru-RU"/>
              </w:rPr>
            </w:pPr>
            <w:r w:rsidRPr="00DC5833">
              <w:rPr>
                <w:rFonts w:ascii="Times New Roman" w:eastAsiaTheme="minorEastAsia" w:hAnsi="Times New Roman" w:cs="Times New Roman"/>
                <w:b/>
                <w:color w:val="000000"/>
                <w:lang w:eastAsia="ru-RU"/>
              </w:rPr>
              <w:t>Или аналог, не ухудшающий данные характеристики.</w:t>
            </w:r>
          </w:p>
          <w:p w:rsidR="002A0D57" w:rsidRPr="00BC76E1" w:rsidRDefault="00DC5833" w:rsidP="00DC5833">
            <w:pPr>
              <w:tabs>
                <w:tab w:val="left" w:pos="851"/>
                <w:tab w:val="left" w:pos="99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BC76E1">
              <w:rPr>
                <w:rFonts w:ascii="Times New Roman" w:eastAsiaTheme="minorEastAsia" w:hAnsi="Times New Roman" w:cs="Times New Roman"/>
                <w:b/>
                <w:color w:val="000000"/>
                <w:lang w:eastAsia="ru-RU"/>
              </w:rPr>
              <w:t>Доставка, разгрузка, занос в помещение за счет Продавца.</w:t>
            </w:r>
          </w:p>
        </w:tc>
      </w:tr>
      <w:tr w:rsidR="0030704F" w:rsidRPr="00BC76E1" w:rsidTr="00E66CA5">
        <w:trPr>
          <w:trHeight w:val="339"/>
        </w:trPr>
        <w:tc>
          <w:tcPr>
            <w:tcW w:w="4140" w:type="dxa"/>
          </w:tcPr>
          <w:p w:rsidR="0030704F" w:rsidRPr="00BC76E1" w:rsidRDefault="0030704F" w:rsidP="00CE371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BC76E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lastRenderedPageBreak/>
              <w:t>Код по ОКРБ 007-2012</w:t>
            </w:r>
          </w:p>
        </w:tc>
        <w:tc>
          <w:tcPr>
            <w:tcW w:w="6379" w:type="dxa"/>
          </w:tcPr>
          <w:p w:rsidR="0030704F" w:rsidRPr="00BC76E1" w:rsidRDefault="004A6025" w:rsidP="00CE37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76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27.51.21.200</w:t>
            </w:r>
          </w:p>
        </w:tc>
      </w:tr>
      <w:tr w:rsidR="0030704F" w:rsidRPr="00BC76E1" w:rsidTr="00E66CA5">
        <w:trPr>
          <w:trHeight w:val="339"/>
        </w:trPr>
        <w:tc>
          <w:tcPr>
            <w:tcW w:w="4140" w:type="dxa"/>
          </w:tcPr>
          <w:p w:rsidR="0030704F" w:rsidRPr="00BC76E1" w:rsidRDefault="0030704F" w:rsidP="00CE371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BC76E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Наименование в соответствии с ОКРБ 007-2012</w:t>
            </w:r>
          </w:p>
        </w:tc>
        <w:tc>
          <w:tcPr>
            <w:tcW w:w="6379" w:type="dxa"/>
          </w:tcPr>
          <w:p w:rsidR="0030704F" w:rsidRPr="00BC76E1" w:rsidRDefault="004A6025" w:rsidP="00CE371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76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Пылесосы бытовые со встроенным электродвигателем</w:t>
            </w:r>
          </w:p>
        </w:tc>
      </w:tr>
      <w:tr w:rsidR="0030704F" w:rsidRPr="00BC76E1" w:rsidTr="00E66CA5">
        <w:trPr>
          <w:trHeight w:val="339"/>
        </w:trPr>
        <w:tc>
          <w:tcPr>
            <w:tcW w:w="4140" w:type="dxa"/>
          </w:tcPr>
          <w:p w:rsidR="0030704F" w:rsidRPr="00BC76E1" w:rsidRDefault="0030704F" w:rsidP="00CE371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</w:pPr>
            <w:r w:rsidRPr="00BC76E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Объем (количество)</w:t>
            </w:r>
          </w:p>
        </w:tc>
        <w:tc>
          <w:tcPr>
            <w:tcW w:w="6379" w:type="dxa"/>
          </w:tcPr>
          <w:p w:rsidR="0030704F" w:rsidRPr="00BC76E1" w:rsidRDefault="00DC5833" w:rsidP="00E9095F">
            <w:pPr>
              <w:widowControl w:val="0"/>
              <w:tabs>
                <w:tab w:val="left" w:pos="19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</w:rPr>
            </w:pPr>
            <w:r w:rsidRPr="00BC76E1">
              <w:rPr>
                <w:rFonts w:ascii="Times New Roman" w:eastAsia="Times New Roman" w:hAnsi="Times New Roman" w:cs="Times New Roman"/>
                <w:b/>
              </w:rPr>
              <w:t>6</w:t>
            </w:r>
            <w:r w:rsidR="00A60ABA" w:rsidRPr="00BC76E1">
              <w:rPr>
                <w:rFonts w:ascii="Times New Roman" w:eastAsia="Times New Roman" w:hAnsi="Times New Roman" w:cs="Times New Roman"/>
                <w:b/>
              </w:rPr>
              <w:t xml:space="preserve"> штук </w:t>
            </w:r>
          </w:p>
        </w:tc>
      </w:tr>
      <w:tr w:rsidR="0030704F" w:rsidRPr="00BC76E1" w:rsidTr="00E66CA5">
        <w:trPr>
          <w:trHeight w:val="339"/>
        </w:trPr>
        <w:tc>
          <w:tcPr>
            <w:tcW w:w="4140" w:type="dxa"/>
          </w:tcPr>
          <w:p w:rsidR="0030704F" w:rsidRPr="00BC76E1" w:rsidRDefault="0030704F" w:rsidP="00CE371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BC76E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Срок (сроки) поставки товаров (выполнения работ, оказания услуг)</w:t>
            </w:r>
          </w:p>
        </w:tc>
        <w:tc>
          <w:tcPr>
            <w:tcW w:w="6379" w:type="dxa"/>
          </w:tcPr>
          <w:p w:rsidR="0030704F" w:rsidRPr="00BC76E1" w:rsidRDefault="00DC5833" w:rsidP="001B346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C76E1">
              <w:rPr>
                <w:rFonts w:ascii="Times New Roman" w:hAnsi="Times New Roman"/>
                <w:color w:val="000000"/>
              </w:rPr>
              <w:t>С 24.08.2026 по 04.09.2026</w:t>
            </w:r>
          </w:p>
        </w:tc>
      </w:tr>
      <w:tr w:rsidR="00CA21AF" w:rsidRPr="00BC76E1" w:rsidTr="00E66CA5">
        <w:trPr>
          <w:trHeight w:val="339"/>
        </w:trPr>
        <w:tc>
          <w:tcPr>
            <w:tcW w:w="4140" w:type="dxa"/>
          </w:tcPr>
          <w:p w:rsidR="00CA21AF" w:rsidRPr="00BC76E1" w:rsidRDefault="00CA21AF" w:rsidP="00CE371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BC76E1">
              <w:rPr>
                <w:rFonts w:ascii="Times New Roman" w:hAnsi="Times New Roman" w:cs="Times New Roman"/>
                <w:bCs/>
                <w:color w:val="000000"/>
              </w:rPr>
              <w:t>Место (выполнения работ, оказания услуг)</w:t>
            </w:r>
          </w:p>
        </w:tc>
        <w:tc>
          <w:tcPr>
            <w:tcW w:w="6379" w:type="dxa"/>
          </w:tcPr>
          <w:p w:rsidR="00CA21AF" w:rsidRPr="00BC76E1" w:rsidRDefault="00DC5833" w:rsidP="004258B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C76E1">
              <w:rPr>
                <w:rFonts w:ascii="Times New Roman" w:hAnsi="Times New Roman"/>
                <w:color w:val="000000"/>
              </w:rPr>
              <w:t xml:space="preserve">Минская область, </w:t>
            </w:r>
            <w:proofErr w:type="spellStart"/>
            <w:r w:rsidRPr="00BC76E1">
              <w:rPr>
                <w:rFonts w:ascii="Times New Roman" w:hAnsi="Times New Roman"/>
                <w:color w:val="000000"/>
              </w:rPr>
              <w:t>Воложинский</w:t>
            </w:r>
            <w:proofErr w:type="spellEnd"/>
            <w:r w:rsidRPr="00BC76E1">
              <w:rPr>
                <w:rFonts w:ascii="Times New Roman" w:hAnsi="Times New Roman"/>
                <w:color w:val="000000"/>
              </w:rPr>
              <w:t xml:space="preserve"> с/с, деревня </w:t>
            </w:r>
            <w:proofErr w:type="spellStart"/>
            <w:r w:rsidRPr="00BC76E1">
              <w:rPr>
                <w:rFonts w:ascii="Times New Roman" w:hAnsi="Times New Roman"/>
                <w:color w:val="000000"/>
              </w:rPr>
              <w:t>Полочанка</w:t>
            </w:r>
            <w:proofErr w:type="spellEnd"/>
            <w:r w:rsidRPr="00BC76E1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BC76E1">
              <w:rPr>
                <w:rFonts w:ascii="Times New Roman" w:hAnsi="Times New Roman"/>
                <w:color w:val="000000"/>
              </w:rPr>
              <w:t>воспитательно</w:t>
            </w:r>
            <w:proofErr w:type="spellEnd"/>
            <w:r w:rsidRPr="00BC76E1">
              <w:rPr>
                <w:rFonts w:ascii="Times New Roman" w:hAnsi="Times New Roman"/>
                <w:color w:val="000000"/>
              </w:rPr>
              <w:t>-оздоровительный лагерь «</w:t>
            </w:r>
            <w:proofErr w:type="spellStart"/>
            <w:r w:rsidRPr="00BC76E1">
              <w:rPr>
                <w:rFonts w:ascii="Times New Roman" w:hAnsi="Times New Roman"/>
                <w:color w:val="000000"/>
              </w:rPr>
              <w:t>Полочанка</w:t>
            </w:r>
            <w:proofErr w:type="spellEnd"/>
            <w:r w:rsidRPr="00BC76E1">
              <w:rPr>
                <w:rFonts w:ascii="Times New Roman" w:hAnsi="Times New Roman"/>
                <w:color w:val="000000"/>
              </w:rPr>
              <w:t>»</w:t>
            </w:r>
          </w:p>
        </w:tc>
      </w:tr>
      <w:tr w:rsidR="0030704F" w:rsidRPr="00BC76E1" w:rsidTr="00E66CA5">
        <w:trPr>
          <w:trHeight w:val="339"/>
        </w:trPr>
        <w:tc>
          <w:tcPr>
            <w:tcW w:w="4140" w:type="dxa"/>
          </w:tcPr>
          <w:p w:rsidR="0030704F" w:rsidRPr="00BC76E1" w:rsidRDefault="00D564B0" w:rsidP="00CE371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BC76E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Предельная</w:t>
            </w:r>
            <w:r w:rsidR="0030704F" w:rsidRPr="00BC76E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стоимость государственной закупки </w:t>
            </w:r>
          </w:p>
        </w:tc>
        <w:tc>
          <w:tcPr>
            <w:tcW w:w="6379" w:type="dxa"/>
          </w:tcPr>
          <w:p w:rsidR="0030704F" w:rsidRPr="00BC76E1" w:rsidRDefault="00337104" w:rsidP="005135D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4 718,60 </w:t>
            </w:r>
            <w:bookmarkStart w:id="0" w:name="_GoBack"/>
            <w:bookmarkEnd w:id="0"/>
            <w:r w:rsidR="00233070" w:rsidRPr="00BC76E1">
              <w:rPr>
                <w:rFonts w:ascii="Times New Roman" w:eastAsia="Times New Roman" w:hAnsi="Times New Roman" w:cs="Times New Roman"/>
              </w:rPr>
              <w:t>рублей с НДС</w:t>
            </w:r>
          </w:p>
        </w:tc>
      </w:tr>
      <w:tr w:rsidR="0030704F" w:rsidRPr="00BC76E1" w:rsidTr="00E66CA5">
        <w:trPr>
          <w:trHeight w:val="339"/>
        </w:trPr>
        <w:tc>
          <w:tcPr>
            <w:tcW w:w="4140" w:type="dxa"/>
          </w:tcPr>
          <w:p w:rsidR="0030704F" w:rsidRPr="00BC76E1" w:rsidRDefault="0030704F" w:rsidP="00CE371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BC76E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6379" w:type="dxa"/>
          </w:tcPr>
          <w:p w:rsidR="0030704F" w:rsidRPr="00BC76E1" w:rsidRDefault="0030704F" w:rsidP="00CE37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76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</w:tr>
    </w:tbl>
    <w:p w:rsidR="00D35197" w:rsidRPr="009330D2" w:rsidRDefault="00D35197" w:rsidP="00EA39C7">
      <w:pPr>
        <w:widowControl w:val="0"/>
        <w:tabs>
          <w:tab w:val="left" w:pos="4420"/>
          <w:tab w:val="left" w:pos="6949"/>
        </w:tabs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9095F" w:rsidRPr="00BC76E1" w:rsidRDefault="00E9095F" w:rsidP="00E9095F">
      <w:pPr>
        <w:widowControl w:val="0"/>
        <w:tabs>
          <w:tab w:val="left" w:pos="4420"/>
          <w:tab w:val="left" w:pos="6949"/>
        </w:tabs>
        <w:adjustRightInd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BC76E1">
        <w:rPr>
          <w:rFonts w:ascii="Times New Roman" w:eastAsia="Times New Roman" w:hAnsi="Times New Roman" w:cs="Times New Roman"/>
          <w:color w:val="000000" w:themeColor="text1"/>
          <w:lang w:eastAsia="ru-RU"/>
        </w:rPr>
        <w:t>1. Предельная стоимость закупки:</w:t>
      </w:r>
      <w:r w:rsidR="000D6D67">
        <w:rPr>
          <w:rFonts w:ascii="Times New Roman" w:eastAsiaTheme="minorEastAsia" w:hAnsi="Times New Roman" w:cs="Times New Roman"/>
          <w:color w:val="000000" w:themeColor="text1"/>
        </w:rPr>
        <w:t xml:space="preserve"> </w:t>
      </w:r>
      <w:r w:rsidR="00337104">
        <w:rPr>
          <w:rFonts w:ascii="Times New Roman" w:eastAsiaTheme="minorEastAsia" w:hAnsi="Times New Roman" w:cs="Times New Roman"/>
          <w:b/>
          <w:color w:val="000000" w:themeColor="text1"/>
        </w:rPr>
        <w:t>4 718,60</w:t>
      </w:r>
      <w:r w:rsidR="000D6D67">
        <w:rPr>
          <w:rFonts w:ascii="Times New Roman" w:eastAsiaTheme="minorEastAsia" w:hAnsi="Times New Roman" w:cs="Times New Roman"/>
          <w:color w:val="000000" w:themeColor="text1"/>
        </w:rPr>
        <w:t xml:space="preserve"> </w:t>
      </w:r>
      <w:r w:rsidRPr="00BC76E1">
        <w:rPr>
          <w:rFonts w:ascii="Times New Roman" w:eastAsia="Times New Roman" w:hAnsi="Times New Roman" w:cs="Times New Roman"/>
          <w:color w:val="000000" w:themeColor="text1"/>
          <w:lang w:eastAsia="ru-RU"/>
        </w:rPr>
        <w:t>рублей с учетом НДС.</w:t>
      </w:r>
    </w:p>
    <w:p w:rsidR="00E9095F" w:rsidRPr="00BC76E1" w:rsidRDefault="00E9095F" w:rsidP="00E9095F">
      <w:pPr>
        <w:widowControl w:val="0"/>
        <w:tabs>
          <w:tab w:val="left" w:pos="4420"/>
          <w:tab w:val="left" w:pos="6949"/>
        </w:tabs>
        <w:adjustRightInd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BC76E1">
        <w:rPr>
          <w:rFonts w:ascii="Times New Roman" w:eastAsia="Times New Roman" w:hAnsi="Times New Roman" w:cs="Times New Roman"/>
          <w:color w:val="000000" w:themeColor="text1"/>
          <w:lang w:eastAsia="ru-RU"/>
        </w:rPr>
        <w:t>2. Вид процедуры закуп</w:t>
      </w:r>
      <w:r w:rsidR="00DC5833" w:rsidRPr="00BC76E1">
        <w:rPr>
          <w:rFonts w:ascii="Times New Roman" w:eastAsia="Times New Roman" w:hAnsi="Times New Roman" w:cs="Times New Roman"/>
          <w:color w:val="000000" w:themeColor="text1"/>
          <w:lang w:eastAsia="ru-RU"/>
        </w:rPr>
        <w:t>ки: закупка из одного источника</w:t>
      </w:r>
      <w:r w:rsidR="00D7487E" w:rsidRPr="00BC76E1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. </w:t>
      </w:r>
    </w:p>
    <w:p w:rsidR="00E9095F" w:rsidRPr="00BC76E1" w:rsidRDefault="00E9095F" w:rsidP="00E9095F">
      <w:pPr>
        <w:pStyle w:val="a7"/>
        <w:tabs>
          <w:tab w:val="left" w:pos="851"/>
          <w:tab w:val="left" w:pos="993"/>
        </w:tabs>
        <w:ind w:left="142"/>
        <w:jc w:val="both"/>
        <w:rPr>
          <w:rFonts w:ascii="Times New Roman" w:eastAsia="Calibri" w:hAnsi="Times New Roman" w:cs="Times New Roman"/>
          <w:color w:val="000000" w:themeColor="text1"/>
          <w:lang w:eastAsia="en-US"/>
        </w:rPr>
      </w:pPr>
      <w:r w:rsidRPr="00BC76E1">
        <w:rPr>
          <w:rFonts w:ascii="Times New Roman" w:hAnsi="Times New Roman" w:cs="Times New Roman"/>
          <w:color w:val="000000" w:themeColor="text1"/>
        </w:rPr>
        <w:t>3. Условия и сроки оплаты товара: оплата производится по факту поставки товара на основании ТТН в течение 10-ти банковских дней платежным поручением со счетов органов казначейства.</w:t>
      </w:r>
    </w:p>
    <w:p w:rsidR="00E9095F" w:rsidRPr="00BC76E1" w:rsidRDefault="00E9095F" w:rsidP="00D7487E">
      <w:pPr>
        <w:pStyle w:val="a7"/>
        <w:tabs>
          <w:tab w:val="left" w:pos="851"/>
          <w:tab w:val="left" w:pos="993"/>
        </w:tabs>
        <w:spacing w:after="0"/>
        <w:ind w:left="142"/>
        <w:jc w:val="both"/>
        <w:rPr>
          <w:rFonts w:ascii="Times New Roman" w:hAnsi="Times New Roman" w:cs="Times New Roman"/>
          <w:color w:val="000000" w:themeColor="text1"/>
        </w:rPr>
      </w:pPr>
      <w:r w:rsidRPr="00BC76E1">
        <w:rPr>
          <w:rFonts w:ascii="Times New Roman" w:hAnsi="Times New Roman" w:cs="Times New Roman"/>
          <w:color w:val="000000" w:themeColor="text1"/>
        </w:rPr>
        <w:t>4. Товар должен быть новым, который не был в употреблении, ремонте, в том числе, который не был восстановленным, у которого не была осуществлена замена составных частей, не были восстано</w:t>
      </w:r>
      <w:r w:rsidR="00D7487E" w:rsidRPr="00BC76E1">
        <w:rPr>
          <w:rFonts w:ascii="Times New Roman" w:hAnsi="Times New Roman" w:cs="Times New Roman"/>
          <w:color w:val="000000" w:themeColor="text1"/>
        </w:rPr>
        <w:t>влены потребительские свойства.</w:t>
      </w:r>
    </w:p>
    <w:p w:rsidR="00E9095F" w:rsidRPr="00BC76E1" w:rsidRDefault="00D7487E" w:rsidP="00D7487E">
      <w:pPr>
        <w:spacing w:after="0"/>
        <w:ind w:left="142"/>
        <w:jc w:val="both"/>
        <w:rPr>
          <w:rFonts w:ascii="Times New Roman" w:hAnsi="Times New Roman" w:cs="Times New Roman"/>
          <w:color w:val="000000" w:themeColor="text1"/>
        </w:rPr>
      </w:pPr>
      <w:r w:rsidRPr="00BC76E1">
        <w:rPr>
          <w:rFonts w:ascii="Times New Roman" w:hAnsi="Times New Roman" w:cs="Times New Roman"/>
          <w:color w:val="000000" w:themeColor="text1"/>
        </w:rPr>
        <w:t>5</w:t>
      </w:r>
      <w:r w:rsidR="00E9095F" w:rsidRPr="00BC76E1">
        <w:rPr>
          <w:rFonts w:ascii="Times New Roman" w:hAnsi="Times New Roman" w:cs="Times New Roman"/>
          <w:color w:val="000000" w:themeColor="text1"/>
        </w:rPr>
        <w:t>. Место поставки закупаем</w:t>
      </w:r>
      <w:r w:rsidR="00DC5833" w:rsidRPr="00BC76E1">
        <w:rPr>
          <w:rFonts w:ascii="Times New Roman" w:hAnsi="Times New Roman" w:cs="Times New Roman"/>
          <w:color w:val="000000" w:themeColor="text1"/>
        </w:rPr>
        <w:t xml:space="preserve">ого товара: </w:t>
      </w:r>
      <w:r w:rsidR="00DC5833" w:rsidRPr="00BC76E1">
        <w:rPr>
          <w:rFonts w:ascii="Times New Roman" w:hAnsi="Times New Roman"/>
          <w:color w:val="000000"/>
        </w:rPr>
        <w:t xml:space="preserve">Минская область, </w:t>
      </w:r>
      <w:proofErr w:type="spellStart"/>
      <w:r w:rsidR="00DC5833" w:rsidRPr="00BC76E1">
        <w:rPr>
          <w:rFonts w:ascii="Times New Roman" w:hAnsi="Times New Roman"/>
          <w:color w:val="000000"/>
        </w:rPr>
        <w:t>Воложинский</w:t>
      </w:r>
      <w:proofErr w:type="spellEnd"/>
      <w:r w:rsidR="00DC5833" w:rsidRPr="00BC76E1">
        <w:rPr>
          <w:rFonts w:ascii="Times New Roman" w:hAnsi="Times New Roman"/>
          <w:color w:val="000000"/>
        </w:rPr>
        <w:t xml:space="preserve"> с/с, деревня </w:t>
      </w:r>
      <w:proofErr w:type="spellStart"/>
      <w:r w:rsidR="00DC5833" w:rsidRPr="00BC76E1">
        <w:rPr>
          <w:rFonts w:ascii="Times New Roman" w:hAnsi="Times New Roman"/>
          <w:color w:val="000000"/>
        </w:rPr>
        <w:t>Полочанка</w:t>
      </w:r>
      <w:proofErr w:type="spellEnd"/>
      <w:r w:rsidR="00DC5833" w:rsidRPr="00BC76E1">
        <w:rPr>
          <w:rFonts w:ascii="Times New Roman" w:hAnsi="Times New Roman"/>
          <w:color w:val="000000"/>
        </w:rPr>
        <w:t xml:space="preserve">, </w:t>
      </w:r>
      <w:proofErr w:type="spellStart"/>
      <w:r w:rsidR="00DC5833" w:rsidRPr="00BC76E1">
        <w:rPr>
          <w:rFonts w:ascii="Times New Roman" w:hAnsi="Times New Roman"/>
          <w:color w:val="000000"/>
        </w:rPr>
        <w:t>воспитательно</w:t>
      </w:r>
      <w:proofErr w:type="spellEnd"/>
      <w:r w:rsidR="00DC5833" w:rsidRPr="00BC76E1">
        <w:rPr>
          <w:rFonts w:ascii="Times New Roman" w:hAnsi="Times New Roman"/>
          <w:color w:val="000000"/>
        </w:rPr>
        <w:t>-оздоровительный лагерь «</w:t>
      </w:r>
      <w:proofErr w:type="spellStart"/>
      <w:r w:rsidR="00DC5833" w:rsidRPr="00BC76E1">
        <w:rPr>
          <w:rFonts w:ascii="Times New Roman" w:hAnsi="Times New Roman"/>
          <w:color w:val="000000"/>
        </w:rPr>
        <w:t>Полочанка</w:t>
      </w:r>
      <w:proofErr w:type="spellEnd"/>
      <w:r w:rsidR="00DC5833" w:rsidRPr="00BC76E1">
        <w:rPr>
          <w:rFonts w:ascii="Times New Roman" w:hAnsi="Times New Roman"/>
          <w:color w:val="000000"/>
        </w:rPr>
        <w:t>»</w:t>
      </w:r>
    </w:p>
    <w:p w:rsidR="00E9095F" w:rsidRPr="00BC76E1" w:rsidRDefault="00D7487E" w:rsidP="00D7487E">
      <w:pPr>
        <w:spacing w:after="0"/>
        <w:ind w:left="142"/>
        <w:jc w:val="both"/>
        <w:rPr>
          <w:rFonts w:ascii="Times New Roman" w:hAnsi="Times New Roman" w:cs="Times New Roman"/>
          <w:color w:val="000000" w:themeColor="text1"/>
        </w:rPr>
      </w:pPr>
      <w:r w:rsidRPr="00BC76E1">
        <w:rPr>
          <w:rFonts w:ascii="Times New Roman" w:hAnsi="Times New Roman" w:cs="Times New Roman"/>
          <w:color w:val="000000" w:themeColor="text1"/>
        </w:rPr>
        <w:t>6</w:t>
      </w:r>
      <w:r w:rsidR="00E9095F" w:rsidRPr="00BC76E1">
        <w:rPr>
          <w:rFonts w:ascii="Times New Roman" w:hAnsi="Times New Roman" w:cs="Times New Roman"/>
          <w:color w:val="000000" w:themeColor="text1"/>
        </w:rPr>
        <w:t>. Способ доставки товара: автотранспортом Поставщика.</w:t>
      </w:r>
    </w:p>
    <w:p w:rsidR="00091FE9" w:rsidRPr="00BC76E1" w:rsidRDefault="00091FE9" w:rsidP="00E9095F">
      <w:pPr>
        <w:widowControl w:val="0"/>
        <w:tabs>
          <w:tab w:val="left" w:pos="1120"/>
        </w:tabs>
        <w:adjustRightInd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E9095F" w:rsidRPr="00BC76E1" w:rsidRDefault="00E9095F" w:rsidP="00E9095F">
      <w:pPr>
        <w:spacing w:after="0"/>
        <w:ind w:left="284" w:hanging="142"/>
        <w:rPr>
          <w:rFonts w:ascii="Times New Roman" w:hAnsi="Times New Roman" w:cs="Times New Roman"/>
        </w:rPr>
      </w:pPr>
      <w:r w:rsidRPr="00BC76E1">
        <w:rPr>
          <w:rFonts w:ascii="Times New Roman" w:hAnsi="Times New Roman" w:cs="Times New Roman"/>
        </w:rPr>
        <w:t>Задание подготовил:</w:t>
      </w:r>
    </w:p>
    <w:p w:rsidR="00E9095F" w:rsidRPr="00BC76E1" w:rsidRDefault="00E9095F" w:rsidP="00E9095F">
      <w:pPr>
        <w:spacing w:after="0"/>
        <w:ind w:left="284" w:hanging="142"/>
        <w:rPr>
          <w:rFonts w:ascii="Times New Roman" w:hAnsi="Times New Roman" w:cs="Times New Roman"/>
        </w:rPr>
      </w:pPr>
      <w:r w:rsidRPr="00BC76E1">
        <w:rPr>
          <w:rFonts w:ascii="Times New Roman" w:hAnsi="Times New Roman" w:cs="Times New Roman"/>
        </w:rPr>
        <w:t xml:space="preserve">Специалист по организации закупок                                                                 </w:t>
      </w:r>
      <w:proofErr w:type="spellStart"/>
      <w:r w:rsidRPr="00BC76E1">
        <w:rPr>
          <w:rFonts w:ascii="Times New Roman" w:hAnsi="Times New Roman" w:cs="Times New Roman"/>
        </w:rPr>
        <w:t>А.С.Крень</w:t>
      </w:r>
      <w:proofErr w:type="spellEnd"/>
    </w:p>
    <w:p w:rsidR="00E9095F" w:rsidRPr="00BC76E1" w:rsidRDefault="00E9095F" w:rsidP="00E9095F">
      <w:pPr>
        <w:ind w:left="284" w:hanging="142"/>
        <w:rPr>
          <w:rFonts w:ascii="Times New Roman" w:hAnsi="Times New Roman" w:cs="Times New Roman"/>
        </w:rPr>
      </w:pPr>
    </w:p>
    <w:p w:rsidR="00E9095F" w:rsidRPr="00BC76E1" w:rsidRDefault="00E9095F" w:rsidP="00E9095F">
      <w:pPr>
        <w:spacing w:after="0"/>
        <w:ind w:left="284" w:hanging="142"/>
        <w:rPr>
          <w:rFonts w:ascii="Times New Roman" w:hAnsi="Times New Roman" w:cs="Times New Roman"/>
        </w:rPr>
      </w:pPr>
      <w:r w:rsidRPr="00BC76E1">
        <w:rPr>
          <w:rFonts w:ascii="Times New Roman" w:hAnsi="Times New Roman" w:cs="Times New Roman"/>
        </w:rPr>
        <w:t>Согласованно:</w:t>
      </w:r>
    </w:p>
    <w:p w:rsidR="00E9095F" w:rsidRPr="00BC76E1" w:rsidRDefault="00E9095F" w:rsidP="00E9095F">
      <w:pPr>
        <w:tabs>
          <w:tab w:val="left" w:pos="6663"/>
        </w:tabs>
        <w:spacing w:after="0"/>
        <w:ind w:left="284" w:hanging="142"/>
        <w:rPr>
          <w:rFonts w:ascii="Times New Roman" w:hAnsi="Times New Roman" w:cs="Times New Roman"/>
        </w:rPr>
      </w:pPr>
      <w:r w:rsidRPr="00BC76E1">
        <w:rPr>
          <w:rFonts w:ascii="Times New Roman" w:hAnsi="Times New Roman" w:cs="Times New Roman"/>
        </w:rPr>
        <w:t xml:space="preserve">Заместитель управляющего                                                                                </w:t>
      </w:r>
      <w:proofErr w:type="spellStart"/>
      <w:r w:rsidRPr="00BC76E1">
        <w:rPr>
          <w:rFonts w:ascii="Times New Roman" w:hAnsi="Times New Roman" w:cs="Times New Roman"/>
        </w:rPr>
        <w:t>Е.В.Потапова</w:t>
      </w:r>
      <w:proofErr w:type="spellEnd"/>
    </w:p>
    <w:p w:rsidR="00E9095F" w:rsidRPr="00BC76E1" w:rsidRDefault="00E9095F" w:rsidP="00E9095F">
      <w:pPr>
        <w:widowControl w:val="0"/>
        <w:tabs>
          <w:tab w:val="left" w:pos="1120"/>
        </w:tabs>
        <w:adjustRightInd w:val="0"/>
        <w:spacing w:line="240" w:lineRule="auto"/>
        <w:ind w:left="284" w:hanging="142"/>
        <w:jc w:val="both"/>
        <w:rPr>
          <w:rFonts w:ascii="Times New Roman" w:hAnsi="Times New Roman" w:cs="Times New Roman"/>
        </w:rPr>
      </w:pPr>
    </w:p>
    <w:p w:rsidR="0083641A" w:rsidRPr="00BC76E1" w:rsidRDefault="0083641A" w:rsidP="0083641A">
      <w:pPr>
        <w:widowControl w:val="0"/>
        <w:tabs>
          <w:tab w:val="left" w:pos="1120"/>
          <w:tab w:val="left" w:pos="6540"/>
        </w:tabs>
        <w:adjustRightInd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C76E1" w:rsidRPr="00BC76E1" w:rsidRDefault="00BC76E1" w:rsidP="00CE3717">
      <w:pPr>
        <w:widowControl w:val="0"/>
        <w:tabs>
          <w:tab w:val="left" w:pos="1120"/>
          <w:tab w:val="left" w:pos="6540"/>
        </w:tabs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C76E1" w:rsidRPr="00BC76E1" w:rsidRDefault="00BC76E1" w:rsidP="00CE3717">
      <w:pPr>
        <w:widowControl w:val="0"/>
        <w:tabs>
          <w:tab w:val="left" w:pos="1120"/>
          <w:tab w:val="left" w:pos="6540"/>
        </w:tabs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C76E1" w:rsidRPr="00BC76E1" w:rsidRDefault="00BC76E1" w:rsidP="00CE3717">
      <w:pPr>
        <w:widowControl w:val="0"/>
        <w:tabs>
          <w:tab w:val="left" w:pos="1120"/>
          <w:tab w:val="left" w:pos="6540"/>
        </w:tabs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C76E1" w:rsidRPr="00BC76E1" w:rsidRDefault="00BC76E1" w:rsidP="00CE3717">
      <w:pPr>
        <w:widowControl w:val="0"/>
        <w:tabs>
          <w:tab w:val="left" w:pos="1120"/>
          <w:tab w:val="left" w:pos="6540"/>
        </w:tabs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375546" w:rsidRPr="00BC76E1" w:rsidRDefault="00020CD9" w:rsidP="00CE3717">
      <w:pPr>
        <w:widowControl w:val="0"/>
        <w:tabs>
          <w:tab w:val="left" w:pos="1120"/>
          <w:tab w:val="left" w:pos="6540"/>
        </w:tabs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C76E1">
        <w:rPr>
          <w:rFonts w:ascii="Times New Roman" w:hAnsi="Times New Roman" w:cs="Times New Roman"/>
        </w:rPr>
        <w:t>Электронная версия соответствует оригиналу</w:t>
      </w:r>
    </w:p>
    <w:sectPr w:rsidR="00375546" w:rsidRPr="00BC76E1" w:rsidSect="0083641A">
      <w:pgSz w:w="11906" w:h="16838"/>
      <w:pgMar w:top="720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E3129D"/>
    <w:multiLevelType w:val="hybridMultilevel"/>
    <w:tmpl w:val="6846C60C"/>
    <w:lvl w:ilvl="0" w:tplc="31AA8E5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63A"/>
    <w:rsid w:val="00020CD9"/>
    <w:rsid w:val="00023E71"/>
    <w:rsid w:val="00030F10"/>
    <w:rsid w:val="00033296"/>
    <w:rsid w:val="00040B47"/>
    <w:rsid w:val="00080A88"/>
    <w:rsid w:val="000853B1"/>
    <w:rsid w:val="000876D7"/>
    <w:rsid w:val="00091FE9"/>
    <w:rsid w:val="000B4D20"/>
    <w:rsid w:val="000C776C"/>
    <w:rsid w:val="000D61C6"/>
    <w:rsid w:val="000D6D67"/>
    <w:rsid w:val="000D7663"/>
    <w:rsid w:val="000E1531"/>
    <w:rsid w:val="00107D79"/>
    <w:rsid w:val="0011279E"/>
    <w:rsid w:val="00125A5C"/>
    <w:rsid w:val="001352B0"/>
    <w:rsid w:val="00141D2E"/>
    <w:rsid w:val="00144A82"/>
    <w:rsid w:val="00172189"/>
    <w:rsid w:val="001827CB"/>
    <w:rsid w:val="00183CD5"/>
    <w:rsid w:val="00192C19"/>
    <w:rsid w:val="0019366B"/>
    <w:rsid w:val="001B3467"/>
    <w:rsid w:val="001C1C76"/>
    <w:rsid w:val="001C581C"/>
    <w:rsid w:val="001E5CE9"/>
    <w:rsid w:val="001E7672"/>
    <w:rsid w:val="001F18AA"/>
    <w:rsid w:val="001F43D0"/>
    <w:rsid w:val="00207E7B"/>
    <w:rsid w:val="0021089B"/>
    <w:rsid w:val="002140F5"/>
    <w:rsid w:val="00217367"/>
    <w:rsid w:val="00223AE8"/>
    <w:rsid w:val="00223F10"/>
    <w:rsid w:val="00233070"/>
    <w:rsid w:val="002451AF"/>
    <w:rsid w:val="002615BD"/>
    <w:rsid w:val="00261D40"/>
    <w:rsid w:val="00264A5D"/>
    <w:rsid w:val="00277ACF"/>
    <w:rsid w:val="00283F7B"/>
    <w:rsid w:val="002851F5"/>
    <w:rsid w:val="002936D2"/>
    <w:rsid w:val="00295973"/>
    <w:rsid w:val="002A0D57"/>
    <w:rsid w:val="002A40E3"/>
    <w:rsid w:val="002B03C7"/>
    <w:rsid w:val="002B1D06"/>
    <w:rsid w:val="002D1433"/>
    <w:rsid w:val="002F3451"/>
    <w:rsid w:val="0030704F"/>
    <w:rsid w:val="00312CC5"/>
    <w:rsid w:val="003141F6"/>
    <w:rsid w:val="00337104"/>
    <w:rsid w:val="003456BA"/>
    <w:rsid w:val="00351610"/>
    <w:rsid w:val="00360301"/>
    <w:rsid w:val="00360A93"/>
    <w:rsid w:val="003667E8"/>
    <w:rsid w:val="00371E4B"/>
    <w:rsid w:val="00375546"/>
    <w:rsid w:val="00387138"/>
    <w:rsid w:val="00392217"/>
    <w:rsid w:val="00396361"/>
    <w:rsid w:val="003C5B46"/>
    <w:rsid w:val="003C78BD"/>
    <w:rsid w:val="003D7495"/>
    <w:rsid w:val="003E21CB"/>
    <w:rsid w:val="003E258E"/>
    <w:rsid w:val="003E2A1B"/>
    <w:rsid w:val="00411C08"/>
    <w:rsid w:val="0041358E"/>
    <w:rsid w:val="0042074E"/>
    <w:rsid w:val="004258B6"/>
    <w:rsid w:val="00431A7F"/>
    <w:rsid w:val="00455ECC"/>
    <w:rsid w:val="00484FCE"/>
    <w:rsid w:val="00490B31"/>
    <w:rsid w:val="00497CA3"/>
    <w:rsid w:val="004A25FE"/>
    <w:rsid w:val="004A6025"/>
    <w:rsid w:val="004A65B7"/>
    <w:rsid w:val="004B0323"/>
    <w:rsid w:val="004B3D9F"/>
    <w:rsid w:val="004B4E25"/>
    <w:rsid w:val="004B652C"/>
    <w:rsid w:val="004B77EA"/>
    <w:rsid w:val="004C1B6A"/>
    <w:rsid w:val="004C475E"/>
    <w:rsid w:val="004D2347"/>
    <w:rsid w:val="004D7E23"/>
    <w:rsid w:val="004F512C"/>
    <w:rsid w:val="00502412"/>
    <w:rsid w:val="005036EA"/>
    <w:rsid w:val="00512C6F"/>
    <w:rsid w:val="005135D5"/>
    <w:rsid w:val="0053093E"/>
    <w:rsid w:val="00537389"/>
    <w:rsid w:val="00540A87"/>
    <w:rsid w:val="00592359"/>
    <w:rsid w:val="005A6CF2"/>
    <w:rsid w:val="005B46F3"/>
    <w:rsid w:val="005C0EC5"/>
    <w:rsid w:val="005C1AF2"/>
    <w:rsid w:val="005D2440"/>
    <w:rsid w:val="005D4D14"/>
    <w:rsid w:val="005E27C8"/>
    <w:rsid w:val="005E481E"/>
    <w:rsid w:val="005E58B4"/>
    <w:rsid w:val="005E7585"/>
    <w:rsid w:val="00605CBC"/>
    <w:rsid w:val="00607C08"/>
    <w:rsid w:val="006231B9"/>
    <w:rsid w:val="0063125D"/>
    <w:rsid w:val="00634E7A"/>
    <w:rsid w:val="00636976"/>
    <w:rsid w:val="00636BF2"/>
    <w:rsid w:val="006415A3"/>
    <w:rsid w:val="00650621"/>
    <w:rsid w:val="00670AB7"/>
    <w:rsid w:val="006932AA"/>
    <w:rsid w:val="0069735A"/>
    <w:rsid w:val="006B73AF"/>
    <w:rsid w:val="006C43D4"/>
    <w:rsid w:val="006C7C22"/>
    <w:rsid w:val="006E415C"/>
    <w:rsid w:val="007255D9"/>
    <w:rsid w:val="00726C6A"/>
    <w:rsid w:val="007921B3"/>
    <w:rsid w:val="007925E8"/>
    <w:rsid w:val="00794D8D"/>
    <w:rsid w:val="007957CD"/>
    <w:rsid w:val="007B5936"/>
    <w:rsid w:val="007C0219"/>
    <w:rsid w:val="007E348C"/>
    <w:rsid w:val="007E4A0C"/>
    <w:rsid w:val="007E72A4"/>
    <w:rsid w:val="00815328"/>
    <w:rsid w:val="00820827"/>
    <w:rsid w:val="0083641A"/>
    <w:rsid w:val="008631F0"/>
    <w:rsid w:val="0087263A"/>
    <w:rsid w:val="0087290C"/>
    <w:rsid w:val="00882719"/>
    <w:rsid w:val="00884BFD"/>
    <w:rsid w:val="00885DCD"/>
    <w:rsid w:val="00895D26"/>
    <w:rsid w:val="008A3049"/>
    <w:rsid w:val="008A7A46"/>
    <w:rsid w:val="008B66D0"/>
    <w:rsid w:val="008E5AF4"/>
    <w:rsid w:val="00922F68"/>
    <w:rsid w:val="00924121"/>
    <w:rsid w:val="009245C7"/>
    <w:rsid w:val="0092493E"/>
    <w:rsid w:val="009330D2"/>
    <w:rsid w:val="00943400"/>
    <w:rsid w:val="00973A5F"/>
    <w:rsid w:val="00990E0D"/>
    <w:rsid w:val="00995B77"/>
    <w:rsid w:val="009A2E5A"/>
    <w:rsid w:val="009A7203"/>
    <w:rsid w:val="009E11AC"/>
    <w:rsid w:val="009E1B76"/>
    <w:rsid w:val="009E4FE9"/>
    <w:rsid w:val="009F1645"/>
    <w:rsid w:val="00A1366B"/>
    <w:rsid w:val="00A1508E"/>
    <w:rsid w:val="00A60ABA"/>
    <w:rsid w:val="00A622CA"/>
    <w:rsid w:val="00A70530"/>
    <w:rsid w:val="00A750C7"/>
    <w:rsid w:val="00A779E8"/>
    <w:rsid w:val="00AA30B0"/>
    <w:rsid w:val="00AA4260"/>
    <w:rsid w:val="00AA62D0"/>
    <w:rsid w:val="00AC2101"/>
    <w:rsid w:val="00AC7BD2"/>
    <w:rsid w:val="00AD0C59"/>
    <w:rsid w:val="00B244FC"/>
    <w:rsid w:val="00B309B0"/>
    <w:rsid w:val="00B33C9A"/>
    <w:rsid w:val="00B415EA"/>
    <w:rsid w:val="00B43D0D"/>
    <w:rsid w:val="00B61D0D"/>
    <w:rsid w:val="00BC2266"/>
    <w:rsid w:val="00BC5215"/>
    <w:rsid w:val="00BC76E1"/>
    <w:rsid w:val="00C02AF1"/>
    <w:rsid w:val="00C05DC3"/>
    <w:rsid w:val="00C12093"/>
    <w:rsid w:val="00C27305"/>
    <w:rsid w:val="00C31E88"/>
    <w:rsid w:val="00C326D7"/>
    <w:rsid w:val="00C751CC"/>
    <w:rsid w:val="00C87A07"/>
    <w:rsid w:val="00CA21AF"/>
    <w:rsid w:val="00CB7954"/>
    <w:rsid w:val="00CC7375"/>
    <w:rsid w:val="00CE3717"/>
    <w:rsid w:val="00CF0C67"/>
    <w:rsid w:val="00CF5885"/>
    <w:rsid w:val="00CF625C"/>
    <w:rsid w:val="00D1511F"/>
    <w:rsid w:val="00D161EF"/>
    <w:rsid w:val="00D22020"/>
    <w:rsid w:val="00D2671C"/>
    <w:rsid w:val="00D333BE"/>
    <w:rsid w:val="00D35197"/>
    <w:rsid w:val="00D3584B"/>
    <w:rsid w:val="00D523F0"/>
    <w:rsid w:val="00D564B0"/>
    <w:rsid w:val="00D62C28"/>
    <w:rsid w:val="00D66F77"/>
    <w:rsid w:val="00D7487E"/>
    <w:rsid w:val="00D80A8A"/>
    <w:rsid w:val="00D81B34"/>
    <w:rsid w:val="00D8417B"/>
    <w:rsid w:val="00D908FF"/>
    <w:rsid w:val="00D95A10"/>
    <w:rsid w:val="00DA448E"/>
    <w:rsid w:val="00DA7E4E"/>
    <w:rsid w:val="00DC3622"/>
    <w:rsid w:val="00DC5833"/>
    <w:rsid w:val="00DC6D97"/>
    <w:rsid w:val="00DE048D"/>
    <w:rsid w:val="00DE0DBA"/>
    <w:rsid w:val="00DE31D0"/>
    <w:rsid w:val="00DE4EEC"/>
    <w:rsid w:val="00E40D2C"/>
    <w:rsid w:val="00E41D50"/>
    <w:rsid w:val="00E46C79"/>
    <w:rsid w:val="00E57222"/>
    <w:rsid w:val="00E61F8F"/>
    <w:rsid w:val="00E66CA5"/>
    <w:rsid w:val="00E7308C"/>
    <w:rsid w:val="00E834B3"/>
    <w:rsid w:val="00E9095F"/>
    <w:rsid w:val="00EA39C7"/>
    <w:rsid w:val="00EC217B"/>
    <w:rsid w:val="00EC322A"/>
    <w:rsid w:val="00ED39F6"/>
    <w:rsid w:val="00ED5594"/>
    <w:rsid w:val="00EF3321"/>
    <w:rsid w:val="00EF63B5"/>
    <w:rsid w:val="00EF75AA"/>
    <w:rsid w:val="00F14DED"/>
    <w:rsid w:val="00F161B6"/>
    <w:rsid w:val="00F25F20"/>
    <w:rsid w:val="00F34153"/>
    <w:rsid w:val="00F35A86"/>
    <w:rsid w:val="00F3794E"/>
    <w:rsid w:val="00F471C5"/>
    <w:rsid w:val="00F730D3"/>
    <w:rsid w:val="00F80383"/>
    <w:rsid w:val="00F868B2"/>
    <w:rsid w:val="00F95CA5"/>
    <w:rsid w:val="00FC57A2"/>
    <w:rsid w:val="00FE1137"/>
    <w:rsid w:val="00FE2E1C"/>
    <w:rsid w:val="00FE2F43"/>
    <w:rsid w:val="00FF17D6"/>
    <w:rsid w:val="00FF32FB"/>
    <w:rsid w:val="00FF4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0250EB-5165-420A-8D63-948B858DE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7A46"/>
  </w:style>
  <w:style w:type="paragraph" w:styleId="1">
    <w:name w:val="heading 1"/>
    <w:basedOn w:val="a"/>
    <w:next w:val="a"/>
    <w:link w:val="10"/>
    <w:uiPriority w:val="9"/>
    <w:qFormat/>
    <w:rsid w:val="003C78BD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styleId="5">
    <w:name w:val="heading 5"/>
    <w:basedOn w:val="a"/>
    <w:link w:val="50"/>
    <w:uiPriority w:val="9"/>
    <w:qFormat/>
    <w:rsid w:val="00512C6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6C"/>
    <w:rPr>
      <w:rFonts w:ascii="Segoe UI" w:hAnsi="Segoe UI" w:cs="Segoe UI"/>
      <w:sz w:val="18"/>
      <w:szCs w:val="18"/>
    </w:rPr>
  </w:style>
  <w:style w:type="character" w:customStyle="1" w:styleId="50">
    <w:name w:val="Заголовок 5 Знак"/>
    <w:basedOn w:val="a0"/>
    <w:link w:val="5"/>
    <w:uiPriority w:val="9"/>
    <w:rsid w:val="00512C6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C78B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styleId="a5">
    <w:name w:val="Normal (Web)"/>
    <w:basedOn w:val="a"/>
    <w:uiPriority w:val="99"/>
    <w:unhideWhenUsed/>
    <w:rsid w:val="00D908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7925E8"/>
    <w:rPr>
      <w:b/>
      <w:bCs/>
    </w:rPr>
  </w:style>
  <w:style w:type="paragraph" w:customStyle="1" w:styleId="ConsPlusNonformat">
    <w:name w:val="ConsPlusNonformat"/>
    <w:rsid w:val="00CA21A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7">
    <w:name w:val="List Paragraph"/>
    <w:basedOn w:val="a"/>
    <w:uiPriority w:val="34"/>
    <w:qFormat/>
    <w:rsid w:val="004D7E23"/>
    <w:pPr>
      <w:spacing w:after="200" w:line="276" w:lineRule="auto"/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339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0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5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582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User11</dc:creator>
  <cp:keywords/>
  <dc:description/>
  <cp:lastModifiedBy>Учетная запись Майкрософт</cp:lastModifiedBy>
  <cp:revision>2</cp:revision>
  <cp:lastPrinted>2026-08-10T13:32:00Z</cp:lastPrinted>
  <dcterms:created xsi:type="dcterms:W3CDTF">2026-08-10T13:32:00Z</dcterms:created>
  <dcterms:modified xsi:type="dcterms:W3CDTF">2026-08-10T13:32:00Z</dcterms:modified>
</cp:coreProperties>
</file>