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3558D" w:rsidRPr="0033558D" w:rsidRDefault="0033558D" w:rsidP="0033558D">
      <w:pPr>
        <w:spacing w:after="0" w:line="240" w:lineRule="auto"/>
        <w:ind w:right="-426"/>
        <w:jc w:val="right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>Приложение 4</w:t>
      </w:r>
      <w:r w:rsidRPr="0033558D">
        <w:rPr>
          <w:rFonts w:ascii="Times New Roman" w:hAnsi="Times New Roman" w:cs="Times New Roman"/>
          <w:b/>
          <w:sz w:val="28"/>
        </w:rPr>
        <w:t xml:space="preserve"> к аукционным документам №А664-08/261</w:t>
      </w:r>
    </w:p>
    <w:p w:rsidR="0033558D" w:rsidRDefault="0033558D" w:rsidP="0033558D">
      <w:pPr>
        <w:spacing w:after="0" w:line="240" w:lineRule="auto"/>
        <w:ind w:firstLine="4678"/>
        <w:rPr>
          <w:rFonts w:ascii="Times New Roman" w:hAnsi="Times New Roman" w:cs="Times New Roman"/>
          <w:sz w:val="28"/>
        </w:rPr>
      </w:pPr>
    </w:p>
    <w:p w:rsidR="00BE4D43" w:rsidRDefault="00BE4D43" w:rsidP="00BE4D43">
      <w:pPr>
        <w:spacing w:after="0" w:line="240" w:lineRule="auto"/>
        <w:ind w:firstLine="4678"/>
        <w:rPr>
          <w:rFonts w:ascii="Times New Roman" w:hAnsi="Times New Roman" w:cs="Times New Roman"/>
          <w:sz w:val="28"/>
        </w:rPr>
      </w:pPr>
    </w:p>
    <w:p w:rsidR="00BE4D43" w:rsidRDefault="00BE4D43" w:rsidP="00BE4D43">
      <w:pPr>
        <w:spacing w:after="0" w:line="240" w:lineRule="auto"/>
        <w:jc w:val="center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ТЕХНИЧЕСКОЕ ЗАДАНИЕ</w:t>
      </w:r>
    </w:p>
    <w:p w:rsidR="00353460" w:rsidRDefault="00FC1DD4" w:rsidP="008A664A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8"/>
        </w:rPr>
      </w:pPr>
      <w:r>
        <w:rPr>
          <w:rFonts w:ascii="Times New Roman" w:hAnsi="Times New Roman" w:cs="Times New Roman"/>
          <w:sz w:val="28"/>
        </w:rPr>
        <w:t>На приобретение</w:t>
      </w:r>
      <w:r w:rsidR="00353460">
        <w:rPr>
          <w:rFonts w:ascii="Times New Roman" w:hAnsi="Times New Roman" w:cs="Times New Roman"/>
          <w:sz w:val="28"/>
        </w:rPr>
        <w:t xml:space="preserve"> светодиодных </w:t>
      </w:r>
      <w:r>
        <w:rPr>
          <w:rFonts w:ascii="Times New Roman" w:hAnsi="Times New Roman" w:cs="Times New Roman"/>
          <w:sz w:val="28"/>
        </w:rPr>
        <w:t>поворотных голов</w:t>
      </w:r>
      <w:r w:rsidR="00353460" w:rsidRPr="00CC5AA4">
        <w:rPr>
          <w:rFonts w:ascii="Times New Roman" w:hAnsi="Times New Roman" w:cs="Times New Roman"/>
          <w:sz w:val="28"/>
        </w:rPr>
        <w:t xml:space="preserve"> </w:t>
      </w:r>
      <w:r w:rsidR="006433DA">
        <w:rPr>
          <w:rFonts w:ascii="Times New Roman" w:hAnsi="Times New Roman" w:cs="Times New Roman"/>
          <w:sz w:val="28"/>
          <w:lang w:val="en-US"/>
        </w:rPr>
        <w:t>CLAYPACKY</w:t>
      </w:r>
      <w:r w:rsidR="008A664A" w:rsidRPr="0033558D">
        <w:rPr>
          <w:rFonts w:ascii="Times New Roman" w:hAnsi="Times New Roman" w:cs="Times New Roman"/>
          <w:sz w:val="28"/>
        </w:rPr>
        <w:t xml:space="preserve"> </w:t>
      </w:r>
      <w:r w:rsidR="008A664A">
        <w:rPr>
          <w:rFonts w:ascii="Times New Roman" w:hAnsi="Times New Roman" w:cs="Times New Roman"/>
          <w:sz w:val="28"/>
          <w:lang w:val="en-US"/>
        </w:rPr>
        <w:t>MINI</w:t>
      </w:r>
      <w:r w:rsidR="008A664A" w:rsidRPr="0033558D">
        <w:rPr>
          <w:rFonts w:ascii="Times New Roman" w:hAnsi="Times New Roman" w:cs="Times New Roman"/>
          <w:sz w:val="28"/>
        </w:rPr>
        <w:t>-</w:t>
      </w:r>
      <w:r w:rsidR="008A664A">
        <w:rPr>
          <w:rFonts w:ascii="Times New Roman" w:hAnsi="Times New Roman" w:cs="Times New Roman"/>
          <w:sz w:val="28"/>
          <w:lang w:val="en-US"/>
        </w:rPr>
        <w:t>B</w:t>
      </w:r>
      <w:r w:rsidR="008A664A" w:rsidRPr="0033558D">
        <w:rPr>
          <w:rFonts w:ascii="Times New Roman" w:hAnsi="Times New Roman" w:cs="Times New Roman"/>
          <w:sz w:val="28"/>
        </w:rPr>
        <w:t xml:space="preserve"> </w:t>
      </w:r>
      <w:r w:rsidR="00353460">
        <w:rPr>
          <w:rFonts w:ascii="Times New Roman" w:hAnsi="Times New Roman" w:cs="Times New Roman"/>
          <w:sz w:val="28"/>
        </w:rPr>
        <w:t>на объекте: Учреждение «Заслуженный коллектив Республики Беларусь «Белорусский государственный молодежный театр»</w:t>
      </w:r>
      <w:r w:rsidR="00200D47">
        <w:rPr>
          <w:rFonts w:ascii="Times New Roman" w:hAnsi="Times New Roman" w:cs="Times New Roman"/>
          <w:sz w:val="28"/>
        </w:rPr>
        <w:t>,</w:t>
      </w:r>
      <w:r w:rsidR="008C595C">
        <w:rPr>
          <w:rFonts w:ascii="Times New Roman" w:hAnsi="Times New Roman" w:cs="Times New Roman"/>
          <w:sz w:val="28"/>
        </w:rPr>
        <w:t xml:space="preserve"> </w:t>
      </w:r>
      <w:proofErr w:type="gramStart"/>
      <w:r w:rsidR="008C595C">
        <w:rPr>
          <w:rFonts w:ascii="Times New Roman" w:hAnsi="Times New Roman" w:cs="Times New Roman"/>
          <w:sz w:val="28"/>
        </w:rPr>
        <w:t>расположенном</w:t>
      </w:r>
      <w:proofErr w:type="gramEnd"/>
      <w:r w:rsidR="00353460">
        <w:rPr>
          <w:rFonts w:ascii="Times New Roman" w:hAnsi="Times New Roman" w:cs="Times New Roman"/>
          <w:sz w:val="28"/>
        </w:rPr>
        <w:t xml:space="preserve"> по адресу: г. Минск, ул. Козлова, 17. </w:t>
      </w:r>
      <w:r w:rsidR="008A664A" w:rsidRPr="00CC5AA4">
        <w:rPr>
          <w:rFonts w:ascii="Times New Roman" w:hAnsi="Times New Roman" w:cs="Times New Roman"/>
          <w:i/>
          <w:sz w:val="28"/>
        </w:rPr>
        <w:t>(использование аналогов не допустимо в целях обеспечения совместимо</w:t>
      </w:r>
      <w:r w:rsidR="008A664A">
        <w:rPr>
          <w:rFonts w:ascii="Times New Roman" w:hAnsi="Times New Roman" w:cs="Times New Roman"/>
          <w:i/>
          <w:sz w:val="28"/>
        </w:rPr>
        <w:t xml:space="preserve">сти с ранее </w:t>
      </w:r>
      <w:r w:rsidR="008A664A" w:rsidRPr="00CC5AA4">
        <w:rPr>
          <w:rFonts w:ascii="Times New Roman" w:hAnsi="Times New Roman" w:cs="Times New Roman"/>
          <w:i/>
          <w:sz w:val="28"/>
        </w:rPr>
        <w:t>закупленными товарами)</w:t>
      </w:r>
    </w:p>
    <w:p w:rsidR="00353460" w:rsidRDefault="00353460" w:rsidP="00353460">
      <w:pPr>
        <w:spacing w:after="0" w:line="240" w:lineRule="auto"/>
        <w:ind w:firstLine="709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Поставщик обязан </w:t>
      </w:r>
      <w:r w:rsidR="008A6DEE">
        <w:rPr>
          <w:rFonts w:ascii="Times New Roman" w:hAnsi="Times New Roman" w:cs="Times New Roman"/>
          <w:sz w:val="28"/>
        </w:rPr>
        <w:t>поставить товары в количестве 12</w:t>
      </w:r>
      <w:r>
        <w:rPr>
          <w:rFonts w:ascii="Times New Roman" w:hAnsi="Times New Roman" w:cs="Times New Roman"/>
          <w:sz w:val="28"/>
        </w:rPr>
        <w:t xml:space="preserve"> шт.</w:t>
      </w:r>
    </w:p>
    <w:p w:rsidR="00BE4D43" w:rsidRDefault="00BE4D43" w:rsidP="00CC5AA4">
      <w:pPr>
        <w:spacing w:after="0" w:line="240" w:lineRule="auto"/>
        <w:rPr>
          <w:rFonts w:ascii="Times New Roman" w:hAnsi="Times New Roman" w:cs="Times New Roman"/>
          <w:sz w:val="28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9345"/>
      </w:tblGrid>
      <w:tr w:rsidR="00BE4D43" w:rsidTr="00BE4D43">
        <w:tc>
          <w:tcPr>
            <w:tcW w:w="9345" w:type="dxa"/>
          </w:tcPr>
          <w:p w:rsidR="00BE4D43" w:rsidRPr="00353460" w:rsidRDefault="00353460" w:rsidP="00353460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 w:rsidRPr="00353460">
              <w:rPr>
                <w:rFonts w:ascii="Times New Roman" w:hAnsi="Times New Roman" w:cs="Times New Roman"/>
                <w:b/>
                <w:sz w:val="28"/>
              </w:rPr>
              <w:t>ТЕХНИЧЕСКИЕ ХАРАКТЕРИСТИКИ</w:t>
            </w:r>
          </w:p>
        </w:tc>
      </w:tr>
      <w:tr w:rsidR="00BE4D43" w:rsidTr="00BE4D43">
        <w:tc>
          <w:tcPr>
            <w:tcW w:w="9345" w:type="dxa"/>
          </w:tcPr>
          <w:p w:rsidR="00BE4D43" w:rsidRDefault="00353460" w:rsidP="00CC5AA4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Источник света: не менее 7 полноцветных светодиодов мощностью не менее 40 Вт;</w:t>
            </w:r>
          </w:p>
          <w:p w:rsidR="00353460" w:rsidRDefault="00353460" w:rsidP="00CC5AA4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Изменя</w:t>
            </w:r>
            <w:r w:rsidR="005D5DEB">
              <w:rPr>
                <w:rFonts w:ascii="Times New Roman" w:hAnsi="Times New Roman" w:cs="Times New Roman"/>
                <w:sz w:val="28"/>
              </w:rPr>
              <w:t>емый режим мерцания светодиодов, по протоколам управления;</w:t>
            </w:r>
          </w:p>
          <w:p w:rsidR="005D5DEB" w:rsidRDefault="005D5DEB" w:rsidP="00CC5AA4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Протокол управления: </w:t>
            </w:r>
            <w:r>
              <w:rPr>
                <w:rFonts w:ascii="Times New Roman" w:hAnsi="Times New Roman" w:cs="Times New Roman"/>
                <w:sz w:val="28"/>
                <w:lang w:val="en-US"/>
              </w:rPr>
              <w:t>DMX</w:t>
            </w:r>
            <w:r w:rsidRPr="005D5DEB">
              <w:rPr>
                <w:rFonts w:ascii="Times New Roman" w:hAnsi="Times New Roman" w:cs="Times New Roman"/>
                <w:sz w:val="28"/>
              </w:rPr>
              <w:t>-512</w:t>
            </w:r>
            <w:r>
              <w:rPr>
                <w:rFonts w:ascii="Times New Roman" w:hAnsi="Times New Roman" w:cs="Times New Roman"/>
                <w:sz w:val="28"/>
              </w:rPr>
              <w:t xml:space="preserve">, </w:t>
            </w:r>
            <w:r>
              <w:rPr>
                <w:rFonts w:ascii="Times New Roman" w:hAnsi="Times New Roman" w:cs="Times New Roman"/>
                <w:sz w:val="28"/>
                <w:lang w:val="en-US"/>
              </w:rPr>
              <w:t>Art</w:t>
            </w:r>
            <w:r w:rsidRPr="005D5DEB">
              <w:rPr>
                <w:rFonts w:ascii="Times New Roman" w:hAnsi="Times New Roman" w:cs="Times New Roman"/>
                <w:sz w:val="28"/>
              </w:rPr>
              <w:t>-</w:t>
            </w:r>
            <w:r>
              <w:rPr>
                <w:rFonts w:ascii="Times New Roman" w:hAnsi="Times New Roman" w:cs="Times New Roman"/>
                <w:sz w:val="28"/>
                <w:lang w:val="en-US"/>
              </w:rPr>
              <w:t>Net</w:t>
            </w:r>
            <w:r w:rsidRPr="005D5DEB">
              <w:rPr>
                <w:rFonts w:ascii="Times New Roman" w:hAnsi="Times New Roman" w:cs="Times New Roman"/>
                <w:sz w:val="28"/>
              </w:rPr>
              <w:t xml:space="preserve">, </w:t>
            </w:r>
            <w:r>
              <w:rPr>
                <w:rFonts w:ascii="Times New Roman" w:hAnsi="Times New Roman" w:cs="Times New Roman"/>
                <w:sz w:val="28"/>
                <w:lang w:val="en-US"/>
              </w:rPr>
              <w:t>RDM</w:t>
            </w:r>
            <w:r w:rsidRPr="005D5DEB">
              <w:rPr>
                <w:rFonts w:ascii="Times New Roman" w:hAnsi="Times New Roman" w:cs="Times New Roman"/>
                <w:sz w:val="28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8"/>
                <w:lang w:val="en-US"/>
              </w:rPr>
              <w:t>sACN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>;</w:t>
            </w:r>
          </w:p>
          <w:p w:rsidR="005D5DEB" w:rsidRDefault="005D5DEB" w:rsidP="00CC5AA4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Световой выход прибора: не менее 3400 Лм;</w:t>
            </w:r>
          </w:p>
          <w:p w:rsidR="005D5DEB" w:rsidRDefault="005D5DEB" w:rsidP="00CC5AA4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Диаметр </w:t>
            </w:r>
            <w:r w:rsidR="00A82D6E">
              <w:rPr>
                <w:rFonts w:ascii="Times New Roman" w:hAnsi="Times New Roman" w:cs="Times New Roman"/>
                <w:sz w:val="28"/>
              </w:rPr>
              <w:t xml:space="preserve">единой </w:t>
            </w:r>
            <w:r w:rsidR="00B64AAB">
              <w:rPr>
                <w:rFonts w:ascii="Times New Roman" w:hAnsi="Times New Roman" w:cs="Times New Roman"/>
                <w:sz w:val="28"/>
              </w:rPr>
              <w:t xml:space="preserve">передней </w:t>
            </w:r>
            <w:r>
              <w:rPr>
                <w:rFonts w:ascii="Times New Roman" w:hAnsi="Times New Roman" w:cs="Times New Roman"/>
                <w:sz w:val="28"/>
              </w:rPr>
              <w:t>линзы: не менее 140 мм</w:t>
            </w:r>
            <w:r w:rsidR="00B64AAB" w:rsidRPr="00B64AAB">
              <w:rPr>
                <w:rFonts w:ascii="Times New Roman" w:hAnsi="Times New Roman" w:cs="Times New Roman"/>
                <w:sz w:val="28"/>
              </w:rPr>
              <w:t xml:space="preserve"> – </w:t>
            </w:r>
            <w:r w:rsidR="00B64AAB">
              <w:rPr>
                <w:rFonts w:ascii="Times New Roman" w:hAnsi="Times New Roman" w:cs="Times New Roman"/>
                <w:sz w:val="28"/>
              </w:rPr>
              <w:t>не более 142 мм</w:t>
            </w:r>
            <w:r>
              <w:rPr>
                <w:rFonts w:ascii="Times New Roman" w:hAnsi="Times New Roman" w:cs="Times New Roman"/>
                <w:sz w:val="28"/>
              </w:rPr>
              <w:t>;</w:t>
            </w:r>
          </w:p>
          <w:p w:rsidR="005D5DEB" w:rsidRDefault="005D5DEB" w:rsidP="00CC5AA4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Цветовая температура: не уже диапазона 2500 – 8000 К;</w:t>
            </w:r>
          </w:p>
          <w:p w:rsidR="005D5DEB" w:rsidRDefault="005D5DEB" w:rsidP="00CC5AA4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Встроенные стандартизированные режимы гамма-коррекции: 1; 1,5; 2,2;</w:t>
            </w:r>
          </w:p>
          <w:p w:rsidR="005D5DEB" w:rsidRDefault="005D5DEB" w:rsidP="00CC5AA4">
            <w:pPr>
              <w:rPr>
                <w:rFonts w:ascii="Times New Roman" w:hAnsi="Times New Roman" w:cs="Times New Roman"/>
                <w:sz w:val="28"/>
              </w:rPr>
            </w:pPr>
            <w:r w:rsidRPr="00680341">
              <w:rPr>
                <w:rFonts w:ascii="Times New Roman" w:hAnsi="Times New Roman" w:cs="Times New Roman"/>
                <w:sz w:val="28"/>
              </w:rPr>
              <w:t xml:space="preserve">Количество каналов </w:t>
            </w:r>
            <w:r w:rsidRPr="00680341">
              <w:rPr>
                <w:rFonts w:ascii="Times New Roman" w:hAnsi="Times New Roman" w:cs="Times New Roman"/>
                <w:sz w:val="28"/>
                <w:lang w:val="en-US"/>
              </w:rPr>
              <w:t>DMX</w:t>
            </w:r>
            <w:r w:rsidRPr="00680341">
              <w:rPr>
                <w:rFonts w:ascii="Times New Roman" w:hAnsi="Times New Roman" w:cs="Times New Roman"/>
                <w:sz w:val="28"/>
              </w:rPr>
              <w:t xml:space="preserve">: </w:t>
            </w:r>
            <w:r w:rsidR="00680341" w:rsidRPr="00680341">
              <w:rPr>
                <w:rFonts w:ascii="Times New Roman" w:hAnsi="Times New Roman" w:cs="Times New Roman"/>
                <w:sz w:val="28"/>
              </w:rPr>
              <w:t>4 режима</w:t>
            </w:r>
            <w:r w:rsidR="00937960" w:rsidRPr="00680341">
              <w:rPr>
                <w:rFonts w:ascii="Times New Roman" w:hAnsi="Times New Roman" w:cs="Times New Roman"/>
                <w:sz w:val="28"/>
              </w:rPr>
              <w:t>,</w:t>
            </w:r>
            <w:r w:rsidRPr="00680341">
              <w:rPr>
                <w:rFonts w:ascii="Times New Roman" w:hAnsi="Times New Roman" w:cs="Times New Roman"/>
                <w:sz w:val="28"/>
              </w:rPr>
              <w:t xml:space="preserve"> каналов</w:t>
            </w:r>
            <w:r w:rsidR="00937960" w:rsidRPr="00680341">
              <w:rPr>
                <w:rFonts w:ascii="Times New Roman" w:hAnsi="Times New Roman" w:cs="Times New Roman"/>
                <w:sz w:val="28"/>
              </w:rPr>
              <w:t xml:space="preserve"> </w:t>
            </w:r>
            <w:r w:rsidR="00A82D6E" w:rsidRPr="00680341">
              <w:rPr>
                <w:rFonts w:ascii="Times New Roman" w:hAnsi="Times New Roman" w:cs="Times New Roman"/>
                <w:sz w:val="28"/>
              </w:rPr>
              <w:t>17 -</w:t>
            </w:r>
            <w:r w:rsidR="00937960" w:rsidRPr="00680341">
              <w:rPr>
                <w:rFonts w:ascii="Times New Roman" w:hAnsi="Times New Roman" w:cs="Times New Roman"/>
                <w:sz w:val="28"/>
              </w:rPr>
              <w:t xml:space="preserve"> 29</w:t>
            </w:r>
            <w:r w:rsidRPr="00680341">
              <w:rPr>
                <w:rFonts w:ascii="Times New Roman" w:hAnsi="Times New Roman" w:cs="Times New Roman"/>
                <w:sz w:val="28"/>
              </w:rPr>
              <w:t>;</w:t>
            </w:r>
          </w:p>
          <w:p w:rsidR="005D5DEB" w:rsidRDefault="005D5DEB" w:rsidP="00CC5AA4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Плавное и точное перемещение </w:t>
            </w:r>
            <w:r>
              <w:rPr>
                <w:rFonts w:ascii="Times New Roman" w:hAnsi="Times New Roman" w:cs="Times New Roman"/>
                <w:sz w:val="28"/>
                <w:lang w:val="en-US"/>
              </w:rPr>
              <w:t>PAN</w:t>
            </w:r>
            <w:r>
              <w:rPr>
                <w:rFonts w:ascii="Times New Roman" w:hAnsi="Times New Roman" w:cs="Times New Roman"/>
                <w:sz w:val="28"/>
              </w:rPr>
              <w:t>: не менее</w:t>
            </w:r>
            <w:r w:rsidRPr="005D5DEB">
              <w:rPr>
                <w:rFonts w:ascii="Times New Roman" w:hAnsi="Times New Roman" w:cs="Times New Roman"/>
                <w:sz w:val="28"/>
              </w:rPr>
              <w:t xml:space="preserve"> 540</w:t>
            </w:r>
            <w:r w:rsidR="00B60045">
              <w:rPr>
                <w:rFonts w:ascii="Times New Roman" w:hAnsi="Times New Roman" w:cs="Times New Roman"/>
                <w:sz w:val="28"/>
              </w:rPr>
              <w:t>º</w:t>
            </w:r>
            <w:r>
              <w:rPr>
                <w:rFonts w:ascii="Times New Roman" w:hAnsi="Times New Roman" w:cs="Times New Roman"/>
                <w:sz w:val="28"/>
              </w:rPr>
              <w:t xml:space="preserve"> (разрядность не менее 16 бит);</w:t>
            </w:r>
          </w:p>
          <w:p w:rsidR="005D5DEB" w:rsidRDefault="005D5DEB" w:rsidP="005D5DEB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Плавное и точное перемещение </w:t>
            </w:r>
            <w:r>
              <w:rPr>
                <w:rFonts w:ascii="Times New Roman" w:hAnsi="Times New Roman" w:cs="Times New Roman"/>
                <w:sz w:val="28"/>
                <w:lang w:val="en-US"/>
              </w:rPr>
              <w:t>TILT</w:t>
            </w:r>
            <w:r>
              <w:rPr>
                <w:rFonts w:ascii="Times New Roman" w:hAnsi="Times New Roman" w:cs="Times New Roman"/>
                <w:sz w:val="28"/>
              </w:rPr>
              <w:t>: не менее 250</w:t>
            </w:r>
            <w:r w:rsidR="00B60045">
              <w:rPr>
                <w:rFonts w:ascii="Times New Roman" w:hAnsi="Times New Roman" w:cs="Times New Roman"/>
                <w:sz w:val="28"/>
              </w:rPr>
              <w:t>º</w:t>
            </w:r>
            <w:r>
              <w:rPr>
                <w:rFonts w:ascii="Times New Roman" w:hAnsi="Times New Roman" w:cs="Times New Roman"/>
                <w:sz w:val="28"/>
              </w:rPr>
              <w:t xml:space="preserve"> (разрядность не менее 16 бит);</w:t>
            </w:r>
          </w:p>
          <w:p w:rsidR="005D5DEB" w:rsidRDefault="005D5DEB" w:rsidP="00CC5AA4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Функция автоматического </w:t>
            </w:r>
            <w:proofErr w:type="spellStart"/>
            <w:r>
              <w:rPr>
                <w:rFonts w:ascii="Times New Roman" w:hAnsi="Times New Roman" w:cs="Times New Roman"/>
                <w:sz w:val="28"/>
              </w:rPr>
              <w:t>репозиционирования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>;</w:t>
            </w:r>
          </w:p>
          <w:p w:rsidR="005D5DEB" w:rsidRDefault="005D5DEB" w:rsidP="00CC5AA4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Система смешивания цвета: </w:t>
            </w:r>
            <w:r>
              <w:rPr>
                <w:rFonts w:ascii="Times New Roman" w:hAnsi="Times New Roman" w:cs="Times New Roman"/>
                <w:sz w:val="28"/>
                <w:lang w:val="en-US"/>
              </w:rPr>
              <w:t>RGBW</w:t>
            </w:r>
            <w:r>
              <w:rPr>
                <w:rFonts w:ascii="Times New Roman" w:hAnsi="Times New Roman" w:cs="Times New Roman"/>
                <w:sz w:val="28"/>
              </w:rPr>
              <w:t>;</w:t>
            </w:r>
          </w:p>
          <w:p w:rsidR="00260D8C" w:rsidRDefault="00260D8C" w:rsidP="00CC5AA4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Стробоскоп: регулируемая частота не менее 25 Гц;</w:t>
            </w:r>
          </w:p>
          <w:p w:rsidR="00260D8C" w:rsidRDefault="00260D8C" w:rsidP="00CC5AA4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Электронный </w:t>
            </w:r>
            <w:proofErr w:type="spellStart"/>
            <w:r>
              <w:rPr>
                <w:rFonts w:ascii="Times New Roman" w:hAnsi="Times New Roman" w:cs="Times New Roman"/>
                <w:sz w:val="28"/>
              </w:rPr>
              <w:t>диммер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>: не менее 16 бит;</w:t>
            </w:r>
          </w:p>
          <w:p w:rsidR="00A66DEC" w:rsidRDefault="00A66DEC" w:rsidP="00CC5AA4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Независимое управление центральным светодиодом</w:t>
            </w:r>
          </w:p>
          <w:p w:rsidR="00260D8C" w:rsidRDefault="00260D8C" w:rsidP="00CC5AA4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Угол раскрытия луча: не уже диапазона 4</w:t>
            </w:r>
            <w:r w:rsidR="00021135">
              <w:rPr>
                <w:rFonts w:ascii="Times New Roman" w:hAnsi="Times New Roman" w:cs="Times New Roman"/>
                <w:sz w:val="28"/>
              </w:rPr>
              <w:t>º</w:t>
            </w:r>
            <w:r>
              <w:rPr>
                <w:rFonts w:ascii="Times New Roman" w:hAnsi="Times New Roman" w:cs="Times New Roman"/>
                <w:sz w:val="28"/>
              </w:rPr>
              <w:t xml:space="preserve"> - 55</w:t>
            </w:r>
            <w:r w:rsidR="00021135">
              <w:rPr>
                <w:rFonts w:ascii="Times New Roman" w:hAnsi="Times New Roman" w:cs="Times New Roman"/>
                <w:sz w:val="28"/>
              </w:rPr>
              <w:t>º</w:t>
            </w:r>
            <w:r>
              <w:rPr>
                <w:rFonts w:ascii="Times New Roman" w:hAnsi="Times New Roman" w:cs="Times New Roman"/>
                <w:sz w:val="28"/>
              </w:rPr>
              <w:t>;</w:t>
            </w:r>
          </w:p>
          <w:p w:rsidR="00260D8C" w:rsidRDefault="00260D8C" w:rsidP="00CC5AA4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Наличие ЖК-дисплея с подсветкой;</w:t>
            </w:r>
          </w:p>
          <w:p w:rsidR="00260D8C" w:rsidRDefault="00260D8C" w:rsidP="00CC5AA4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Наличие встроенного аккумулятора;</w:t>
            </w:r>
          </w:p>
          <w:p w:rsidR="00260D8C" w:rsidRDefault="005C5B2D" w:rsidP="00CC5AA4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Встроенный </w:t>
            </w:r>
            <w:proofErr w:type="spellStart"/>
            <w:r>
              <w:rPr>
                <w:rFonts w:ascii="Times New Roman" w:hAnsi="Times New Roman" w:cs="Times New Roman"/>
                <w:sz w:val="28"/>
              </w:rPr>
              <w:t>вэб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>-</w:t>
            </w:r>
            <w:r w:rsidR="00260D8C">
              <w:rPr>
                <w:rFonts w:ascii="Times New Roman" w:hAnsi="Times New Roman" w:cs="Times New Roman"/>
                <w:sz w:val="28"/>
              </w:rPr>
              <w:t>интерфейс для управления и настройки через стандартный браузер;</w:t>
            </w:r>
          </w:p>
          <w:p w:rsidR="00260D8C" w:rsidRDefault="00260D8C" w:rsidP="00CC5AA4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Встроенный преобразователь сетевых протоколов в сигнал </w:t>
            </w:r>
            <w:r>
              <w:rPr>
                <w:rFonts w:ascii="Times New Roman" w:hAnsi="Times New Roman" w:cs="Times New Roman"/>
                <w:sz w:val="28"/>
                <w:lang w:val="en-US"/>
              </w:rPr>
              <w:t>DMX</w:t>
            </w:r>
            <w:r>
              <w:rPr>
                <w:rFonts w:ascii="Times New Roman" w:hAnsi="Times New Roman" w:cs="Times New Roman"/>
                <w:sz w:val="28"/>
              </w:rPr>
              <w:t>;</w:t>
            </w:r>
          </w:p>
          <w:p w:rsidR="00260D8C" w:rsidRDefault="00260D8C" w:rsidP="00CC5AA4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Наличие 5-пиновых разъемов </w:t>
            </w:r>
            <w:r>
              <w:rPr>
                <w:rFonts w:ascii="Times New Roman" w:hAnsi="Times New Roman" w:cs="Times New Roman"/>
                <w:sz w:val="28"/>
                <w:lang w:val="en-US"/>
              </w:rPr>
              <w:t>XLR</w:t>
            </w:r>
            <w:r w:rsidRPr="00260D8C">
              <w:rPr>
                <w:rFonts w:ascii="Times New Roman" w:hAnsi="Times New Roman" w:cs="Times New Roman"/>
                <w:sz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</w:rPr>
              <w:t>(вход/выход);</w:t>
            </w:r>
          </w:p>
          <w:p w:rsidR="00260D8C" w:rsidRDefault="00260D8C" w:rsidP="00CC5AA4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Наличие силовых разъемов </w:t>
            </w:r>
            <w:proofErr w:type="spellStart"/>
            <w:r>
              <w:rPr>
                <w:rFonts w:ascii="Times New Roman" w:hAnsi="Times New Roman" w:cs="Times New Roman"/>
                <w:sz w:val="28"/>
                <w:lang w:val="en-US"/>
              </w:rPr>
              <w:t>Powercon</w:t>
            </w:r>
            <w:proofErr w:type="spellEnd"/>
            <w:r w:rsidRPr="00260D8C">
              <w:rPr>
                <w:rFonts w:ascii="Times New Roman" w:hAnsi="Times New Roman" w:cs="Times New Roman"/>
                <w:sz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lang w:val="en-US"/>
              </w:rPr>
              <w:t>True</w:t>
            </w:r>
            <w:r>
              <w:rPr>
                <w:rFonts w:ascii="Times New Roman" w:hAnsi="Times New Roman" w:cs="Times New Roman"/>
                <w:sz w:val="28"/>
              </w:rPr>
              <w:t>1 (вход/выход);</w:t>
            </w:r>
          </w:p>
          <w:p w:rsidR="00260D8C" w:rsidRDefault="00260D8C" w:rsidP="00CC5AA4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Наличие разъема </w:t>
            </w:r>
            <w:r>
              <w:rPr>
                <w:rFonts w:ascii="Times New Roman" w:hAnsi="Times New Roman" w:cs="Times New Roman"/>
                <w:sz w:val="28"/>
                <w:lang w:val="en-US"/>
              </w:rPr>
              <w:t>RJ</w:t>
            </w:r>
            <w:r w:rsidRPr="00FC1DD4">
              <w:rPr>
                <w:rFonts w:ascii="Times New Roman" w:hAnsi="Times New Roman" w:cs="Times New Roman"/>
                <w:sz w:val="28"/>
              </w:rPr>
              <w:t>45</w:t>
            </w:r>
            <w:r>
              <w:rPr>
                <w:rFonts w:ascii="Times New Roman" w:hAnsi="Times New Roman" w:cs="Times New Roman"/>
                <w:sz w:val="28"/>
              </w:rPr>
              <w:t>;</w:t>
            </w:r>
          </w:p>
          <w:p w:rsidR="00260D8C" w:rsidRDefault="00260D8C" w:rsidP="00CC5AA4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Наличие встроенных ручек для переноски;</w:t>
            </w:r>
          </w:p>
          <w:p w:rsidR="00260D8C" w:rsidRDefault="00260D8C" w:rsidP="00CC5AA4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Наличие крепления «омега» с быстросъемными замками;</w:t>
            </w:r>
          </w:p>
          <w:p w:rsidR="00260D8C" w:rsidRDefault="00260D8C" w:rsidP="00CC5AA4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Минимальный уровень шума</w:t>
            </w:r>
            <w:r w:rsidR="00B64AAB">
              <w:rPr>
                <w:rFonts w:ascii="Times New Roman" w:hAnsi="Times New Roman" w:cs="Times New Roman"/>
                <w:sz w:val="28"/>
              </w:rPr>
              <w:t>:</w:t>
            </w:r>
            <w:r>
              <w:rPr>
                <w:rFonts w:ascii="Times New Roman" w:hAnsi="Times New Roman" w:cs="Times New Roman"/>
                <w:sz w:val="28"/>
              </w:rPr>
              <w:t xml:space="preserve"> не более 35 дБ(А);</w:t>
            </w:r>
          </w:p>
          <w:p w:rsidR="00260D8C" w:rsidRDefault="00260D8C" w:rsidP="00CC5AA4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Возможность удаленного управления режимами вентиляторов по протоколу управления;</w:t>
            </w:r>
          </w:p>
          <w:p w:rsidR="00260D8C" w:rsidRDefault="00260D8C" w:rsidP="00CC5AA4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Напряжение: 100-240 В, 50/60 Гц;</w:t>
            </w:r>
          </w:p>
          <w:p w:rsidR="00260D8C" w:rsidRDefault="00260D8C" w:rsidP="00CC5AA4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Максимальная потребляемая мощность; </w:t>
            </w:r>
            <w:r w:rsidR="0014679C">
              <w:rPr>
                <w:rFonts w:ascii="Times New Roman" w:hAnsi="Times New Roman" w:cs="Times New Roman"/>
                <w:sz w:val="28"/>
              </w:rPr>
              <w:t>не более 375 Вт</w:t>
            </w:r>
            <w:r>
              <w:rPr>
                <w:rFonts w:ascii="Times New Roman" w:hAnsi="Times New Roman" w:cs="Times New Roman"/>
                <w:sz w:val="28"/>
              </w:rPr>
              <w:t>;</w:t>
            </w:r>
          </w:p>
          <w:p w:rsidR="0014679C" w:rsidRDefault="0014679C" w:rsidP="00CC5AA4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lastRenderedPageBreak/>
              <w:t>Ширина</w:t>
            </w:r>
            <w:r w:rsidR="00937960">
              <w:rPr>
                <w:rFonts w:ascii="Times New Roman" w:hAnsi="Times New Roman" w:cs="Times New Roman"/>
                <w:sz w:val="28"/>
              </w:rPr>
              <w:t>:</w:t>
            </w:r>
            <w:r>
              <w:rPr>
                <w:rFonts w:ascii="Times New Roman" w:hAnsi="Times New Roman" w:cs="Times New Roman"/>
                <w:sz w:val="28"/>
              </w:rPr>
              <w:t xml:space="preserve"> не более</w:t>
            </w:r>
            <w:r w:rsidR="00937960">
              <w:rPr>
                <w:rFonts w:ascii="Times New Roman" w:hAnsi="Times New Roman" w:cs="Times New Roman"/>
                <w:sz w:val="28"/>
              </w:rPr>
              <w:t xml:space="preserve"> </w:t>
            </w:r>
            <w:r w:rsidR="0026770F">
              <w:rPr>
                <w:rFonts w:ascii="Times New Roman" w:hAnsi="Times New Roman" w:cs="Times New Roman"/>
                <w:sz w:val="28"/>
              </w:rPr>
              <w:t>224</w:t>
            </w:r>
            <w:r w:rsidR="005C5B2D">
              <w:rPr>
                <w:rFonts w:ascii="Times New Roman" w:hAnsi="Times New Roman" w:cs="Times New Roman"/>
                <w:sz w:val="28"/>
              </w:rPr>
              <w:t xml:space="preserve"> мм;</w:t>
            </w:r>
          </w:p>
          <w:p w:rsidR="0014679C" w:rsidRDefault="0014679C" w:rsidP="00CC5AA4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Высота: не более </w:t>
            </w:r>
            <w:r w:rsidR="0026770F">
              <w:rPr>
                <w:rFonts w:ascii="Times New Roman" w:hAnsi="Times New Roman" w:cs="Times New Roman"/>
                <w:sz w:val="28"/>
              </w:rPr>
              <w:t>346</w:t>
            </w:r>
            <w:r w:rsidR="005C5B2D">
              <w:rPr>
                <w:rFonts w:ascii="Times New Roman" w:hAnsi="Times New Roman" w:cs="Times New Roman"/>
                <w:sz w:val="28"/>
              </w:rPr>
              <w:t xml:space="preserve"> мм;</w:t>
            </w:r>
          </w:p>
          <w:p w:rsidR="00937960" w:rsidRDefault="0014679C" w:rsidP="00CC5AA4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Глубина: не более</w:t>
            </w:r>
            <w:r w:rsidR="00E60759">
              <w:rPr>
                <w:rFonts w:ascii="Times New Roman" w:hAnsi="Times New Roman" w:cs="Times New Roman"/>
                <w:sz w:val="28"/>
              </w:rPr>
              <w:t xml:space="preserve"> </w:t>
            </w:r>
            <w:r w:rsidR="0026770F">
              <w:rPr>
                <w:rFonts w:ascii="Times New Roman" w:hAnsi="Times New Roman" w:cs="Times New Roman"/>
                <w:sz w:val="28"/>
              </w:rPr>
              <w:t>186</w:t>
            </w:r>
            <w:r w:rsidR="005C5B2D">
              <w:rPr>
                <w:rFonts w:ascii="Times New Roman" w:hAnsi="Times New Roman" w:cs="Times New Roman"/>
                <w:sz w:val="28"/>
              </w:rPr>
              <w:t xml:space="preserve"> мм;</w:t>
            </w:r>
          </w:p>
          <w:p w:rsidR="00260D8C" w:rsidRDefault="00260D8C" w:rsidP="00CC5AA4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Вес</w:t>
            </w:r>
            <w:r w:rsidR="00937960">
              <w:rPr>
                <w:rFonts w:ascii="Times New Roman" w:hAnsi="Times New Roman" w:cs="Times New Roman"/>
                <w:sz w:val="28"/>
              </w:rPr>
              <w:t>:</w:t>
            </w:r>
            <w:r>
              <w:rPr>
                <w:rFonts w:ascii="Times New Roman" w:hAnsi="Times New Roman" w:cs="Times New Roman"/>
                <w:sz w:val="28"/>
              </w:rPr>
              <w:t xml:space="preserve"> </w:t>
            </w:r>
            <w:r w:rsidR="0014679C">
              <w:rPr>
                <w:rFonts w:ascii="Times New Roman" w:hAnsi="Times New Roman" w:cs="Times New Roman"/>
                <w:sz w:val="28"/>
              </w:rPr>
              <w:t>не более</w:t>
            </w:r>
            <w:r w:rsidR="00937960">
              <w:rPr>
                <w:rFonts w:ascii="Times New Roman" w:hAnsi="Times New Roman" w:cs="Times New Roman"/>
                <w:sz w:val="28"/>
              </w:rPr>
              <w:t xml:space="preserve"> 6.5 кг</w:t>
            </w:r>
            <w:r w:rsidR="005C5B2D">
              <w:rPr>
                <w:rFonts w:ascii="Times New Roman" w:hAnsi="Times New Roman" w:cs="Times New Roman"/>
                <w:sz w:val="28"/>
              </w:rPr>
              <w:t>;</w:t>
            </w:r>
          </w:p>
          <w:p w:rsidR="00260D8C" w:rsidRPr="00260D8C" w:rsidRDefault="00260D8C" w:rsidP="00CC5AA4">
            <w:pPr>
              <w:rPr>
                <w:rFonts w:ascii="Times New Roman" w:hAnsi="Times New Roman" w:cs="Times New Roman"/>
                <w:sz w:val="28"/>
              </w:rPr>
            </w:pPr>
            <w:proofErr w:type="spellStart"/>
            <w:r w:rsidRPr="00106BF1">
              <w:rPr>
                <w:rFonts w:ascii="Times New Roman" w:hAnsi="Times New Roman" w:cs="Times New Roman"/>
                <w:sz w:val="28"/>
                <w:szCs w:val="28"/>
              </w:rPr>
              <w:t>Клэмпы</w:t>
            </w:r>
            <w:proofErr w:type="spellEnd"/>
            <w:r w:rsidRPr="00106BF1">
              <w:rPr>
                <w:rFonts w:ascii="Times New Roman" w:hAnsi="Times New Roman" w:cs="Times New Roman"/>
                <w:sz w:val="28"/>
                <w:szCs w:val="28"/>
              </w:rPr>
              <w:t xml:space="preserve"> для крепления на трубу 50мм</w:t>
            </w:r>
            <w:r w:rsidR="007E10A1">
              <w:rPr>
                <w:rFonts w:ascii="Times New Roman" w:hAnsi="Times New Roman" w:cs="Times New Roman"/>
                <w:sz w:val="28"/>
                <w:szCs w:val="28"/>
              </w:rPr>
              <w:t>, кабель питания</w:t>
            </w:r>
            <w:r w:rsidRPr="00106BF1">
              <w:rPr>
                <w:rFonts w:ascii="Times New Roman" w:hAnsi="Times New Roman" w:cs="Times New Roman"/>
                <w:sz w:val="28"/>
                <w:szCs w:val="28"/>
              </w:rPr>
              <w:t xml:space="preserve"> и страховочные тросы в комплекте.</w:t>
            </w:r>
          </w:p>
        </w:tc>
      </w:tr>
    </w:tbl>
    <w:p w:rsidR="00BE4D43" w:rsidRDefault="00BE4D43" w:rsidP="00CC5AA4">
      <w:pPr>
        <w:spacing w:after="0" w:line="240" w:lineRule="auto"/>
        <w:rPr>
          <w:rFonts w:ascii="Times New Roman" w:hAnsi="Times New Roman" w:cs="Times New Roman"/>
          <w:sz w:val="28"/>
        </w:rPr>
      </w:pPr>
    </w:p>
    <w:p w:rsidR="007E10A1" w:rsidRDefault="007E10A1" w:rsidP="007E10A1">
      <w:pPr>
        <w:ind w:firstLine="708"/>
        <w:jc w:val="both"/>
        <w:rPr>
          <w:rFonts w:ascii="Times New Roman" w:hAnsi="Times New Roman" w:cs="Times New Roman"/>
          <w:sz w:val="28"/>
        </w:rPr>
      </w:pPr>
      <w:r w:rsidRPr="00106BF1">
        <w:rPr>
          <w:rFonts w:ascii="Times New Roman" w:hAnsi="Times New Roman" w:cs="Times New Roman"/>
          <w:sz w:val="28"/>
        </w:rPr>
        <w:t>Поставляемое оборудование должно быть новым (оборудование, которое не было в употреблении ремонте, в том числе, которое не было восстановлено, у которого не была осуществлена замена составных частей, не были восстановлены потребительские свойства)</w:t>
      </w:r>
    </w:p>
    <w:p w:rsidR="00193ED7" w:rsidRDefault="00193ED7" w:rsidP="007E10A1">
      <w:pPr>
        <w:ind w:firstLine="708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Поставляемый товар должен быть серийного производства, присутствовать в каталоге на официальном сайте производителя. Предоставить ссылку.</w:t>
      </w:r>
    </w:p>
    <w:p w:rsidR="00193ED7" w:rsidRDefault="00193ED7" w:rsidP="007E10A1">
      <w:pPr>
        <w:ind w:firstLine="708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В предложении предоставить изображение оборудования, которое должно в точности соот</w:t>
      </w:r>
      <w:r w:rsidR="004D0E15">
        <w:rPr>
          <w:rFonts w:ascii="Times New Roman" w:hAnsi="Times New Roman" w:cs="Times New Roman"/>
          <w:sz w:val="28"/>
        </w:rPr>
        <w:t>ветствовать оборудованию, пред</w:t>
      </w:r>
      <w:r>
        <w:rPr>
          <w:rFonts w:ascii="Times New Roman" w:hAnsi="Times New Roman" w:cs="Times New Roman"/>
          <w:sz w:val="28"/>
        </w:rPr>
        <w:t>лагаемому к поставке.</w:t>
      </w:r>
    </w:p>
    <w:p w:rsidR="00193ED7" w:rsidRPr="00193ED7" w:rsidRDefault="00193ED7" w:rsidP="007E10A1">
      <w:pPr>
        <w:ind w:firstLine="708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Библиотека предлагаемого прибора должна быть включена в стандартную библиотеку световых приборов консоли МА </w:t>
      </w:r>
      <w:r>
        <w:rPr>
          <w:rFonts w:ascii="Times New Roman" w:hAnsi="Times New Roman" w:cs="Times New Roman"/>
          <w:sz w:val="28"/>
          <w:lang w:val="en-US"/>
        </w:rPr>
        <w:t>Lighting</w:t>
      </w:r>
      <w:r>
        <w:rPr>
          <w:rFonts w:ascii="Times New Roman" w:hAnsi="Times New Roman" w:cs="Times New Roman"/>
          <w:sz w:val="28"/>
        </w:rPr>
        <w:t xml:space="preserve"> (уста</w:t>
      </w:r>
      <w:r w:rsidR="004D0E15">
        <w:rPr>
          <w:rFonts w:ascii="Times New Roman" w:hAnsi="Times New Roman" w:cs="Times New Roman"/>
          <w:sz w:val="28"/>
        </w:rPr>
        <w:t>новленной на объекте заказчика)</w:t>
      </w:r>
      <w:r>
        <w:rPr>
          <w:rFonts w:ascii="Times New Roman" w:hAnsi="Times New Roman" w:cs="Times New Roman"/>
          <w:sz w:val="28"/>
        </w:rPr>
        <w:t xml:space="preserve"> на момент подачи предложения. Предоставить подтверждение</w:t>
      </w:r>
      <w:r w:rsidR="004D0E15">
        <w:rPr>
          <w:rFonts w:ascii="Times New Roman" w:hAnsi="Times New Roman" w:cs="Times New Roman"/>
          <w:sz w:val="28"/>
        </w:rPr>
        <w:t>.</w:t>
      </w:r>
    </w:p>
    <w:p w:rsidR="00752DC4" w:rsidRDefault="007E10A1" w:rsidP="00CE32E9">
      <w:pPr>
        <w:ind w:firstLine="708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Требования по гарантии на товар: не менее 24 (двадцати четырех) месяцев с даты поставки товара и подписания акта приемки Товара по количеству и качеству согласно товарной (товарно-транспортной) накладной.</w:t>
      </w:r>
    </w:p>
    <w:p w:rsidR="00CE32E9" w:rsidRPr="00CE32E9" w:rsidRDefault="00CE32E9" w:rsidP="00CE32E9">
      <w:pPr>
        <w:ind w:firstLine="708"/>
        <w:jc w:val="both"/>
        <w:rPr>
          <w:rFonts w:ascii="Times New Roman" w:hAnsi="Times New Roman" w:cs="Times New Roman"/>
          <w:sz w:val="28"/>
        </w:rPr>
      </w:pPr>
      <w:bookmarkStart w:id="0" w:name="_GoBack"/>
      <w:bookmarkEnd w:id="0"/>
    </w:p>
    <w:sectPr w:rsidR="00CE32E9" w:rsidRPr="00CE32E9" w:rsidSect="0033558D"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altName w:val="Calibri"/>
    <w:charset w:val="CC"/>
    <w:family w:val="swiss"/>
    <w:pitch w:val="variable"/>
    <w:sig w:usb0="00000001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868231E"/>
    <w:multiLevelType w:val="hybridMultilevel"/>
    <w:tmpl w:val="75BC2330"/>
    <w:lvl w:ilvl="0" w:tplc="151E64C0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C5AA4"/>
    <w:rsid w:val="00021135"/>
    <w:rsid w:val="000F6B33"/>
    <w:rsid w:val="00106BF1"/>
    <w:rsid w:val="0014679C"/>
    <w:rsid w:val="00193ED7"/>
    <w:rsid w:val="00200D47"/>
    <w:rsid w:val="00213FB3"/>
    <w:rsid w:val="00260D8C"/>
    <w:rsid w:val="002667F1"/>
    <w:rsid w:val="0026770F"/>
    <w:rsid w:val="00272500"/>
    <w:rsid w:val="002B2B3C"/>
    <w:rsid w:val="002C5B59"/>
    <w:rsid w:val="002F3D08"/>
    <w:rsid w:val="0033558D"/>
    <w:rsid w:val="00353460"/>
    <w:rsid w:val="004A57EB"/>
    <w:rsid w:val="004D0E15"/>
    <w:rsid w:val="005C5B2D"/>
    <w:rsid w:val="005D5DEB"/>
    <w:rsid w:val="0062211A"/>
    <w:rsid w:val="006433DA"/>
    <w:rsid w:val="00680341"/>
    <w:rsid w:val="00752DC4"/>
    <w:rsid w:val="007E10A1"/>
    <w:rsid w:val="008A664A"/>
    <w:rsid w:val="008A6DEE"/>
    <w:rsid w:val="008C595C"/>
    <w:rsid w:val="00937960"/>
    <w:rsid w:val="00A66DEC"/>
    <w:rsid w:val="00A82D6E"/>
    <w:rsid w:val="00B60045"/>
    <w:rsid w:val="00B64AAB"/>
    <w:rsid w:val="00BE4D43"/>
    <w:rsid w:val="00CC5AA4"/>
    <w:rsid w:val="00CE32E9"/>
    <w:rsid w:val="00D1722C"/>
    <w:rsid w:val="00D71A28"/>
    <w:rsid w:val="00DC083A"/>
    <w:rsid w:val="00E60759"/>
    <w:rsid w:val="00ED2A83"/>
    <w:rsid w:val="00F50C2C"/>
    <w:rsid w:val="00FC1D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50C2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CC5AA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rmal (Web)"/>
    <w:basedOn w:val="a"/>
    <w:uiPriority w:val="99"/>
    <w:semiHidden/>
    <w:unhideWhenUsed/>
    <w:rsid w:val="00106B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List Paragraph"/>
    <w:basedOn w:val="a"/>
    <w:uiPriority w:val="34"/>
    <w:qFormat/>
    <w:rsid w:val="00106BF1"/>
    <w:pPr>
      <w:ind w:left="720"/>
      <w:contextualSpacing/>
    </w:pPr>
  </w:style>
  <w:style w:type="paragraph" w:styleId="a6">
    <w:name w:val="Balloon Text"/>
    <w:basedOn w:val="a"/>
    <w:link w:val="a7"/>
    <w:uiPriority w:val="99"/>
    <w:semiHidden/>
    <w:unhideWhenUsed/>
    <w:rsid w:val="00FC1DD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FC1DD4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50C2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CC5AA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rmal (Web)"/>
    <w:basedOn w:val="a"/>
    <w:uiPriority w:val="99"/>
    <w:semiHidden/>
    <w:unhideWhenUsed/>
    <w:rsid w:val="00106B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List Paragraph"/>
    <w:basedOn w:val="a"/>
    <w:uiPriority w:val="34"/>
    <w:qFormat/>
    <w:rsid w:val="00106BF1"/>
    <w:pPr>
      <w:ind w:left="720"/>
      <w:contextualSpacing/>
    </w:pPr>
  </w:style>
  <w:style w:type="paragraph" w:styleId="a6">
    <w:name w:val="Balloon Text"/>
    <w:basedOn w:val="a"/>
    <w:link w:val="a7"/>
    <w:uiPriority w:val="99"/>
    <w:semiHidden/>
    <w:unhideWhenUsed/>
    <w:rsid w:val="00FC1DD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FC1DD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2</Pages>
  <Words>467</Words>
  <Characters>2664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3125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1</cp:lastModifiedBy>
  <cp:revision>7</cp:revision>
  <cp:lastPrinted>2026-08-05T11:49:00Z</cp:lastPrinted>
  <dcterms:created xsi:type="dcterms:W3CDTF">2026-07-28T12:33:00Z</dcterms:created>
  <dcterms:modified xsi:type="dcterms:W3CDTF">2026-08-05T11:59:00Z</dcterms:modified>
</cp:coreProperties>
</file>