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63890BD2" w:rsidR="00A753F2" w:rsidRDefault="00922806"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62041C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922806">
        <w:rPr>
          <w:color w:val="000000"/>
          <w:sz w:val="24"/>
          <w:szCs w:val="24"/>
        </w:rPr>
        <w:t>С.Л.Шарейко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422DF812" w:rsidR="00974E4C" w:rsidRPr="00922806" w:rsidRDefault="00684354" w:rsidP="00922806">
      <w:pPr>
        <w:tabs>
          <w:tab w:val="left" w:pos="8130"/>
        </w:tabs>
        <w:contextualSpacing/>
        <w:mirrorIndents/>
        <w:jc w:val="both"/>
        <w:rPr>
          <w:b/>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r w:rsidR="00DA4A29">
        <w:rPr>
          <w:b/>
          <w:bCs/>
          <w:color w:val="000000"/>
          <w:sz w:val="24"/>
          <w:szCs w:val="24"/>
        </w:rPr>
        <w:t>5</w:t>
      </w:r>
      <w:r w:rsidR="00922806">
        <w:rPr>
          <w:b/>
          <w:bCs/>
          <w:color w:val="000000"/>
          <w:sz w:val="24"/>
          <w:szCs w:val="24"/>
        </w:rPr>
        <w:t>80</w:t>
      </w:r>
      <w:r w:rsidR="008F55D4" w:rsidRPr="008F55D4">
        <w:rPr>
          <w:b/>
          <w:bCs/>
          <w:color w:val="000000"/>
          <w:sz w:val="24"/>
          <w:szCs w:val="24"/>
        </w:rPr>
        <w:t>/26-ЭА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922806" w:rsidRPr="008971B0">
        <w:rPr>
          <w:b/>
          <w:sz w:val="24"/>
          <w:szCs w:val="24"/>
        </w:rPr>
        <w:t xml:space="preserve">Реагенты для автоматического биохимического анализатора </w:t>
      </w:r>
      <w:r w:rsidR="00922806" w:rsidRPr="008971B0">
        <w:rPr>
          <w:b/>
          <w:sz w:val="24"/>
          <w:szCs w:val="24"/>
          <w:lang w:val="en-US"/>
        </w:rPr>
        <w:t>FENOX</w:t>
      </w:r>
      <w:r w:rsidR="00922806" w:rsidRPr="00922806">
        <w:rPr>
          <w:b/>
          <w:sz w:val="24"/>
          <w:szCs w:val="24"/>
        </w:rPr>
        <w:t xml:space="preserve"> </w:t>
      </w:r>
      <w:r w:rsidR="00922806" w:rsidRPr="008971B0">
        <w:rPr>
          <w:b/>
          <w:sz w:val="24"/>
          <w:szCs w:val="24"/>
          <w:lang w:val="en-US"/>
        </w:rPr>
        <w:t>CA</w:t>
      </w:r>
      <w:r w:rsidR="00922806" w:rsidRPr="00922806">
        <w:rPr>
          <w:b/>
          <w:sz w:val="24"/>
          <w:szCs w:val="24"/>
        </w:rPr>
        <w:t xml:space="preserve">-200 </w:t>
      </w:r>
      <w:r w:rsidR="00922806" w:rsidRPr="008971B0">
        <w:rPr>
          <w:b/>
          <w:sz w:val="24"/>
          <w:szCs w:val="24"/>
        </w:rPr>
        <w:t>производства</w:t>
      </w:r>
      <w:r w:rsidR="00922806" w:rsidRPr="00922806">
        <w:rPr>
          <w:b/>
          <w:sz w:val="24"/>
          <w:szCs w:val="24"/>
        </w:rPr>
        <w:t xml:space="preserve"> </w:t>
      </w:r>
      <w:r w:rsidR="00922806" w:rsidRPr="008971B0">
        <w:rPr>
          <w:b/>
          <w:sz w:val="24"/>
          <w:szCs w:val="24"/>
          <w:lang w:val="en-US"/>
        </w:rPr>
        <w:t>URIT</w:t>
      </w:r>
      <w:r w:rsidR="00922806" w:rsidRPr="00922806">
        <w:rPr>
          <w:b/>
          <w:sz w:val="24"/>
          <w:szCs w:val="24"/>
        </w:rPr>
        <w:t xml:space="preserve"> </w:t>
      </w:r>
      <w:r w:rsidR="00922806" w:rsidRPr="008971B0">
        <w:rPr>
          <w:b/>
          <w:sz w:val="24"/>
          <w:szCs w:val="24"/>
          <w:lang w:val="en-US"/>
        </w:rPr>
        <w:t>Medical</w:t>
      </w:r>
      <w:r w:rsidR="00922806" w:rsidRPr="00922806">
        <w:rPr>
          <w:b/>
          <w:sz w:val="24"/>
          <w:szCs w:val="24"/>
        </w:rPr>
        <w:t xml:space="preserve"> </w:t>
      </w:r>
      <w:r w:rsidR="00922806" w:rsidRPr="008971B0">
        <w:rPr>
          <w:b/>
          <w:sz w:val="24"/>
          <w:szCs w:val="24"/>
          <w:lang w:val="en-US"/>
        </w:rPr>
        <w:t>Electronic</w:t>
      </w:r>
      <w:r w:rsidR="00922806" w:rsidRPr="00922806">
        <w:rPr>
          <w:b/>
          <w:sz w:val="24"/>
          <w:szCs w:val="24"/>
        </w:rPr>
        <w:t xml:space="preserve"> (</w:t>
      </w:r>
      <w:r w:rsidR="00922806" w:rsidRPr="008971B0">
        <w:rPr>
          <w:b/>
          <w:sz w:val="24"/>
          <w:szCs w:val="24"/>
        </w:rPr>
        <w:t>Китай</w:t>
      </w:r>
      <w:r w:rsidR="00922806" w:rsidRPr="00922806">
        <w:rPr>
          <w:b/>
          <w:sz w:val="24"/>
          <w:szCs w:val="24"/>
        </w:rPr>
        <w:t>)</w:t>
      </w:r>
      <w:r w:rsidR="00922806">
        <w:rPr>
          <w:b/>
          <w:sz w:val="24"/>
          <w:szCs w:val="24"/>
        </w:rPr>
        <w:t>, к</w:t>
      </w:r>
      <w:r w:rsidR="00922806" w:rsidRPr="002772D8">
        <w:rPr>
          <w:b/>
          <w:sz w:val="24"/>
          <w:szCs w:val="24"/>
        </w:rPr>
        <w:t xml:space="preserve">онтрольные материалы для автоматического биохимического анализатора </w:t>
      </w:r>
      <w:r w:rsidR="00922806" w:rsidRPr="002772D8">
        <w:rPr>
          <w:b/>
          <w:sz w:val="24"/>
          <w:szCs w:val="24"/>
          <w:lang w:val="en-US"/>
        </w:rPr>
        <w:t>FENOX</w:t>
      </w:r>
      <w:r w:rsidR="00922806" w:rsidRPr="002772D8">
        <w:rPr>
          <w:b/>
          <w:sz w:val="24"/>
          <w:szCs w:val="24"/>
        </w:rPr>
        <w:t xml:space="preserve"> </w:t>
      </w:r>
      <w:r w:rsidR="00922806" w:rsidRPr="002772D8">
        <w:rPr>
          <w:b/>
          <w:sz w:val="24"/>
          <w:szCs w:val="24"/>
          <w:lang w:val="en-US"/>
        </w:rPr>
        <w:t>CA</w:t>
      </w:r>
      <w:r w:rsidR="00922806" w:rsidRPr="002772D8">
        <w:rPr>
          <w:b/>
          <w:sz w:val="24"/>
          <w:szCs w:val="24"/>
        </w:rPr>
        <w:t xml:space="preserve">-200 производства </w:t>
      </w:r>
      <w:r w:rsidR="00922806" w:rsidRPr="002772D8">
        <w:rPr>
          <w:b/>
          <w:sz w:val="24"/>
          <w:szCs w:val="24"/>
          <w:lang w:val="en-US"/>
        </w:rPr>
        <w:t>URIT</w:t>
      </w:r>
      <w:r w:rsidR="00922806" w:rsidRPr="002772D8">
        <w:rPr>
          <w:b/>
          <w:sz w:val="24"/>
          <w:szCs w:val="24"/>
        </w:rPr>
        <w:t xml:space="preserve"> </w:t>
      </w:r>
      <w:r w:rsidR="00922806" w:rsidRPr="002772D8">
        <w:rPr>
          <w:b/>
          <w:sz w:val="24"/>
          <w:szCs w:val="24"/>
          <w:lang w:val="en-US"/>
        </w:rPr>
        <w:t>Medical</w:t>
      </w:r>
      <w:r w:rsidR="00922806" w:rsidRPr="002772D8">
        <w:rPr>
          <w:b/>
          <w:sz w:val="24"/>
          <w:szCs w:val="24"/>
        </w:rPr>
        <w:t xml:space="preserve"> </w:t>
      </w:r>
      <w:r w:rsidR="00922806" w:rsidRPr="002772D8">
        <w:rPr>
          <w:b/>
          <w:sz w:val="24"/>
          <w:szCs w:val="24"/>
          <w:lang w:val="en-US"/>
        </w:rPr>
        <w:t>Electronic</w:t>
      </w:r>
      <w:r w:rsidR="00922806" w:rsidRPr="002772D8">
        <w:rPr>
          <w:b/>
          <w:sz w:val="24"/>
          <w:szCs w:val="24"/>
        </w:rPr>
        <w:t xml:space="preserve"> (Китай)</w:t>
      </w:r>
      <w:r w:rsidR="00922806">
        <w:rPr>
          <w:b/>
          <w:sz w:val="24"/>
          <w:szCs w:val="24"/>
        </w:rPr>
        <w:t>, р</w:t>
      </w:r>
      <w:r w:rsidR="00922806" w:rsidRPr="002772D8">
        <w:rPr>
          <w:b/>
          <w:sz w:val="24"/>
          <w:szCs w:val="24"/>
        </w:rPr>
        <w:t xml:space="preserve">асходные материалы для автоматического биохимического анализатора </w:t>
      </w:r>
      <w:r w:rsidR="00922806" w:rsidRPr="002772D8">
        <w:rPr>
          <w:b/>
          <w:sz w:val="24"/>
          <w:szCs w:val="24"/>
          <w:lang w:val="en-US"/>
        </w:rPr>
        <w:t>FENOX</w:t>
      </w:r>
      <w:r w:rsidR="00922806" w:rsidRPr="00922806">
        <w:rPr>
          <w:b/>
          <w:sz w:val="24"/>
          <w:szCs w:val="24"/>
        </w:rPr>
        <w:t xml:space="preserve"> </w:t>
      </w:r>
      <w:r w:rsidR="00922806" w:rsidRPr="002772D8">
        <w:rPr>
          <w:b/>
          <w:sz w:val="24"/>
          <w:szCs w:val="24"/>
          <w:lang w:val="en-US"/>
        </w:rPr>
        <w:t>CA</w:t>
      </w:r>
      <w:r w:rsidR="00922806" w:rsidRPr="00922806">
        <w:rPr>
          <w:b/>
          <w:sz w:val="24"/>
          <w:szCs w:val="24"/>
        </w:rPr>
        <w:t xml:space="preserve">-200 </w:t>
      </w:r>
      <w:r w:rsidR="00922806" w:rsidRPr="002772D8">
        <w:rPr>
          <w:b/>
          <w:sz w:val="24"/>
          <w:szCs w:val="24"/>
        </w:rPr>
        <w:t>производства</w:t>
      </w:r>
      <w:r w:rsidR="00922806" w:rsidRPr="00922806">
        <w:rPr>
          <w:b/>
          <w:sz w:val="24"/>
          <w:szCs w:val="24"/>
        </w:rPr>
        <w:t xml:space="preserve"> </w:t>
      </w:r>
      <w:r w:rsidR="00922806" w:rsidRPr="002772D8">
        <w:rPr>
          <w:b/>
          <w:sz w:val="24"/>
          <w:szCs w:val="24"/>
          <w:lang w:val="en-US"/>
        </w:rPr>
        <w:t>URIT</w:t>
      </w:r>
      <w:r w:rsidR="00922806" w:rsidRPr="00922806">
        <w:rPr>
          <w:b/>
          <w:sz w:val="24"/>
          <w:szCs w:val="24"/>
        </w:rPr>
        <w:t xml:space="preserve"> </w:t>
      </w:r>
      <w:r w:rsidR="00922806" w:rsidRPr="002772D8">
        <w:rPr>
          <w:b/>
          <w:sz w:val="24"/>
          <w:szCs w:val="24"/>
          <w:lang w:val="en-US"/>
        </w:rPr>
        <w:t>Medical</w:t>
      </w:r>
      <w:r w:rsidR="00922806" w:rsidRPr="00922806">
        <w:rPr>
          <w:b/>
          <w:sz w:val="24"/>
          <w:szCs w:val="24"/>
        </w:rPr>
        <w:t xml:space="preserve"> </w:t>
      </w:r>
      <w:r w:rsidR="00922806" w:rsidRPr="002772D8">
        <w:rPr>
          <w:b/>
          <w:sz w:val="24"/>
          <w:szCs w:val="24"/>
          <w:lang w:val="en-US"/>
        </w:rPr>
        <w:t>Electronic</w:t>
      </w:r>
      <w:r w:rsidR="00922806" w:rsidRPr="00922806">
        <w:rPr>
          <w:b/>
          <w:sz w:val="24"/>
          <w:szCs w:val="24"/>
        </w:rPr>
        <w:t xml:space="preserve"> (</w:t>
      </w:r>
      <w:r w:rsidR="00922806" w:rsidRPr="002772D8">
        <w:rPr>
          <w:b/>
          <w:sz w:val="24"/>
          <w:szCs w:val="24"/>
        </w:rPr>
        <w:t>Китай</w:t>
      </w:r>
      <w:r w:rsidR="00922806" w:rsidRPr="00922806">
        <w:rPr>
          <w:b/>
          <w:sz w:val="24"/>
          <w:szCs w:val="24"/>
        </w:rPr>
        <w:t>)</w:t>
      </w:r>
      <w:r w:rsidR="00922806">
        <w:rPr>
          <w:b/>
          <w:sz w:val="24"/>
          <w:szCs w:val="24"/>
        </w:rPr>
        <w:t>, р</w:t>
      </w:r>
      <w:r w:rsidR="00922806" w:rsidRPr="008971B0">
        <w:rPr>
          <w:b/>
          <w:sz w:val="24"/>
          <w:szCs w:val="24"/>
        </w:rPr>
        <w:t>еагенты</w:t>
      </w:r>
      <w:r w:rsidR="00922806">
        <w:rPr>
          <w:b/>
          <w:sz w:val="24"/>
          <w:szCs w:val="24"/>
        </w:rPr>
        <w:t xml:space="preserve"> </w:t>
      </w:r>
      <w:bookmarkStart w:id="18" w:name="_Hlk232066876"/>
      <w:r w:rsidR="00922806">
        <w:rPr>
          <w:b/>
          <w:sz w:val="24"/>
          <w:szCs w:val="24"/>
        </w:rPr>
        <w:t xml:space="preserve">и расходные материалы </w:t>
      </w:r>
      <w:bookmarkEnd w:id="18"/>
      <w:r w:rsidR="00922806">
        <w:rPr>
          <w:b/>
          <w:sz w:val="24"/>
          <w:szCs w:val="24"/>
        </w:rPr>
        <w:t xml:space="preserve">для </w:t>
      </w:r>
      <w:r w:rsidR="00922806" w:rsidRPr="00E259B7">
        <w:rPr>
          <w:b/>
          <w:sz w:val="24"/>
          <w:szCs w:val="24"/>
        </w:rPr>
        <w:t>электролитно</w:t>
      </w:r>
      <w:r w:rsidR="00922806">
        <w:rPr>
          <w:b/>
          <w:sz w:val="24"/>
          <w:szCs w:val="24"/>
        </w:rPr>
        <w:t>го</w:t>
      </w:r>
      <w:r w:rsidR="00922806" w:rsidRPr="00E259B7">
        <w:rPr>
          <w:b/>
          <w:sz w:val="24"/>
          <w:szCs w:val="24"/>
        </w:rPr>
        <w:t xml:space="preserve"> модул</w:t>
      </w:r>
      <w:r w:rsidR="00922806">
        <w:rPr>
          <w:b/>
          <w:sz w:val="24"/>
          <w:szCs w:val="24"/>
        </w:rPr>
        <w:t>я</w:t>
      </w:r>
      <w:r w:rsidR="00922806" w:rsidRPr="00E259B7">
        <w:rPr>
          <w:b/>
          <w:sz w:val="24"/>
          <w:szCs w:val="24"/>
        </w:rPr>
        <w:t xml:space="preserve"> анализаторов </w:t>
      </w:r>
      <w:proofErr w:type="spellStart"/>
      <w:r w:rsidR="00922806" w:rsidRPr="00E259B7">
        <w:rPr>
          <w:b/>
          <w:sz w:val="24"/>
          <w:szCs w:val="24"/>
        </w:rPr>
        <w:t>Fenox</w:t>
      </w:r>
      <w:proofErr w:type="spellEnd"/>
      <w:r w:rsidR="00922806" w:rsidRPr="00E259B7">
        <w:rPr>
          <w:b/>
          <w:sz w:val="24"/>
          <w:szCs w:val="24"/>
        </w:rPr>
        <w:t xml:space="preserve"> серии СА </w:t>
      </w:r>
      <w:r w:rsidR="00922806" w:rsidRPr="008971B0">
        <w:rPr>
          <w:b/>
          <w:sz w:val="24"/>
          <w:szCs w:val="24"/>
        </w:rPr>
        <w:t>производства</w:t>
      </w:r>
      <w:r w:rsidR="00922806" w:rsidRPr="00E259B7">
        <w:rPr>
          <w:b/>
          <w:sz w:val="24"/>
          <w:szCs w:val="24"/>
        </w:rPr>
        <w:t xml:space="preserve"> </w:t>
      </w:r>
      <w:r w:rsidR="00922806" w:rsidRPr="008971B0">
        <w:rPr>
          <w:b/>
          <w:sz w:val="24"/>
          <w:szCs w:val="24"/>
          <w:lang w:val="en-US"/>
        </w:rPr>
        <w:t>URIT</w:t>
      </w:r>
      <w:r w:rsidR="00922806" w:rsidRPr="00E259B7">
        <w:rPr>
          <w:b/>
          <w:sz w:val="24"/>
          <w:szCs w:val="24"/>
        </w:rPr>
        <w:t xml:space="preserve"> </w:t>
      </w:r>
      <w:r w:rsidR="00922806" w:rsidRPr="008971B0">
        <w:rPr>
          <w:b/>
          <w:sz w:val="24"/>
          <w:szCs w:val="24"/>
          <w:lang w:val="en-US"/>
        </w:rPr>
        <w:t>Medical</w:t>
      </w:r>
      <w:r w:rsidR="00922806" w:rsidRPr="00E259B7">
        <w:rPr>
          <w:b/>
          <w:sz w:val="24"/>
          <w:szCs w:val="24"/>
        </w:rPr>
        <w:t xml:space="preserve"> </w:t>
      </w:r>
      <w:r w:rsidR="00922806" w:rsidRPr="008971B0">
        <w:rPr>
          <w:b/>
          <w:sz w:val="24"/>
          <w:szCs w:val="24"/>
          <w:lang w:val="en-US"/>
        </w:rPr>
        <w:t>Electronic</w:t>
      </w:r>
      <w:r w:rsidR="00922806" w:rsidRPr="00E259B7">
        <w:rPr>
          <w:b/>
          <w:sz w:val="24"/>
          <w:szCs w:val="24"/>
        </w:rPr>
        <w:t xml:space="preserve"> (</w:t>
      </w:r>
      <w:r w:rsidR="00922806" w:rsidRPr="008971B0">
        <w:rPr>
          <w:b/>
          <w:sz w:val="24"/>
          <w:szCs w:val="24"/>
        </w:rPr>
        <w:t>Китай</w:t>
      </w:r>
      <w:r w:rsidR="00922806" w:rsidRPr="00E259B7">
        <w:rPr>
          <w:b/>
          <w:sz w:val="24"/>
          <w:szCs w:val="24"/>
        </w:rPr>
        <w:t>)</w:t>
      </w:r>
      <w:r w:rsidR="00922806">
        <w:rPr>
          <w:b/>
          <w:sz w:val="24"/>
          <w:szCs w:val="24"/>
        </w:rPr>
        <w:t xml:space="preserve"> </w:t>
      </w:r>
      <w:r w:rsidR="00473DBE">
        <w:rPr>
          <w:b/>
          <w:bCs/>
          <w:iCs/>
          <w:sz w:val="24"/>
          <w:szCs w:val="24"/>
        </w:rPr>
        <w:t xml:space="preserve">для УЗ </w:t>
      </w:r>
      <w:r w:rsidR="001051FC">
        <w:rPr>
          <w:b/>
          <w:bCs/>
          <w:iCs/>
          <w:sz w:val="24"/>
          <w:szCs w:val="24"/>
        </w:rPr>
        <w:t>г. Гродно и Гродненской области</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6CEB2D6D" w14:textId="3C633C9A" w:rsidR="00E866A5" w:rsidRDefault="008F55D4" w:rsidP="00922806">
      <w:pPr>
        <w:tabs>
          <w:tab w:val="left" w:pos="8130"/>
        </w:tabs>
        <w:contextualSpacing/>
        <w:mirrorIndents/>
        <w:jc w:val="both"/>
        <w:rPr>
          <w:b/>
          <w:color w:val="000000"/>
          <w:sz w:val="24"/>
          <w:szCs w:val="24"/>
        </w:rPr>
      </w:pPr>
      <w:r>
        <w:rPr>
          <w:b/>
          <w:color w:val="000000"/>
          <w:sz w:val="24"/>
          <w:szCs w:val="24"/>
        </w:rPr>
        <w:t>Лот 1</w:t>
      </w:r>
      <w:r w:rsidR="00BE1958">
        <w:rPr>
          <w:b/>
          <w:color w:val="000000"/>
          <w:sz w:val="24"/>
          <w:szCs w:val="24"/>
        </w:rPr>
        <w:t xml:space="preserve"> </w:t>
      </w:r>
      <w:r>
        <w:rPr>
          <w:b/>
          <w:color w:val="000000"/>
          <w:sz w:val="24"/>
          <w:szCs w:val="24"/>
        </w:rPr>
        <w:t>«</w:t>
      </w:r>
      <w:r w:rsidR="00922806" w:rsidRPr="00922806">
        <w:rPr>
          <w:b/>
          <w:color w:val="000000"/>
          <w:sz w:val="24"/>
          <w:szCs w:val="24"/>
        </w:rPr>
        <w:t>Реагенты для автоматического биохимического анализатора FENOX CA-200 производства URIT Medical Electronic (Китай)</w:t>
      </w:r>
      <w:r w:rsidR="00922806">
        <w:rPr>
          <w:b/>
          <w:color w:val="000000"/>
          <w:sz w:val="24"/>
          <w:szCs w:val="24"/>
        </w:rPr>
        <w:t xml:space="preserve"> </w:t>
      </w:r>
      <w:r w:rsidR="00922806">
        <w:rPr>
          <w:b/>
          <w:bCs/>
          <w:iCs/>
          <w:sz w:val="24"/>
          <w:szCs w:val="24"/>
        </w:rPr>
        <w:t>для УЗ г. Гродно и Гродненской области</w:t>
      </w:r>
      <w:r w:rsidR="00922806">
        <w:rPr>
          <w:b/>
          <w:bCs/>
          <w:sz w:val="24"/>
          <w:szCs w:val="24"/>
        </w:rPr>
        <w:t>»</w:t>
      </w:r>
    </w:p>
    <w:p w14:paraId="728363E8" w14:textId="11A3D12F" w:rsidR="00922806" w:rsidRDefault="00922806" w:rsidP="00922806">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2772D8">
        <w:rPr>
          <w:b/>
          <w:sz w:val="24"/>
          <w:szCs w:val="24"/>
        </w:rPr>
        <w:t xml:space="preserve">Контрольные материалы для автоматического биохимического анализатора </w:t>
      </w:r>
      <w:r w:rsidRPr="002772D8">
        <w:rPr>
          <w:b/>
          <w:sz w:val="24"/>
          <w:szCs w:val="24"/>
          <w:lang w:val="en-US"/>
        </w:rPr>
        <w:t>FENOX</w:t>
      </w:r>
      <w:r w:rsidRPr="002772D8">
        <w:rPr>
          <w:b/>
          <w:sz w:val="24"/>
          <w:szCs w:val="24"/>
        </w:rPr>
        <w:t xml:space="preserve"> </w:t>
      </w:r>
      <w:r w:rsidRPr="002772D8">
        <w:rPr>
          <w:b/>
          <w:sz w:val="24"/>
          <w:szCs w:val="24"/>
          <w:lang w:val="en-US"/>
        </w:rPr>
        <w:t>CA</w:t>
      </w:r>
      <w:r w:rsidRPr="002772D8">
        <w:rPr>
          <w:b/>
          <w:sz w:val="24"/>
          <w:szCs w:val="24"/>
        </w:rPr>
        <w:t xml:space="preserve">-200 производства </w:t>
      </w:r>
      <w:r w:rsidRPr="002772D8">
        <w:rPr>
          <w:b/>
          <w:sz w:val="24"/>
          <w:szCs w:val="24"/>
          <w:lang w:val="en-US"/>
        </w:rPr>
        <w:t>URIT</w:t>
      </w:r>
      <w:r w:rsidRPr="002772D8">
        <w:rPr>
          <w:b/>
          <w:sz w:val="24"/>
          <w:szCs w:val="24"/>
        </w:rPr>
        <w:t xml:space="preserve"> </w:t>
      </w:r>
      <w:r w:rsidRPr="002772D8">
        <w:rPr>
          <w:b/>
          <w:sz w:val="24"/>
          <w:szCs w:val="24"/>
          <w:lang w:val="en-US"/>
        </w:rPr>
        <w:t>Medical</w:t>
      </w:r>
      <w:r w:rsidRPr="002772D8">
        <w:rPr>
          <w:b/>
          <w:sz w:val="24"/>
          <w:szCs w:val="24"/>
        </w:rPr>
        <w:t xml:space="preserve"> </w:t>
      </w:r>
      <w:r w:rsidRPr="002772D8">
        <w:rPr>
          <w:b/>
          <w:sz w:val="24"/>
          <w:szCs w:val="24"/>
          <w:lang w:val="en-US"/>
        </w:rPr>
        <w:t>Electronic</w:t>
      </w:r>
      <w:r w:rsidRPr="002772D8">
        <w:rPr>
          <w:b/>
          <w:sz w:val="24"/>
          <w:szCs w:val="24"/>
        </w:rPr>
        <w:t xml:space="preserve"> (Китай)</w:t>
      </w:r>
      <w:r>
        <w:rPr>
          <w:b/>
          <w:sz w:val="24"/>
          <w:szCs w:val="24"/>
        </w:rPr>
        <w:t xml:space="preserve"> </w:t>
      </w:r>
      <w:r>
        <w:rPr>
          <w:b/>
          <w:bCs/>
          <w:iCs/>
          <w:sz w:val="24"/>
          <w:szCs w:val="24"/>
        </w:rPr>
        <w:t>для УЗ г. Гродно и Гродненской области</w:t>
      </w:r>
      <w:r>
        <w:rPr>
          <w:b/>
          <w:bCs/>
          <w:sz w:val="24"/>
          <w:szCs w:val="24"/>
        </w:rPr>
        <w:t>»</w:t>
      </w:r>
    </w:p>
    <w:p w14:paraId="359CC0E1" w14:textId="53C671E4" w:rsidR="00922806" w:rsidRPr="00922806" w:rsidRDefault="00922806" w:rsidP="00922806">
      <w:pPr>
        <w:jc w:val="both"/>
        <w:rPr>
          <w:b/>
          <w:sz w:val="24"/>
          <w:szCs w:val="24"/>
        </w:rPr>
      </w:pPr>
      <w:r>
        <w:rPr>
          <w:b/>
          <w:color w:val="000000"/>
          <w:sz w:val="24"/>
          <w:szCs w:val="24"/>
        </w:rPr>
        <w:t xml:space="preserve">Лот </w:t>
      </w:r>
      <w:r>
        <w:rPr>
          <w:b/>
          <w:color w:val="000000"/>
          <w:sz w:val="24"/>
          <w:szCs w:val="24"/>
        </w:rPr>
        <w:t>3</w:t>
      </w:r>
      <w:r>
        <w:rPr>
          <w:b/>
          <w:color w:val="000000"/>
          <w:sz w:val="24"/>
          <w:szCs w:val="24"/>
        </w:rPr>
        <w:t xml:space="preserve"> «</w:t>
      </w:r>
      <w:r w:rsidRPr="002772D8">
        <w:rPr>
          <w:b/>
          <w:sz w:val="24"/>
          <w:szCs w:val="24"/>
        </w:rPr>
        <w:t xml:space="preserve">Расходные материалы для автоматического биохимического анализатора </w:t>
      </w:r>
      <w:r w:rsidRPr="002772D8">
        <w:rPr>
          <w:b/>
          <w:sz w:val="24"/>
          <w:szCs w:val="24"/>
          <w:lang w:val="en-US"/>
        </w:rPr>
        <w:t>FENOX</w:t>
      </w:r>
      <w:r w:rsidRPr="00922806">
        <w:rPr>
          <w:b/>
          <w:sz w:val="24"/>
          <w:szCs w:val="24"/>
        </w:rPr>
        <w:t xml:space="preserve"> </w:t>
      </w:r>
      <w:r w:rsidRPr="002772D8">
        <w:rPr>
          <w:b/>
          <w:sz w:val="24"/>
          <w:szCs w:val="24"/>
          <w:lang w:val="en-US"/>
        </w:rPr>
        <w:t>CA</w:t>
      </w:r>
      <w:r w:rsidRPr="00922806">
        <w:rPr>
          <w:b/>
          <w:sz w:val="24"/>
          <w:szCs w:val="24"/>
        </w:rPr>
        <w:t xml:space="preserve">-200 </w:t>
      </w:r>
      <w:r w:rsidRPr="002772D8">
        <w:rPr>
          <w:b/>
          <w:sz w:val="24"/>
          <w:szCs w:val="24"/>
        </w:rPr>
        <w:t>производства</w:t>
      </w:r>
      <w:r w:rsidRPr="00922806">
        <w:rPr>
          <w:b/>
          <w:sz w:val="24"/>
          <w:szCs w:val="24"/>
        </w:rPr>
        <w:t xml:space="preserve"> </w:t>
      </w:r>
      <w:r w:rsidRPr="002772D8">
        <w:rPr>
          <w:b/>
          <w:sz w:val="24"/>
          <w:szCs w:val="24"/>
          <w:lang w:val="en-US"/>
        </w:rPr>
        <w:t>URIT</w:t>
      </w:r>
      <w:r w:rsidRPr="00922806">
        <w:rPr>
          <w:b/>
          <w:sz w:val="24"/>
          <w:szCs w:val="24"/>
        </w:rPr>
        <w:t xml:space="preserve"> </w:t>
      </w:r>
      <w:r w:rsidRPr="002772D8">
        <w:rPr>
          <w:b/>
          <w:sz w:val="24"/>
          <w:szCs w:val="24"/>
          <w:lang w:val="en-US"/>
        </w:rPr>
        <w:t>Medical</w:t>
      </w:r>
      <w:r w:rsidRPr="00922806">
        <w:rPr>
          <w:b/>
          <w:sz w:val="24"/>
          <w:szCs w:val="24"/>
        </w:rPr>
        <w:t xml:space="preserve"> </w:t>
      </w:r>
      <w:r w:rsidRPr="002772D8">
        <w:rPr>
          <w:b/>
          <w:sz w:val="24"/>
          <w:szCs w:val="24"/>
          <w:lang w:val="en-US"/>
        </w:rPr>
        <w:t>Electronic</w:t>
      </w:r>
      <w:r w:rsidRPr="00922806">
        <w:rPr>
          <w:b/>
          <w:sz w:val="24"/>
          <w:szCs w:val="24"/>
        </w:rPr>
        <w:t xml:space="preserve"> (</w:t>
      </w:r>
      <w:r w:rsidRPr="002772D8">
        <w:rPr>
          <w:b/>
          <w:sz w:val="24"/>
          <w:szCs w:val="24"/>
        </w:rPr>
        <w:t>Китай</w:t>
      </w:r>
      <w:r w:rsidRPr="00922806">
        <w:rPr>
          <w:b/>
          <w:sz w:val="24"/>
          <w:szCs w:val="24"/>
        </w:rPr>
        <w:t>)</w:t>
      </w:r>
      <w:r>
        <w:rPr>
          <w:b/>
          <w:sz w:val="24"/>
          <w:szCs w:val="24"/>
        </w:rPr>
        <w:t xml:space="preserve"> </w:t>
      </w:r>
      <w:r>
        <w:rPr>
          <w:b/>
          <w:bCs/>
          <w:iCs/>
          <w:sz w:val="24"/>
          <w:szCs w:val="24"/>
        </w:rPr>
        <w:t>для УЗ г. Гродно и Гродненской</w:t>
      </w:r>
      <w:r>
        <w:rPr>
          <w:b/>
          <w:bCs/>
          <w:iCs/>
          <w:sz w:val="24"/>
          <w:szCs w:val="24"/>
        </w:rPr>
        <w:t xml:space="preserve"> </w:t>
      </w:r>
      <w:r>
        <w:rPr>
          <w:b/>
          <w:bCs/>
          <w:iCs/>
          <w:sz w:val="24"/>
          <w:szCs w:val="24"/>
        </w:rPr>
        <w:t>области</w:t>
      </w:r>
      <w:r>
        <w:rPr>
          <w:b/>
          <w:bCs/>
          <w:sz w:val="24"/>
          <w:szCs w:val="24"/>
        </w:rPr>
        <w:t>»</w:t>
      </w:r>
    </w:p>
    <w:p w14:paraId="59A04C7B" w14:textId="381EB3E8" w:rsidR="00922806" w:rsidRDefault="00922806" w:rsidP="00922806">
      <w:pPr>
        <w:tabs>
          <w:tab w:val="left" w:pos="8130"/>
        </w:tabs>
        <w:contextualSpacing/>
        <w:mirrorIndents/>
        <w:jc w:val="both"/>
        <w:rPr>
          <w:b/>
          <w:color w:val="000000"/>
          <w:sz w:val="24"/>
          <w:szCs w:val="24"/>
        </w:rPr>
      </w:pPr>
      <w:r>
        <w:rPr>
          <w:b/>
          <w:color w:val="000000"/>
          <w:sz w:val="24"/>
          <w:szCs w:val="24"/>
        </w:rPr>
        <w:t xml:space="preserve">Лот </w:t>
      </w:r>
      <w:r>
        <w:rPr>
          <w:b/>
          <w:color w:val="000000"/>
          <w:sz w:val="24"/>
          <w:szCs w:val="24"/>
        </w:rPr>
        <w:t>4</w:t>
      </w:r>
      <w:r>
        <w:rPr>
          <w:b/>
          <w:color w:val="000000"/>
          <w:sz w:val="24"/>
          <w:szCs w:val="24"/>
        </w:rPr>
        <w:t xml:space="preserve"> «</w:t>
      </w:r>
      <w:r w:rsidRPr="008971B0">
        <w:rPr>
          <w:b/>
          <w:sz w:val="24"/>
          <w:szCs w:val="24"/>
        </w:rPr>
        <w:t>Реагенты</w:t>
      </w:r>
      <w:r>
        <w:rPr>
          <w:b/>
          <w:sz w:val="24"/>
          <w:szCs w:val="24"/>
        </w:rPr>
        <w:t xml:space="preserve"> и расходные материалы для </w:t>
      </w:r>
      <w:r w:rsidRPr="00E259B7">
        <w:rPr>
          <w:b/>
          <w:sz w:val="24"/>
          <w:szCs w:val="24"/>
        </w:rPr>
        <w:t>электролитно</w:t>
      </w:r>
      <w:r>
        <w:rPr>
          <w:b/>
          <w:sz w:val="24"/>
          <w:szCs w:val="24"/>
        </w:rPr>
        <w:t>го</w:t>
      </w:r>
      <w:r w:rsidRPr="00E259B7">
        <w:rPr>
          <w:b/>
          <w:sz w:val="24"/>
          <w:szCs w:val="24"/>
        </w:rPr>
        <w:t xml:space="preserve"> модул</w:t>
      </w:r>
      <w:r>
        <w:rPr>
          <w:b/>
          <w:sz w:val="24"/>
          <w:szCs w:val="24"/>
        </w:rPr>
        <w:t>я</w:t>
      </w:r>
      <w:r w:rsidRPr="00E259B7">
        <w:rPr>
          <w:b/>
          <w:sz w:val="24"/>
          <w:szCs w:val="24"/>
        </w:rPr>
        <w:t xml:space="preserve"> анализаторов </w:t>
      </w:r>
      <w:proofErr w:type="spellStart"/>
      <w:r w:rsidRPr="00E259B7">
        <w:rPr>
          <w:b/>
          <w:sz w:val="24"/>
          <w:szCs w:val="24"/>
        </w:rPr>
        <w:t>Fenox</w:t>
      </w:r>
      <w:proofErr w:type="spellEnd"/>
      <w:r w:rsidRPr="00E259B7">
        <w:rPr>
          <w:b/>
          <w:sz w:val="24"/>
          <w:szCs w:val="24"/>
        </w:rPr>
        <w:t xml:space="preserve"> серии СА </w:t>
      </w:r>
      <w:r w:rsidRPr="008971B0">
        <w:rPr>
          <w:b/>
          <w:sz w:val="24"/>
          <w:szCs w:val="24"/>
        </w:rPr>
        <w:t>производства</w:t>
      </w:r>
      <w:r w:rsidRPr="00E259B7">
        <w:rPr>
          <w:b/>
          <w:sz w:val="24"/>
          <w:szCs w:val="24"/>
        </w:rPr>
        <w:t xml:space="preserve"> </w:t>
      </w:r>
      <w:r w:rsidRPr="008971B0">
        <w:rPr>
          <w:b/>
          <w:sz w:val="24"/>
          <w:szCs w:val="24"/>
          <w:lang w:val="en-US"/>
        </w:rPr>
        <w:t>URIT</w:t>
      </w:r>
      <w:r w:rsidRPr="00E259B7">
        <w:rPr>
          <w:b/>
          <w:sz w:val="24"/>
          <w:szCs w:val="24"/>
        </w:rPr>
        <w:t xml:space="preserve"> </w:t>
      </w:r>
      <w:r w:rsidRPr="008971B0">
        <w:rPr>
          <w:b/>
          <w:sz w:val="24"/>
          <w:szCs w:val="24"/>
          <w:lang w:val="en-US"/>
        </w:rPr>
        <w:t>Medical</w:t>
      </w:r>
      <w:r w:rsidRPr="00E259B7">
        <w:rPr>
          <w:b/>
          <w:sz w:val="24"/>
          <w:szCs w:val="24"/>
        </w:rPr>
        <w:t xml:space="preserve"> </w:t>
      </w:r>
      <w:r w:rsidRPr="008971B0">
        <w:rPr>
          <w:b/>
          <w:sz w:val="24"/>
          <w:szCs w:val="24"/>
          <w:lang w:val="en-US"/>
        </w:rPr>
        <w:t>Electronic</w:t>
      </w:r>
      <w:r w:rsidRPr="00E259B7">
        <w:rPr>
          <w:b/>
          <w:sz w:val="24"/>
          <w:szCs w:val="24"/>
        </w:rPr>
        <w:t xml:space="preserve"> (</w:t>
      </w:r>
      <w:r w:rsidRPr="008971B0">
        <w:rPr>
          <w:b/>
          <w:sz w:val="24"/>
          <w:szCs w:val="24"/>
        </w:rPr>
        <w:t>Китай</w:t>
      </w:r>
      <w:r w:rsidRPr="00E259B7">
        <w:rPr>
          <w:b/>
          <w:sz w:val="24"/>
          <w:szCs w:val="24"/>
        </w:rPr>
        <w:t>)</w:t>
      </w:r>
      <w:r>
        <w:rPr>
          <w:b/>
          <w:sz w:val="24"/>
          <w:szCs w:val="24"/>
        </w:rPr>
        <w:t xml:space="preserve"> </w:t>
      </w:r>
      <w:r>
        <w:rPr>
          <w:b/>
          <w:bCs/>
          <w:iCs/>
          <w:sz w:val="24"/>
          <w:szCs w:val="24"/>
        </w:rPr>
        <w:t xml:space="preserve">для УЗ </w:t>
      </w:r>
      <w:r w:rsidR="00B21B9F">
        <w:rPr>
          <w:b/>
          <w:bCs/>
          <w:iCs/>
          <w:sz w:val="24"/>
          <w:szCs w:val="24"/>
        </w:rPr>
        <w:t>«Лидская центральная районная больница</w:t>
      </w:r>
      <w:r>
        <w:rPr>
          <w:b/>
          <w:bCs/>
          <w:sz w:val="24"/>
          <w:szCs w:val="24"/>
        </w:rPr>
        <w:t>»</w:t>
      </w: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11AD73F5" w14:textId="77777777" w:rsidR="00922806" w:rsidRPr="00135059" w:rsidRDefault="00922806"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696854F8"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 xml:space="preserve">1 - </w:t>
            </w:r>
            <w:r>
              <w:rPr>
                <w:b/>
                <w:color w:val="000000"/>
                <w:sz w:val="24"/>
                <w:szCs w:val="24"/>
              </w:rPr>
              <w:t>3</w:t>
            </w:r>
          </w:p>
        </w:tc>
      </w:tr>
      <w:tr w:rsidR="00B21B9F"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B21B9F" w:rsidRPr="00135059" w:rsidRDefault="00B21B9F" w:rsidP="00B36BEA">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6FE9BA33" w14:textId="77777777" w:rsidR="00B21B9F" w:rsidRDefault="00B21B9F" w:rsidP="00B36BEA">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r>
              <w:rPr>
                <w:b/>
                <w:sz w:val="24"/>
                <w:szCs w:val="24"/>
              </w:rPr>
              <w:br/>
            </w:r>
            <w:bookmarkStart w:id="19" w:name="_Hlk202962419"/>
            <w:r w:rsidRPr="00BC5AF4">
              <w:rPr>
                <w:b/>
                <w:sz w:val="24"/>
                <w:szCs w:val="24"/>
              </w:rPr>
              <w:t>Учреждение здравоохранения «Волковысская центральная районная больница</w:t>
            </w:r>
            <w:bookmarkEnd w:id="19"/>
            <w:r w:rsidRPr="00BC5AF4">
              <w:rPr>
                <w:b/>
                <w:sz w:val="24"/>
                <w:szCs w:val="24"/>
              </w:rPr>
              <w:t>» УНП 500007288</w:t>
            </w:r>
          </w:p>
          <w:p w14:paraId="4ACB2A50" w14:textId="3F2904F4" w:rsidR="00B21B9F" w:rsidRPr="0006439F" w:rsidRDefault="00B21B9F" w:rsidP="00B36BEA">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tc>
      </w:tr>
      <w:tr w:rsidR="00693054" w:rsidRPr="00135059" w14:paraId="08ADC524" w14:textId="77777777" w:rsidTr="009156D2">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593F86A" w14:textId="73A8E365" w:rsidR="00693054" w:rsidRPr="00135059" w:rsidRDefault="00693054" w:rsidP="009156D2">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922806">
              <w:rPr>
                <w:b/>
                <w:color w:val="000000"/>
                <w:sz w:val="24"/>
                <w:szCs w:val="24"/>
              </w:rPr>
              <w:t>4</w:t>
            </w:r>
          </w:p>
        </w:tc>
      </w:tr>
      <w:tr w:rsidR="00693054" w:rsidRPr="0006439F" w14:paraId="634F502D" w14:textId="77777777" w:rsidTr="009156D2">
        <w:trPr>
          <w:trHeight w:val="190"/>
        </w:trPr>
        <w:tc>
          <w:tcPr>
            <w:tcW w:w="5149" w:type="dxa"/>
            <w:tcBorders>
              <w:top w:val="single" w:sz="4" w:space="0" w:color="000000"/>
              <w:left w:val="single" w:sz="4" w:space="0" w:color="000000"/>
              <w:right w:val="single" w:sz="4" w:space="0" w:color="000000"/>
            </w:tcBorders>
          </w:tcPr>
          <w:p w14:paraId="0D70A643" w14:textId="77777777" w:rsidR="00693054" w:rsidRPr="00135059" w:rsidRDefault="00693054" w:rsidP="009156D2">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5A703F3" w14:textId="66C112BA" w:rsidR="006F58F2" w:rsidRPr="0006439F" w:rsidRDefault="00B21B9F" w:rsidP="001051FC">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xml:space="preserve">) юридическое или физическое лицо, в том числе индивидуальный предприниматель, с учетом положений статьи 16-1 Закона не </w:t>
            </w:r>
            <w:r w:rsidRPr="005F2F68">
              <w:rPr>
                <w:color w:val="000000"/>
                <w:sz w:val="24"/>
                <w:szCs w:val="24"/>
              </w:rPr>
              <w:lastRenderedPageBreak/>
              <w:t>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lastRenderedPageBreak/>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w:t>
            </w:r>
            <w:r w:rsidRPr="005F2F68">
              <w:rPr>
                <w:color w:val="000000"/>
                <w:sz w:val="24"/>
                <w:szCs w:val="24"/>
              </w:rPr>
              <w:lastRenderedPageBreak/>
              <w:t>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625D53"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625D53" w:rsidRPr="007F71BA" w:rsidRDefault="00625D53" w:rsidP="0062703C">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7355AC75"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922806">
              <w:rPr>
                <w:b/>
                <w:color w:val="000000"/>
                <w:sz w:val="24"/>
                <w:szCs w:val="24"/>
              </w:rPr>
              <w:t>1</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202B3146" w:rsidR="00B50504" w:rsidRPr="00B461B6" w:rsidRDefault="00922806" w:rsidP="00922806">
            <w:pPr>
              <w:autoSpaceDE w:val="0"/>
              <w:autoSpaceDN w:val="0"/>
              <w:adjustRightInd w:val="0"/>
              <w:contextualSpacing/>
              <w:mirrorIndents/>
              <w:jc w:val="both"/>
              <w:rPr>
                <w:b/>
                <w:bCs/>
                <w:sz w:val="24"/>
                <w:szCs w:val="24"/>
              </w:rPr>
            </w:pPr>
            <w:r w:rsidRPr="00922806">
              <w:rPr>
                <w:b/>
                <w:bCs/>
                <w:sz w:val="24"/>
                <w:szCs w:val="24"/>
              </w:rPr>
              <w:t>Реагенты для автоматического биохимического анализатора FENOX CA-200 производства URIT Medical Electronic (Китай)</w:t>
            </w:r>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B50504" w:rsidRPr="00187C85" w:rsidRDefault="00B50504" w:rsidP="0062703C">
            <w:pPr>
              <w:pBdr>
                <w:top w:val="nil"/>
                <w:left w:val="nil"/>
                <w:bottom w:val="nil"/>
                <w:right w:val="nil"/>
                <w:between w:val="nil"/>
              </w:pBdr>
              <w:jc w:val="both"/>
              <w:rPr>
                <w:color w:val="000000"/>
                <w:sz w:val="24"/>
                <w:szCs w:val="24"/>
              </w:rPr>
            </w:pPr>
            <w:r>
              <w:rPr>
                <w:color w:val="000000"/>
                <w:sz w:val="24"/>
                <w:szCs w:val="24"/>
              </w:rPr>
              <w:t>20.59.52.100</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34167A48" w:rsidR="00B50504" w:rsidRPr="005978CF" w:rsidRDefault="00922806" w:rsidP="0062703C">
            <w:pPr>
              <w:pBdr>
                <w:top w:val="nil"/>
                <w:left w:val="nil"/>
                <w:bottom w:val="nil"/>
                <w:right w:val="nil"/>
                <w:between w:val="nil"/>
              </w:pBdr>
              <w:jc w:val="both"/>
              <w:rPr>
                <w:b/>
                <w:bCs/>
                <w:color w:val="000000"/>
                <w:sz w:val="24"/>
                <w:szCs w:val="24"/>
              </w:rPr>
            </w:pPr>
            <w:r>
              <w:rPr>
                <w:b/>
                <w:bCs/>
                <w:color w:val="000000"/>
                <w:sz w:val="24"/>
                <w:szCs w:val="24"/>
              </w:rPr>
              <w:t xml:space="preserve">404 687 </w:t>
            </w:r>
            <w:proofErr w:type="spellStart"/>
            <w:r w:rsidR="00625D53">
              <w:rPr>
                <w:b/>
                <w:bCs/>
                <w:color w:val="000000"/>
                <w:sz w:val="24"/>
                <w:szCs w:val="24"/>
              </w:rPr>
              <w:t>усл</w:t>
            </w:r>
            <w:proofErr w:type="spellEnd"/>
            <w:r w:rsidR="00BE1958">
              <w:rPr>
                <w:b/>
                <w:bCs/>
                <w:color w:val="000000"/>
                <w:sz w:val="24"/>
                <w:szCs w:val="24"/>
              </w:rPr>
              <w:t>.</w:t>
            </w:r>
            <w:r w:rsidR="00625D53">
              <w:rPr>
                <w:b/>
                <w:bCs/>
                <w:color w:val="000000"/>
                <w:sz w:val="24"/>
                <w:szCs w:val="24"/>
              </w:rPr>
              <w:t xml:space="preserve"> ед.</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4880F5C9" w:rsidR="00B50504" w:rsidRPr="000224B4" w:rsidRDefault="00922806" w:rsidP="0062703C">
            <w:pPr>
              <w:pBdr>
                <w:top w:val="nil"/>
                <w:left w:val="nil"/>
                <w:bottom w:val="nil"/>
                <w:right w:val="nil"/>
                <w:between w:val="nil"/>
              </w:pBdr>
              <w:jc w:val="both"/>
              <w:rPr>
                <w:b/>
                <w:bCs/>
                <w:color w:val="000000"/>
                <w:sz w:val="24"/>
                <w:szCs w:val="24"/>
              </w:rPr>
            </w:pPr>
            <w:r>
              <w:rPr>
                <w:b/>
                <w:bCs/>
                <w:color w:val="000000"/>
                <w:sz w:val="24"/>
                <w:szCs w:val="24"/>
              </w:rPr>
              <w:t xml:space="preserve">268 056,79 </w:t>
            </w:r>
            <w:r w:rsidR="00B50504">
              <w:rPr>
                <w:b/>
                <w:bCs/>
                <w:color w:val="000000"/>
                <w:sz w:val="24"/>
                <w:szCs w:val="24"/>
              </w:rPr>
              <w:t>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r w:rsidR="00922806" w:rsidRPr="008F55D4" w14:paraId="5FE9AB0A" w14:textId="77777777" w:rsidTr="00B36BEA">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3167741" w14:textId="1661EE2C" w:rsidR="00922806" w:rsidRPr="008F55D4" w:rsidRDefault="00922806" w:rsidP="00B36BEA">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922806" w:rsidRPr="00B461B6" w14:paraId="00F82D37"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5381D7"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8A8DB76" w14:textId="0F1E1D45" w:rsidR="00922806" w:rsidRPr="00B461B6" w:rsidRDefault="00922806" w:rsidP="00B36BEA">
            <w:pPr>
              <w:autoSpaceDE w:val="0"/>
              <w:autoSpaceDN w:val="0"/>
              <w:adjustRightInd w:val="0"/>
              <w:contextualSpacing/>
              <w:mirrorIndents/>
              <w:jc w:val="both"/>
              <w:rPr>
                <w:b/>
                <w:bCs/>
                <w:sz w:val="24"/>
                <w:szCs w:val="24"/>
              </w:rPr>
            </w:pPr>
            <w:r w:rsidRPr="002772D8">
              <w:rPr>
                <w:b/>
                <w:sz w:val="24"/>
                <w:szCs w:val="24"/>
              </w:rPr>
              <w:t xml:space="preserve">Контрольные материалы для автоматического биохимического анализатора </w:t>
            </w:r>
            <w:r w:rsidRPr="002772D8">
              <w:rPr>
                <w:b/>
                <w:sz w:val="24"/>
                <w:szCs w:val="24"/>
                <w:lang w:val="en-US"/>
              </w:rPr>
              <w:t>FENOX</w:t>
            </w:r>
            <w:r w:rsidRPr="002772D8">
              <w:rPr>
                <w:b/>
                <w:sz w:val="24"/>
                <w:szCs w:val="24"/>
              </w:rPr>
              <w:t xml:space="preserve"> </w:t>
            </w:r>
            <w:r w:rsidRPr="002772D8">
              <w:rPr>
                <w:b/>
                <w:sz w:val="24"/>
                <w:szCs w:val="24"/>
                <w:lang w:val="en-US"/>
              </w:rPr>
              <w:t>CA</w:t>
            </w:r>
            <w:r w:rsidRPr="002772D8">
              <w:rPr>
                <w:b/>
                <w:sz w:val="24"/>
                <w:szCs w:val="24"/>
              </w:rPr>
              <w:t xml:space="preserve">-200 производства </w:t>
            </w:r>
            <w:r w:rsidRPr="002772D8">
              <w:rPr>
                <w:b/>
                <w:sz w:val="24"/>
                <w:szCs w:val="24"/>
                <w:lang w:val="en-US"/>
              </w:rPr>
              <w:t>URIT</w:t>
            </w:r>
            <w:r w:rsidRPr="002772D8">
              <w:rPr>
                <w:b/>
                <w:sz w:val="24"/>
                <w:szCs w:val="24"/>
              </w:rPr>
              <w:t xml:space="preserve"> </w:t>
            </w:r>
            <w:r w:rsidRPr="002772D8">
              <w:rPr>
                <w:b/>
                <w:sz w:val="24"/>
                <w:szCs w:val="24"/>
                <w:lang w:val="en-US"/>
              </w:rPr>
              <w:t>Medical</w:t>
            </w:r>
            <w:r w:rsidRPr="002772D8">
              <w:rPr>
                <w:b/>
                <w:sz w:val="24"/>
                <w:szCs w:val="24"/>
              </w:rPr>
              <w:t xml:space="preserve"> </w:t>
            </w:r>
            <w:r w:rsidRPr="002772D8">
              <w:rPr>
                <w:b/>
                <w:sz w:val="24"/>
                <w:szCs w:val="24"/>
                <w:lang w:val="en-US"/>
              </w:rPr>
              <w:t>Electronic</w:t>
            </w:r>
            <w:r w:rsidRPr="002772D8">
              <w:rPr>
                <w:b/>
                <w:sz w:val="24"/>
                <w:szCs w:val="24"/>
              </w:rPr>
              <w:t xml:space="preserve"> (Китай)</w:t>
            </w:r>
          </w:p>
        </w:tc>
      </w:tr>
      <w:tr w:rsidR="00922806" w:rsidRPr="007F71BA" w14:paraId="6A054A16"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EB4775"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C21415A"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D4E393"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C2B5BFC" w14:textId="77777777" w:rsidR="00922806" w:rsidRPr="007F71BA" w:rsidRDefault="00922806" w:rsidP="00B36BE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74CDBB"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22806" w:rsidRPr="00187C85" w14:paraId="02673FBB"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F80EF3"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2625BC4" w14:textId="77777777" w:rsidR="00922806" w:rsidRPr="00187C85" w:rsidRDefault="00922806" w:rsidP="00B36BEA">
            <w:pPr>
              <w:pBdr>
                <w:top w:val="nil"/>
                <w:left w:val="nil"/>
                <w:bottom w:val="nil"/>
                <w:right w:val="nil"/>
                <w:between w:val="nil"/>
              </w:pBdr>
              <w:jc w:val="both"/>
              <w:rPr>
                <w:color w:val="000000"/>
                <w:sz w:val="24"/>
                <w:szCs w:val="24"/>
              </w:rPr>
            </w:pPr>
            <w:r>
              <w:rPr>
                <w:color w:val="000000"/>
                <w:sz w:val="24"/>
                <w:szCs w:val="24"/>
              </w:rPr>
              <w:t>20.59.52.100</w:t>
            </w:r>
          </w:p>
        </w:tc>
      </w:tr>
      <w:tr w:rsidR="00922806" w:rsidRPr="005978CF" w14:paraId="09748C51"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E048E06"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FC952A7" w14:textId="38C363A5" w:rsidR="00922806" w:rsidRPr="005978CF" w:rsidRDefault="00922806" w:rsidP="00B36BEA">
            <w:pPr>
              <w:pBdr>
                <w:top w:val="nil"/>
                <w:left w:val="nil"/>
                <w:bottom w:val="nil"/>
                <w:right w:val="nil"/>
                <w:between w:val="nil"/>
              </w:pBdr>
              <w:jc w:val="both"/>
              <w:rPr>
                <w:b/>
                <w:bCs/>
                <w:color w:val="000000"/>
                <w:sz w:val="24"/>
                <w:szCs w:val="24"/>
              </w:rPr>
            </w:pPr>
            <w:r>
              <w:rPr>
                <w:b/>
                <w:bCs/>
                <w:color w:val="000000"/>
                <w:sz w:val="24"/>
                <w:szCs w:val="24"/>
              </w:rPr>
              <w:t xml:space="preserve">298 </w:t>
            </w:r>
            <w:proofErr w:type="spellStart"/>
            <w:r>
              <w:rPr>
                <w:b/>
                <w:bCs/>
                <w:color w:val="000000"/>
                <w:sz w:val="24"/>
                <w:szCs w:val="24"/>
              </w:rPr>
              <w:t>флак</w:t>
            </w:r>
            <w:proofErr w:type="spellEnd"/>
            <w:r>
              <w:rPr>
                <w:b/>
                <w:bCs/>
                <w:color w:val="000000"/>
                <w:sz w:val="24"/>
                <w:szCs w:val="24"/>
              </w:rPr>
              <w:t>.</w:t>
            </w:r>
          </w:p>
        </w:tc>
      </w:tr>
      <w:tr w:rsidR="00922806" w:rsidRPr="000224B4" w14:paraId="1AADDE6D"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737A304" w14:textId="77777777" w:rsidR="00922806" w:rsidRPr="007F71BA" w:rsidRDefault="00922806" w:rsidP="00B36BE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75B503" w14:textId="293E51B6" w:rsidR="00922806" w:rsidRPr="000224B4" w:rsidRDefault="00922806" w:rsidP="00B36BEA">
            <w:pPr>
              <w:pBdr>
                <w:top w:val="nil"/>
                <w:left w:val="nil"/>
                <w:bottom w:val="nil"/>
                <w:right w:val="nil"/>
                <w:between w:val="nil"/>
              </w:pBdr>
              <w:jc w:val="both"/>
              <w:rPr>
                <w:b/>
                <w:bCs/>
                <w:color w:val="000000"/>
                <w:sz w:val="24"/>
                <w:szCs w:val="24"/>
              </w:rPr>
            </w:pPr>
            <w:r>
              <w:rPr>
                <w:b/>
                <w:bCs/>
                <w:color w:val="000000"/>
                <w:sz w:val="24"/>
                <w:szCs w:val="24"/>
              </w:rPr>
              <w:t xml:space="preserve">30 375,14 </w:t>
            </w:r>
            <w:r>
              <w:rPr>
                <w:b/>
                <w:bCs/>
                <w:color w:val="000000"/>
                <w:sz w:val="24"/>
                <w:szCs w:val="24"/>
              </w:rPr>
              <w:t>бел. руб.</w:t>
            </w:r>
          </w:p>
        </w:tc>
      </w:tr>
      <w:tr w:rsidR="00922806" w:rsidRPr="007F71BA" w14:paraId="4EA0D0B2"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3AC721"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8F5F410"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22806" w:rsidRPr="007F71BA" w14:paraId="70B182C1"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731010"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B3BEFA7"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565E290" w14:textId="77777777" w:rsidR="00922806" w:rsidRPr="007F71BA" w:rsidRDefault="00922806" w:rsidP="00B36BEA">
            <w:pPr>
              <w:pBdr>
                <w:top w:val="nil"/>
                <w:left w:val="nil"/>
                <w:bottom w:val="nil"/>
                <w:right w:val="nil"/>
                <w:between w:val="nil"/>
              </w:pBdr>
              <w:jc w:val="both"/>
              <w:rPr>
                <w:color w:val="000000"/>
                <w:sz w:val="24"/>
                <w:szCs w:val="24"/>
              </w:rPr>
            </w:pPr>
          </w:p>
        </w:tc>
      </w:tr>
      <w:tr w:rsidR="00922806" w:rsidRPr="008F55D4" w14:paraId="37087685" w14:textId="77777777" w:rsidTr="00B36BEA">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4F21B26" w14:textId="56D18EC1" w:rsidR="00922806" w:rsidRPr="008F55D4" w:rsidRDefault="00922806" w:rsidP="00B36BEA">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3</w:t>
            </w:r>
          </w:p>
        </w:tc>
      </w:tr>
      <w:tr w:rsidR="00922806" w:rsidRPr="00922806" w14:paraId="2D0B7441"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AB78D81"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EBC68C0" w14:textId="6335EE6A" w:rsidR="00922806" w:rsidRPr="00922806" w:rsidRDefault="00922806" w:rsidP="00922806">
            <w:pPr>
              <w:autoSpaceDE w:val="0"/>
              <w:autoSpaceDN w:val="0"/>
              <w:adjustRightInd w:val="0"/>
              <w:contextualSpacing/>
              <w:mirrorIndents/>
              <w:jc w:val="both"/>
              <w:rPr>
                <w:b/>
                <w:bCs/>
                <w:sz w:val="24"/>
                <w:szCs w:val="24"/>
              </w:rPr>
            </w:pPr>
            <w:r w:rsidRPr="00922806">
              <w:rPr>
                <w:b/>
                <w:bCs/>
                <w:sz w:val="24"/>
                <w:szCs w:val="24"/>
              </w:rPr>
              <w:t xml:space="preserve">Расходные материалы для автоматического биохимического анализатора </w:t>
            </w:r>
            <w:r w:rsidRPr="00922806">
              <w:rPr>
                <w:b/>
                <w:bCs/>
                <w:sz w:val="24"/>
                <w:szCs w:val="24"/>
                <w:lang w:val="en-US"/>
              </w:rPr>
              <w:t>FENOX</w:t>
            </w:r>
            <w:r w:rsidRPr="00922806">
              <w:rPr>
                <w:b/>
                <w:bCs/>
                <w:sz w:val="24"/>
                <w:szCs w:val="24"/>
              </w:rPr>
              <w:t xml:space="preserve"> </w:t>
            </w:r>
            <w:r w:rsidRPr="00922806">
              <w:rPr>
                <w:b/>
                <w:bCs/>
                <w:sz w:val="24"/>
                <w:szCs w:val="24"/>
                <w:lang w:val="en-US"/>
              </w:rPr>
              <w:t>CA</w:t>
            </w:r>
            <w:r w:rsidRPr="00922806">
              <w:rPr>
                <w:b/>
                <w:bCs/>
                <w:sz w:val="24"/>
                <w:szCs w:val="24"/>
              </w:rPr>
              <w:t xml:space="preserve">-200 производства </w:t>
            </w:r>
            <w:r w:rsidRPr="00922806">
              <w:rPr>
                <w:b/>
                <w:bCs/>
                <w:sz w:val="24"/>
                <w:szCs w:val="24"/>
                <w:lang w:val="en-US"/>
              </w:rPr>
              <w:t>URIT</w:t>
            </w:r>
            <w:r w:rsidRPr="00922806">
              <w:rPr>
                <w:b/>
                <w:bCs/>
                <w:sz w:val="24"/>
                <w:szCs w:val="24"/>
              </w:rPr>
              <w:t xml:space="preserve"> </w:t>
            </w:r>
            <w:r w:rsidRPr="00922806">
              <w:rPr>
                <w:b/>
                <w:bCs/>
                <w:sz w:val="24"/>
                <w:szCs w:val="24"/>
                <w:lang w:val="en-US"/>
              </w:rPr>
              <w:t>Medical</w:t>
            </w:r>
            <w:r w:rsidRPr="00922806">
              <w:rPr>
                <w:b/>
                <w:bCs/>
                <w:sz w:val="24"/>
                <w:szCs w:val="24"/>
              </w:rPr>
              <w:t xml:space="preserve"> </w:t>
            </w:r>
            <w:r w:rsidRPr="00922806">
              <w:rPr>
                <w:b/>
                <w:bCs/>
                <w:sz w:val="24"/>
                <w:szCs w:val="24"/>
                <w:lang w:val="en-US"/>
              </w:rPr>
              <w:t>Electronic</w:t>
            </w:r>
            <w:r w:rsidRPr="00922806">
              <w:rPr>
                <w:b/>
                <w:bCs/>
                <w:sz w:val="24"/>
                <w:szCs w:val="24"/>
              </w:rPr>
              <w:t xml:space="preserve"> (Китай)</w:t>
            </w:r>
          </w:p>
        </w:tc>
      </w:tr>
      <w:tr w:rsidR="00922806" w:rsidRPr="007F71BA" w14:paraId="3C40B018"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77A7AC"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86844F5"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32A2BD1"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lastRenderedPageBreak/>
              <w:t>Предложение участника должно соответствовать описанию предмета закупки:</w:t>
            </w:r>
          </w:p>
          <w:p w14:paraId="43DFCF56" w14:textId="77777777" w:rsidR="00922806" w:rsidRPr="007F71BA" w:rsidRDefault="00922806" w:rsidP="00B36BE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1EAFC"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22806" w:rsidRPr="00187C85" w14:paraId="3E956188"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8B06DF3"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376C5F7" w14:textId="77777777" w:rsidR="00922806" w:rsidRPr="00187C85" w:rsidRDefault="00922806" w:rsidP="00B36BEA">
            <w:pPr>
              <w:pBdr>
                <w:top w:val="nil"/>
                <w:left w:val="nil"/>
                <w:bottom w:val="nil"/>
                <w:right w:val="nil"/>
                <w:between w:val="nil"/>
              </w:pBdr>
              <w:jc w:val="both"/>
              <w:rPr>
                <w:color w:val="000000"/>
                <w:sz w:val="24"/>
                <w:szCs w:val="24"/>
              </w:rPr>
            </w:pPr>
            <w:r>
              <w:rPr>
                <w:color w:val="000000"/>
                <w:sz w:val="24"/>
                <w:szCs w:val="24"/>
              </w:rPr>
              <w:t>20.59.52.100</w:t>
            </w:r>
          </w:p>
        </w:tc>
      </w:tr>
      <w:tr w:rsidR="00922806" w:rsidRPr="005978CF" w14:paraId="09F1F12D"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CB7F38"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0DC2E88" w14:textId="4A572986" w:rsidR="00922806" w:rsidRPr="005978CF" w:rsidRDefault="00922806" w:rsidP="00B36BEA">
            <w:pPr>
              <w:pBdr>
                <w:top w:val="nil"/>
                <w:left w:val="nil"/>
                <w:bottom w:val="nil"/>
                <w:right w:val="nil"/>
                <w:between w:val="nil"/>
              </w:pBdr>
              <w:jc w:val="both"/>
              <w:rPr>
                <w:b/>
                <w:bCs/>
                <w:color w:val="000000"/>
                <w:sz w:val="24"/>
                <w:szCs w:val="24"/>
              </w:rPr>
            </w:pPr>
            <w:r>
              <w:rPr>
                <w:b/>
                <w:bCs/>
                <w:color w:val="000000"/>
                <w:sz w:val="24"/>
                <w:szCs w:val="24"/>
              </w:rPr>
              <w:t>55 наборов</w:t>
            </w:r>
          </w:p>
        </w:tc>
      </w:tr>
      <w:tr w:rsidR="00922806" w:rsidRPr="000224B4" w14:paraId="5400D9A0"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BDEFB1" w14:textId="77777777" w:rsidR="00922806" w:rsidRPr="007F71BA" w:rsidRDefault="00922806" w:rsidP="00B36BE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EA11074" w14:textId="454D72EE" w:rsidR="00922806" w:rsidRPr="000224B4" w:rsidRDefault="00922806" w:rsidP="00B36BEA">
            <w:pPr>
              <w:pBdr>
                <w:top w:val="nil"/>
                <w:left w:val="nil"/>
                <w:bottom w:val="nil"/>
                <w:right w:val="nil"/>
                <w:between w:val="nil"/>
              </w:pBdr>
              <w:jc w:val="both"/>
              <w:rPr>
                <w:b/>
                <w:bCs/>
                <w:color w:val="000000"/>
                <w:sz w:val="24"/>
                <w:szCs w:val="24"/>
              </w:rPr>
            </w:pPr>
            <w:r>
              <w:rPr>
                <w:b/>
                <w:bCs/>
                <w:color w:val="000000"/>
                <w:sz w:val="24"/>
                <w:szCs w:val="24"/>
              </w:rPr>
              <w:t xml:space="preserve">26 825,15 </w:t>
            </w:r>
            <w:r>
              <w:rPr>
                <w:b/>
                <w:bCs/>
                <w:color w:val="000000"/>
                <w:sz w:val="24"/>
                <w:szCs w:val="24"/>
              </w:rPr>
              <w:t>бел. руб.</w:t>
            </w:r>
          </w:p>
        </w:tc>
      </w:tr>
      <w:tr w:rsidR="00922806" w:rsidRPr="007F71BA" w14:paraId="471D073E"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A9C4C3"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EEE4D6B"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22806" w:rsidRPr="007F71BA" w14:paraId="3812B1AC"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ABBBA7"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A4ABF40"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097BBF6" w14:textId="77777777" w:rsidR="00922806" w:rsidRPr="007F71BA" w:rsidRDefault="00922806" w:rsidP="00B36BEA">
            <w:pPr>
              <w:pBdr>
                <w:top w:val="nil"/>
                <w:left w:val="nil"/>
                <w:bottom w:val="nil"/>
                <w:right w:val="nil"/>
                <w:between w:val="nil"/>
              </w:pBdr>
              <w:jc w:val="both"/>
              <w:rPr>
                <w:color w:val="000000"/>
                <w:sz w:val="24"/>
                <w:szCs w:val="24"/>
              </w:rPr>
            </w:pPr>
          </w:p>
        </w:tc>
      </w:tr>
      <w:tr w:rsidR="00922806" w:rsidRPr="008F55D4" w14:paraId="13CE76C3" w14:textId="77777777" w:rsidTr="00B36BEA">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36DD24" w14:textId="473EE755" w:rsidR="00922806" w:rsidRPr="008F55D4" w:rsidRDefault="00922806" w:rsidP="00B36BEA">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4</w:t>
            </w:r>
          </w:p>
        </w:tc>
      </w:tr>
      <w:tr w:rsidR="00922806" w:rsidRPr="00B461B6" w14:paraId="2AD2BCC2"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2AED1A8"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7AE0A6D" w14:textId="790B087F" w:rsidR="00922806" w:rsidRPr="00B461B6" w:rsidRDefault="00922806" w:rsidP="00B36BEA">
            <w:pPr>
              <w:autoSpaceDE w:val="0"/>
              <w:autoSpaceDN w:val="0"/>
              <w:adjustRightInd w:val="0"/>
              <w:contextualSpacing/>
              <w:mirrorIndents/>
              <w:jc w:val="both"/>
              <w:rPr>
                <w:b/>
                <w:bCs/>
                <w:sz w:val="24"/>
                <w:szCs w:val="24"/>
              </w:rPr>
            </w:pPr>
            <w:r w:rsidRPr="008971B0">
              <w:rPr>
                <w:b/>
                <w:sz w:val="24"/>
                <w:szCs w:val="24"/>
              </w:rPr>
              <w:t>Реагенты</w:t>
            </w:r>
            <w:r>
              <w:rPr>
                <w:b/>
                <w:sz w:val="24"/>
                <w:szCs w:val="24"/>
              </w:rPr>
              <w:t xml:space="preserve"> и расходные материалы для </w:t>
            </w:r>
            <w:r w:rsidRPr="00E259B7">
              <w:rPr>
                <w:b/>
                <w:sz w:val="24"/>
                <w:szCs w:val="24"/>
              </w:rPr>
              <w:t>электролитно</w:t>
            </w:r>
            <w:r>
              <w:rPr>
                <w:b/>
                <w:sz w:val="24"/>
                <w:szCs w:val="24"/>
              </w:rPr>
              <w:t>го</w:t>
            </w:r>
            <w:r w:rsidRPr="00E259B7">
              <w:rPr>
                <w:b/>
                <w:sz w:val="24"/>
                <w:szCs w:val="24"/>
              </w:rPr>
              <w:t xml:space="preserve"> модул</w:t>
            </w:r>
            <w:r>
              <w:rPr>
                <w:b/>
                <w:sz w:val="24"/>
                <w:szCs w:val="24"/>
              </w:rPr>
              <w:t>я</w:t>
            </w:r>
            <w:r w:rsidRPr="00E259B7">
              <w:rPr>
                <w:b/>
                <w:sz w:val="24"/>
                <w:szCs w:val="24"/>
              </w:rPr>
              <w:t xml:space="preserve"> анализаторов </w:t>
            </w:r>
            <w:proofErr w:type="spellStart"/>
            <w:r w:rsidRPr="00E259B7">
              <w:rPr>
                <w:b/>
                <w:sz w:val="24"/>
                <w:szCs w:val="24"/>
              </w:rPr>
              <w:t>Fenox</w:t>
            </w:r>
            <w:proofErr w:type="spellEnd"/>
            <w:r w:rsidRPr="00E259B7">
              <w:rPr>
                <w:b/>
                <w:sz w:val="24"/>
                <w:szCs w:val="24"/>
              </w:rPr>
              <w:t xml:space="preserve"> серии СА </w:t>
            </w:r>
            <w:r w:rsidRPr="008971B0">
              <w:rPr>
                <w:b/>
                <w:sz w:val="24"/>
                <w:szCs w:val="24"/>
              </w:rPr>
              <w:t>производства</w:t>
            </w:r>
            <w:r w:rsidRPr="00E259B7">
              <w:rPr>
                <w:b/>
                <w:sz w:val="24"/>
                <w:szCs w:val="24"/>
              </w:rPr>
              <w:t xml:space="preserve"> </w:t>
            </w:r>
            <w:r w:rsidRPr="008971B0">
              <w:rPr>
                <w:b/>
                <w:sz w:val="24"/>
                <w:szCs w:val="24"/>
                <w:lang w:val="en-US"/>
              </w:rPr>
              <w:t>URIT</w:t>
            </w:r>
            <w:r w:rsidRPr="00E259B7">
              <w:rPr>
                <w:b/>
                <w:sz w:val="24"/>
                <w:szCs w:val="24"/>
              </w:rPr>
              <w:t xml:space="preserve"> </w:t>
            </w:r>
            <w:r w:rsidRPr="008971B0">
              <w:rPr>
                <w:b/>
                <w:sz w:val="24"/>
                <w:szCs w:val="24"/>
                <w:lang w:val="en-US"/>
              </w:rPr>
              <w:t>Medical</w:t>
            </w:r>
            <w:r w:rsidRPr="00E259B7">
              <w:rPr>
                <w:b/>
                <w:sz w:val="24"/>
                <w:szCs w:val="24"/>
              </w:rPr>
              <w:t xml:space="preserve"> </w:t>
            </w:r>
            <w:r w:rsidRPr="008971B0">
              <w:rPr>
                <w:b/>
                <w:sz w:val="24"/>
                <w:szCs w:val="24"/>
                <w:lang w:val="en-US"/>
              </w:rPr>
              <w:t>Electronic</w:t>
            </w:r>
            <w:r w:rsidRPr="00E259B7">
              <w:rPr>
                <w:b/>
                <w:sz w:val="24"/>
                <w:szCs w:val="24"/>
              </w:rPr>
              <w:t xml:space="preserve"> (</w:t>
            </w:r>
            <w:r w:rsidRPr="008971B0">
              <w:rPr>
                <w:b/>
                <w:sz w:val="24"/>
                <w:szCs w:val="24"/>
              </w:rPr>
              <w:t>Китай</w:t>
            </w:r>
            <w:r w:rsidRPr="00E259B7">
              <w:rPr>
                <w:b/>
                <w:sz w:val="24"/>
                <w:szCs w:val="24"/>
              </w:rPr>
              <w:t>)</w:t>
            </w:r>
          </w:p>
        </w:tc>
      </w:tr>
      <w:tr w:rsidR="00922806" w:rsidRPr="007F71BA" w14:paraId="04B1A1C2"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A02B0D"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8A083FD"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0F45AE6"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950092A" w14:textId="77777777" w:rsidR="00922806" w:rsidRPr="007F71BA" w:rsidRDefault="00922806" w:rsidP="00B36BEA">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C6167"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922806" w:rsidRPr="00187C85" w14:paraId="75E23915"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975456"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18B3E50" w14:textId="77777777" w:rsidR="00922806" w:rsidRPr="00187C85" w:rsidRDefault="00922806" w:rsidP="00B36BEA">
            <w:pPr>
              <w:pBdr>
                <w:top w:val="nil"/>
                <w:left w:val="nil"/>
                <w:bottom w:val="nil"/>
                <w:right w:val="nil"/>
                <w:between w:val="nil"/>
              </w:pBdr>
              <w:jc w:val="both"/>
              <w:rPr>
                <w:color w:val="000000"/>
                <w:sz w:val="24"/>
                <w:szCs w:val="24"/>
              </w:rPr>
            </w:pPr>
            <w:r>
              <w:rPr>
                <w:color w:val="000000"/>
                <w:sz w:val="24"/>
                <w:szCs w:val="24"/>
              </w:rPr>
              <w:t>20.59.52.100</w:t>
            </w:r>
          </w:p>
        </w:tc>
      </w:tr>
      <w:tr w:rsidR="00922806" w:rsidRPr="005978CF" w14:paraId="3A14C331"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2B4D969"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F055181" w14:textId="0B850C7C" w:rsidR="00922806" w:rsidRPr="005978CF" w:rsidRDefault="00922806" w:rsidP="00B36BEA">
            <w:pPr>
              <w:pBdr>
                <w:top w:val="nil"/>
                <w:left w:val="nil"/>
                <w:bottom w:val="nil"/>
                <w:right w:val="nil"/>
                <w:between w:val="nil"/>
              </w:pBdr>
              <w:jc w:val="both"/>
              <w:rPr>
                <w:b/>
                <w:bCs/>
                <w:color w:val="000000"/>
                <w:sz w:val="24"/>
                <w:szCs w:val="24"/>
              </w:rPr>
            </w:pPr>
            <w:r>
              <w:rPr>
                <w:b/>
                <w:bCs/>
                <w:color w:val="000000"/>
                <w:sz w:val="24"/>
                <w:szCs w:val="24"/>
              </w:rPr>
              <w:t xml:space="preserve">9 </w:t>
            </w:r>
            <w:proofErr w:type="spellStart"/>
            <w:r>
              <w:rPr>
                <w:b/>
                <w:bCs/>
                <w:color w:val="000000"/>
                <w:sz w:val="24"/>
                <w:szCs w:val="24"/>
              </w:rPr>
              <w:t>усл</w:t>
            </w:r>
            <w:proofErr w:type="spellEnd"/>
            <w:r>
              <w:rPr>
                <w:b/>
                <w:bCs/>
                <w:color w:val="000000"/>
                <w:sz w:val="24"/>
                <w:szCs w:val="24"/>
              </w:rPr>
              <w:t>. ед.</w:t>
            </w:r>
          </w:p>
        </w:tc>
      </w:tr>
      <w:tr w:rsidR="00922806" w:rsidRPr="000224B4" w14:paraId="4E65674C"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910CFC" w14:textId="77777777" w:rsidR="00922806" w:rsidRPr="007F71BA" w:rsidRDefault="00922806" w:rsidP="00B36BEA">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CAC05BF" w14:textId="291013A1" w:rsidR="00922806" w:rsidRPr="000224B4" w:rsidRDefault="00922806" w:rsidP="00B36BEA">
            <w:pPr>
              <w:pBdr>
                <w:top w:val="nil"/>
                <w:left w:val="nil"/>
                <w:bottom w:val="nil"/>
                <w:right w:val="nil"/>
                <w:between w:val="nil"/>
              </w:pBdr>
              <w:jc w:val="both"/>
              <w:rPr>
                <w:b/>
                <w:bCs/>
                <w:color w:val="000000"/>
                <w:sz w:val="24"/>
                <w:szCs w:val="24"/>
              </w:rPr>
            </w:pPr>
            <w:r>
              <w:rPr>
                <w:b/>
                <w:bCs/>
                <w:color w:val="000000"/>
                <w:sz w:val="24"/>
                <w:szCs w:val="24"/>
              </w:rPr>
              <w:t xml:space="preserve">27 802,76 </w:t>
            </w:r>
            <w:r>
              <w:rPr>
                <w:b/>
                <w:bCs/>
                <w:color w:val="000000"/>
                <w:sz w:val="24"/>
                <w:szCs w:val="24"/>
              </w:rPr>
              <w:t>бел. руб.</w:t>
            </w:r>
          </w:p>
        </w:tc>
      </w:tr>
      <w:tr w:rsidR="00922806" w:rsidRPr="007F71BA" w14:paraId="659C8D68"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338B291"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12723FD"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922806" w:rsidRPr="007F71BA" w14:paraId="34E94054" w14:textId="77777777" w:rsidTr="00B36BEA">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E9A938"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C0DAC66" w14:textId="77777777" w:rsidR="00922806" w:rsidRPr="007F71BA" w:rsidRDefault="00922806" w:rsidP="00B36BEA">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39BA3D6" w14:textId="77777777" w:rsidR="00922806" w:rsidRPr="007F71BA" w:rsidRDefault="00922806" w:rsidP="00B36BEA">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 xml:space="preserve">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w:t>
      </w:r>
      <w:r w:rsidRPr="00135059">
        <w:rPr>
          <w:color w:val="000000"/>
        </w:rPr>
        <w:lastRenderedPageBreak/>
        <w:t>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0"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0"/>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1"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xml:space="preserve">), странах изготовителя </w:t>
      </w:r>
      <w:r w:rsidRPr="007B0840">
        <w:rPr>
          <w:sz w:val="24"/>
          <w:szCs w:val="24"/>
        </w:rPr>
        <w:lastRenderedPageBreak/>
        <w:t>(производителя)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1"/>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2" w:name="_Ref13827925"/>
      <w:r w:rsidRPr="00A6752A">
        <w:rPr>
          <w:b/>
        </w:rPr>
        <w:t xml:space="preserve"> В цену предложения</w:t>
      </w:r>
      <w:r w:rsidRPr="00A6752A">
        <w:t>, в которую кроме стоимости самих товаров должны быть включены:</w:t>
      </w:r>
      <w:bookmarkEnd w:id="22"/>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lastRenderedPageBreak/>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3"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3"/>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4"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4"/>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5" w:name="_Ref13827717"/>
      <w:bookmarkStart w:id="26"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5"/>
      <w:r w:rsidRPr="00135059">
        <w:t xml:space="preserve"> предложение;</w:t>
      </w:r>
      <w:bookmarkEnd w:id="26"/>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7"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 xml:space="preserve">(копию действующего регистрационного удостоверения, выданного в рамках ЕАЭС) или сведения из государственного </w:t>
      </w:r>
      <w:r w:rsidRPr="00135059">
        <w:lastRenderedPageBreak/>
        <w:t>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7"/>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w:t>
      </w:r>
      <w:r>
        <w:rPr>
          <w:color w:val="000000"/>
        </w:rPr>
        <w:lastRenderedPageBreak/>
        <w:t xml:space="preserve">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8" w:name="_Ref13827881"/>
      <w:r w:rsidRPr="00A6752A">
        <w:rPr>
          <w:b/>
          <w:color w:val="000000"/>
        </w:rPr>
        <w:t>документ о происхождении товара подтверждающий страну происхождения товара:</w:t>
      </w:r>
      <w:bookmarkEnd w:id="28"/>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w:t>
      </w:r>
      <w:r w:rsidRPr="00135059">
        <w:rPr>
          <w:color w:val="000000"/>
        </w:rPr>
        <w:lastRenderedPageBreak/>
        <w:t>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9" w:name="_Ref13745202"/>
      <w:r w:rsidRPr="00A6752A">
        <w:rPr>
          <w:b/>
        </w:rPr>
        <w:t>Второй раздел предложения участника должен содержать:</w:t>
      </w:r>
      <w:bookmarkEnd w:id="29"/>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lastRenderedPageBreak/>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lastRenderedPageBreak/>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0" w:name="_Ref79400911"/>
      <w:bookmarkStart w:id="31"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0"/>
      <w:bookmarkEnd w:id="31"/>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w:t>
      </w:r>
      <w:r w:rsidRPr="00135059">
        <w:rPr>
          <w:b/>
          <w:color w:val="000000"/>
        </w:rPr>
        <w:lastRenderedPageBreak/>
        <w:t>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297C39">
        <w:rPr>
          <w:color w:val="000000"/>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lastRenderedPageBreak/>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lastRenderedPageBreak/>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2"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2"/>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3"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3"/>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lastRenderedPageBreak/>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4" w:name="_Приложение_2"/>
      <w:bookmarkStart w:id="35" w:name="_Приложение_2-1"/>
      <w:bookmarkEnd w:id="34"/>
      <w:bookmarkEnd w:id="35"/>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6" w:name="_gjdgxs" w:colFirst="0" w:colLast="0"/>
      <w:bookmarkStart w:id="37" w:name="_Приложение_3"/>
      <w:bookmarkEnd w:id="36"/>
      <w:bookmarkEnd w:id="37"/>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8" w:name="_Приложение_4"/>
      <w:bookmarkEnd w:id="38"/>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9" w:name="_Приложение_5"/>
      <w:bookmarkEnd w:id="39"/>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0" w:name="_Приложение_6"/>
      <w:bookmarkEnd w:id="40"/>
      <w:r w:rsidRPr="00135059">
        <w:br w:type="page"/>
      </w:r>
    </w:p>
    <w:p w14:paraId="42DEEF97" w14:textId="77777777" w:rsidR="00B42420" w:rsidRDefault="00B42420" w:rsidP="00F17AA5">
      <w:pPr>
        <w:pStyle w:val="1"/>
        <w:ind w:left="7371"/>
        <w:jc w:val="left"/>
      </w:pPr>
      <w:bookmarkStart w:id="41" w:name="_Приложение_8"/>
      <w:bookmarkEnd w:id="41"/>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2" w:name="_Приложение_7"/>
      <w:bookmarkEnd w:id="42"/>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3" w:name="_Приложение_9"/>
      <w:bookmarkEnd w:id="43"/>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4" w:name="_Hlk120088046"/>
      <w:bookmarkStart w:id="45"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4"/>
    <w:bookmarkEnd w:id="45"/>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F2846" w14:textId="77777777" w:rsidR="00AA647E" w:rsidRDefault="00AA647E">
      <w:r>
        <w:separator/>
      </w:r>
    </w:p>
    <w:p w14:paraId="43E90A6D" w14:textId="77777777" w:rsidR="00AA647E" w:rsidRDefault="00AA647E"/>
  </w:endnote>
  <w:endnote w:type="continuationSeparator" w:id="0">
    <w:p w14:paraId="206DEBF2" w14:textId="77777777" w:rsidR="00AA647E" w:rsidRDefault="00AA647E">
      <w:r>
        <w:continuationSeparator/>
      </w:r>
    </w:p>
    <w:p w14:paraId="34015EA2" w14:textId="77777777" w:rsidR="00AA647E" w:rsidRDefault="00AA6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0295" w14:textId="77777777" w:rsidR="00AA647E" w:rsidRDefault="00AA647E">
      <w:r>
        <w:separator/>
      </w:r>
    </w:p>
    <w:p w14:paraId="14CBC1AF" w14:textId="77777777" w:rsidR="00AA647E" w:rsidRDefault="00AA647E"/>
  </w:footnote>
  <w:footnote w:type="continuationSeparator" w:id="0">
    <w:p w14:paraId="7FAA6876" w14:textId="77777777" w:rsidR="00AA647E" w:rsidRDefault="00AA647E">
      <w:r>
        <w:continuationSeparator/>
      </w:r>
    </w:p>
    <w:p w14:paraId="47766BD5" w14:textId="77777777" w:rsidR="00AA647E" w:rsidRDefault="00AA647E"/>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640F"/>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39</Pages>
  <Words>15258</Words>
  <Characters>86976</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406</cp:revision>
  <cp:lastPrinted>2024-12-18T13:35:00Z</cp:lastPrinted>
  <dcterms:created xsi:type="dcterms:W3CDTF">2020-01-15T10:40:00Z</dcterms:created>
  <dcterms:modified xsi:type="dcterms:W3CDTF">2026-08-10T09:10:00Z</dcterms:modified>
</cp:coreProperties>
</file>