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884D06">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2E8255E1" w:rsidR="007B7260" w:rsidRPr="007B7260" w:rsidRDefault="00724F58"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10.08.2026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59255AD3"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D5570E">
        <w:rPr>
          <w:rFonts w:ascii="Times New Roman" w:hAnsi="Times New Roman" w:cs="Times New Roman"/>
          <w:b/>
          <w:bCs/>
          <w:i/>
          <w:iCs/>
          <w:sz w:val="24"/>
          <w:szCs w:val="24"/>
          <w:u w:val="single"/>
        </w:rPr>
        <w:t>Закупка</w:t>
      </w:r>
      <w:r w:rsidR="00D5570E" w:rsidRPr="00D5570E">
        <w:rPr>
          <w:rFonts w:ascii="Times New Roman" w:hAnsi="Times New Roman" w:cs="Times New Roman"/>
          <w:b/>
          <w:bCs/>
          <w:i/>
          <w:iCs/>
          <w:sz w:val="24"/>
          <w:szCs w:val="24"/>
          <w:u w:val="single"/>
        </w:rPr>
        <w:t xml:space="preserve"> растворов, расходных и контрольных материалов для анализатора глюкозы и </w:t>
      </w:r>
      <w:proofErr w:type="spellStart"/>
      <w:r w:rsidR="00D5570E" w:rsidRPr="00D5570E">
        <w:rPr>
          <w:rFonts w:ascii="Times New Roman" w:hAnsi="Times New Roman" w:cs="Times New Roman"/>
          <w:b/>
          <w:bCs/>
          <w:i/>
          <w:iCs/>
          <w:sz w:val="24"/>
          <w:szCs w:val="24"/>
          <w:u w:val="single"/>
        </w:rPr>
        <w:t>лактата</w:t>
      </w:r>
      <w:proofErr w:type="spellEnd"/>
      <w:r w:rsidR="00D5570E" w:rsidRPr="00D5570E">
        <w:rPr>
          <w:rFonts w:ascii="Times New Roman" w:hAnsi="Times New Roman" w:cs="Times New Roman"/>
          <w:b/>
          <w:bCs/>
          <w:i/>
          <w:iCs/>
          <w:sz w:val="24"/>
          <w:szCs w:val="24"/>
          <w:u w:val="single"/>
        </w:rPr>
        <w:t xml:space="preserve"> </w:t>
      </w:r>
      <w:proofErr w:type="spellStart"/>
      <w:r w:rsidR="00D5570E" w:rsidRPr="00D5570E">
        <w:rPr>
          <w:rFonts w:ascii="Times New Roman" w:hAnsi="Times New Roman" w:cs="Times New Roman"/>
          <w:b/>
          <w:bCs/>
          <w:i/>
          <w:iCs/>
          <w:sz w:val="24"/>
          <w:szCs w:val="24"/>
          <w:u w:val="single"/>
        </w:rPr>
        <w:t>Sensostar</w:t>
      </w:r>
      <w:proofErr w:type="spellEnd"/>
      <w:r w:rsidR="00D5570E" w:rsidRPr="00D5570E">
        <w:rPr>
          <w:rFonts w:ascii="Times New Roman" w:hAnsi="Times New Roman" w:cs="Times New Roman"/>
          <w:b/>
          <w:bCs/>
          <w:i/>
          <w:iCs/>
          <w:sz w:val="24"/>
          <w:szCs w:val="24"/>
          <w:u w:val="single"/>
        </w:rPr>
        <w:t xml:space="preserve"> для клин</w:t>
      </w:r>
      <w:r w:rsidR="007C5475">
        <w:rPr>
          <w:rFonts w:ascii="Times New Roman" w:hAnsi="Times New Roman" w:cs="Times New Roman"/>
          <w:b/>
          <w:bCs/>
          <w:i/>
          <w:iCs/>
          <w:sz w:val="24"/>
          <w:szCs w:val="24"/>
          <w:u w:val="single"/>
        </w:rPr>
        <w:t>ико-диагностической лаборатории</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091A3270" w14:textId="420C8E98" w:rsidR="00724F58" w:rsidRDefault="00724F58" w:rsidP="006148F2">
      <w:pPr>
        <w:spacing w:after="0"/>
        <w:jc w:val="center"/>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ПОВТОРНАЯ</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60342BCA" w:rsidR="003F0173" w:rsidRPr="007B4E63" w:rsidRDefault="009465E8" w:rsidP="009465E8">
            <w:pPr>
              <w:jc w:val="center"/>
              <w:rPr>
                <w:rFonts w:ascii="Times New Roman" w:hAnsi="Times New Roman" w:cs="Times New Roman"/>
                <w:sz w:val="24"/>
                <w:szCs w:val="24"/>
              </w:rPr>
            </w:pPr>
            <w:r>
              <w:rPr>
                <w:rFonts w:ascii="Times New Roman" w:hAnsi="Times New Roman" w:cs="Times New Roman"/>
                <w:sz w:val="24"/>
                <w:szCs w:val="24"/>
              </w:rPr>
              <w:t>17.</w:t>
            </w:r>
            <w:bookmarkStart w:id="0" w:name="_GoBack"/>
            <w:bookmarkEnd w:id="0"/>
            <w:r w:rsidR="007C5475">
              <w:rPr>
                <w:rFonts w:ascii="Times New Roman" w:hAnsi="Times New Roman" w:cs="Times New Roman"/>
                <w:sz w:val="24"/>
                <w:szCs w:val="24"/>
              </w:rPr>
              <w:t>08.2026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231BEE51" w:rsidR="003F0173" w:rsidRPr="007B4E63" w:rsidRDefault="00D5570E" w:rsidP="00A52D8B">
            <w:pPr>
              <w:pStyle w:val="ConsPlusNormal"/>
              <w:jc w:val="center"/>
              <w:rPr>
                <w:rFonts w:ascii="Times New Roman" w:hAnsi="Times New Roman" w:cs="Times New Roman"/>
                <w:sz w:val="24"/>
                <w:szCs w:val="24"/>
              </w:rPr>
            </w:pPr>
            <w:r w:rsidRPr="00D5570E">
              <w:rPr>
                <w:rFonts w:ascii="Times New Roman" w:hAnsi="Times New Roman" w:cs="Times New Roman"/>
                <w:sz w:val="24"/>
                <w:szCs w:val="24"/>
              </w:rPr>
              <w:t>13 000,00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w:t>
            </w:r>
            <w:r w:rsidRPr="00154DDE">
              <w:rPr>
                <w:rFonts w:ascii="Times New Roman" w:hAnsi="Times New Roman" w:cs="Times New Roman"/>
                <w:sz w:val="24"/>
                <w:szCs w:val="24"/>
              </w:rPr>
              <w:lastRenderedPageBreak/>
              <w:t xml:space="preserve">(работ,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5AC5DE59" w:rsidR="00F42853" w:rsidRPr="007B4E63" w:rsidRDefault="00D5570E" w:rsidP="008D489B">
            <w:pPr>
              <w:jc w:val="center"/>
              <w:rPr>
                <w:rFonts w:ascii="Times New Roman" w:hAnsi="Times New Roman" w:cs="Times New Roman"/>
                <w:sz w:val="24"/>
                <w:szCs w:val="24"/>
              </w:rPr>
            </w:pPr>
            <w:r w:rsidRPr="00D5570E">
              <w:rPr>
                <w:rFonts w:ascii="Times New Roman" w:hAnsi="Times New Roman" w:cs="Times New Roman"/>
                <w:b/>
                <w:bCs/>
                <w:sz w:val="24"/>
                <w:szCs w:val="24"/>
              </w:rPr>
              <w:t xml:space="preserve">Расходные материалы для анализатора глюкозы и </w:t>
            </w:r>
            <w:proofErr w:type="spellStart"/>
            <w:r w:rsidRPr="00D5570E">
              <w:rPr>
                <w:rFonts w:ascii="Times New Roman" w:hAnsi="Times New Roman" w:cs="Times New Roman"/>
                <w:b/>
                <w:bCs/>
                <w:sz w:val="24"/>
                <w:szCs w:val="24"/>
              </w:rPr>
              <w:t>лактата</w:t>
            </w:r>
            <w:proofErr w:type="spellEnd"/>
            <w:r w:rsidRPr="00D5570E">
              <w:rPr>
                <w:rFonts w:ascii="Times New Roman" w:hAnsi="Times New Roman" w:cs="Times New Roman"/>
                <w:b/>
                <w:bCs/>
                <w:sz w:val="24"/>
                <w:szCs w:val="24"/>
              </w:rPr>
              <w:t xml:space="preserve"> </w:t>
            </w:r>
            <w:proofErr w:type="spellStart"/>
            <w:r w:rsidRPr="00D5570E">
              <w:rPr>
                <w:rFonts w:ascii="Times New Roman" w:hAnsi="Times New Roman" w:cs="Times New Roman"/>
                <w:b/>
                <w:bCs/>
                <w:sz w:val="24"/>
                <w:szCs w:val="24"/>
              </w:rPr>
              <w:t>Sensostar</w:t>
            </w:r>
            <w:proofErr w:type="spellEnd"/>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7E250D80" w:rsidR="00487387" w:rsidRPr="007B4E63" w:rsidRDefault="00CD0830" w:rsidP="00754C0A">
            <w:pPr>
              <w:spacing w:after="0"/>
              <w:jc w:val="center"/>
              <w:rPr>
                <w:rFonts w:ascii="Times New Roman" w:hAnsi="Times New Roman" w:cs="Times New Roman"/>
                <w:bCs/>
                <w:sz w:val="24"/>
                <w:szCs w:val="24"/>
              </w:rPr>
            </w:pPr>
            <w:r>
              <w:rPr>
                <w:rFonts w:ascii="Times New Roman" w:hAnsi="Times New Roman" w:cs="Times New Roman"/>
                <w:sz w:val="24"/>
                <w:szCs w:val="24"/>
              </w:rPr>
              <w:t>2</w:t>
            </w:r>
            <w:r w:rsidR="00754C0A">
              <w:rPr>
                <w:rFonts w:ascii="Times New Roman" w:hAnsi="Times New Roman" w:cs="Times New Roman"/>
                <w:sz w:val="24"/>
                <w:szCs w:val="24"/>
              </w:rPr>
              <w:t>0</w:t>
            </w:r>
            <w:r>
              <w:rPr>
                <w:rFonts w:ascii="Times New Roman" w:hAnsi="Times New Roman" w:cs="Times New Roman"/>
                <w:sz w:val="24"/>
                <w:szCs w:val="24"/>
              </w:rPr>
              <w:t>.</w:t>
            </w:r>
            <w:r w:rsidR="00754C0A">
              <w:rPr>
                <w:rFonts w:ascii="Times New Roman" w:hAnsi="Times New Roman" w:cs="Times New Roman"/>
                <w:sz w:val="24"/>
                <w:szCs w:val="24"/>
              </w:rPr>
              <w:t>59</w:t>
            </w:r>
            <w:r>
              <w:rPr>
                <w:rFonts w:ascii="Times New Roman" w:hAnsi="Times New Roman" w:cs="Times New Roman"/>
                <w:sz w:val="24"/>
                <w:szCs w:val="24"/>
              </w:rPr>
              <w:t>.</w:t>
            </w:r>
            <w:r w:rsidR="00754C0A">
              <w:rPr>
                <w:rFonts w:ascii="Times New Roman" w:hAnsi="Times New Roman" w:cs="Times New Roman"/>
                <w:sz w:val="24"/>
                <w:szCs w:val="24"/>
              </w:rPr>
              <w:t>52</w:t>
            </w:r>
            <w:r>
              <w:rPr>
                <w:rFonts w:ascii="Times New Roman" w:hAnsi="Times New Roman" w:cs="Times New Roman"/>
                <w:sz w:val="24"/>
                <w:szCs w:val="24"/>
              </w:rPr>
              <w:t>.</w:t>
            </w:r>
            <w:r w:rsidR="00754C0A">
              <w:rPr>
                <w:rFonts w:ascii="Times New Roman" w:hAnsi="Times New Roman" w:cs="Times New Roman"/>
                <w:sz w:val="24"/>
                <w:szCs w:val="24"/>
              </w:rPr>
              <w:t>1</w:t>
            </w:r>
            <w:r>
              <w:rPr>
                <w:rFonts w:ascii="Times New Roman" w:hAnsi="Times New Roman" w:cs="Times New Roman"/>
                <w:sz w:val="24"/>
                <w:szCs w:val="24"/>
              </w:rPr>
              <w:t>00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6E78A059" w:rsidR="00487387" w:rsidRPr="007B4E63" w:rsidRDefault="00C335A9" w:rsidP="00FE4AEF">
            <w:pPr>
              <w:spacing w:after="0" w:line="240" w:lineRule="auto"/>
              <w:jc w:val="center"/>
              <w:rPr>
                <w:rFonts w:ascii="Times New Roman" w:hAnsi="Times New Roman" w:cs="Times New Roman"/>
                <w:bCs/>
                <w:sz w:val="24"/>
                <w:szCs w:val="24"/>
              </w:rPr>
            </w:pPr>
            <w:r w:rsidRPr="00C335A9">
              <w:rPr>
                <w:rFonts w:ascii="Times New Roman" w:hAnsi="Times New Roman" w:cs="Times New Roman"/>
                <w:bCs/>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5A3A5DA1" w:rsidR="00F42853" w:rsidRPr="007B4E63" w:rsidRDefault="00D5570E" w:rsidP="00D5570E">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 шт.</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16BC15B2" w:rsidR="00F42853" w:rsidRPr="007B4E63" w:rsidRDefault="00D5570E" w:rsidP="00DF0B0F">
            <w:pPr>
              <w:pStyle w:val="ConsPlusNormal"/>
              <w:jc w:val="center"/>
              <w:rPr>
                <w:rFonts w:ascii="Times New Roman" w:hAnsi="Times New Roman" w:cs="Times New Roman"/>
                <w:sz w:val="24"/>
                <w:szCs w:val="24"/>
              </w:rPr>
            </w:pPr>
            <w:r>
              <w:rPr>
                <w:rFonts w:ascii="Times New Roman" w:hAnsi="Times New Roman" w:cs="Times New Roman"/>
                <w:sz w:val="24"/>
                <w:szCs w:val="24"/>
              </w:rPr>
              <w:t>Поставка до 10.12.2026г</w:t>
            </w:r>
            <w:r w:rsidR="00CC174C">
              <w:rPr>
                <w:rFonts w:ascii="Times New Roman" w:hAnsi="Times New Roman" w:cs="Times New Roman"/>
                <w:sz w:val="24"/>
                <w:szCs w:val="24"/>
              </w:rPr>
              <w:t>-</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657A070D" w:rsidR="00F42853" w:rsidRPr="00BD03F1" w:rsidRDefault="00D5570E" w:rsidP="00010325">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13 000,00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AE04069" w14:textId="586277E8" w:rsidR="00430C20" w:rsidRPr="007B4E63" w:rsidRDefault="00D5570E"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Задание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lastRenderedPageBreak/>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lastRenderedPageBreak/>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w:t>
      </w:r>
      <w:r w:rsidRPr="00DC79C2">
        <w:rPr>
          <w:rFonts w:ascii="Times New Roman" w:eastAsia="Calibri" w:hAnsi="Times New Roman" w:cs="Times New Roman"/>
          <w:sz w:val="24"/>
          <w:szCs w:val="24"/>
          <w:lang w:eastAsia="en-US"/>
        </w:rPr>
        <w:lastRenderedPageBreak/>
        <w:t>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lastRenderedPageBreak/>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w:t>
      </w:r>
      <w:r w:rsidRPr="00DC79C2">
        <w:rPr>
          <w:rFonts w:ascii="Times New Roman" w:hAnsi="Times New Roman" w:cs="Times New Roman"/>
          <w:bCs/>
          <w:sz w:val="24"/>
          <w:szCs w:val="24"/>
        </w:rPr>
        <w:lastRenderedPageBreak/>
        <w:t xml:space="preserve">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w:t>
            </w:r>
            <w:r w:rsidRPr="00DC79C2">
              <w:rPr>
                <w:rFonts w:ascii="Times New Roman" w:hAnsi="Times New Roman" w:cs="Times New Roman"/>
                <w:sz w:val="24"/>
                <w:szCs w:val="24"/>
              </w:rPr>
              <w:lastRenderedPageBreak/>
              <w:t>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3CD30E46" w:rsidR="002A59C1" w:rsidRPr="00DC79C2" w:rsidRDefault="007C5475"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Pr>
          <w:rFonts w:ascii="Times New Roman" w:hAnsi="Times New Roman" w:cs="Times New Roman"/>
          <w:sz w:val="24"/>
          <w:szCs w:val="24"/>
        </w:rPr>
        <w:t>п</w:t>
      </w:r>
      <w:r w:rsidR="002A59C1" w:rsidRPr="00DC79C2">
        <w:rPr>
          <w:rFonts w:ascii="Times New Roman" w:hAnsi="Times New Roman" w:cs="Times New Roman"/>
          <w:sz w:val="24"/>
          <w:szCs w:val="24"/>
        </w:rPr>
        <w:t>о</w:t>
      </w:r>
      <w:r>
        <w:rPr>
          <w:rFonts w:ascii="Times New Roman" w:hAnsi="Times New Roman" w:cs="Times New Roman"/>
          <w:sz w:val="24"/>
          <w:szCs w:val="24"/>
        </w:rPr>
        <w:t xml:space="preserve"> научной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722362" w:rsidRPr="00DC79C2">
        <w:rPr>
          <w:rFonts w:ascii="Times New Roman" w:hAnsi="Times New Roman" w:cs="Times New Roman"/>
          <w:sz w:val="24"/>
          <w:szCs w:val="24"/>
        </w:rPr>
        <w:t xml:space="preserve"> </w:t>
      </w:r>
      <w:proofErr w:type="spellStart"/>
      <w:r>
        <w:rPr>
          <w:rFonts w:ascii="Times New Roman" w:hAnsi="Times New Roman" w:cs="Times New Roman"/>
          <w:sz w:val="24"/>
          <w:szCs w:val="24"/>
        </w:rPr>
        <w:t>Д.Ю.Рузанов</w:t>
      </w:r>
      <w:proofErr w:type="spellEnd"/>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3EF5E877" w14:textId="55CDA4BC" w:rsidR="00B5162A" w:rsidRDefault="00B5162A" w:rsidP="00B5162A">
      <w:pPr>
        <w:spacing w:after="0" w:line="240" w:lineRule="auto"/>
        <w:ind w:left="6372"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Задание на закупку</w:t>
      </w:r>
    </w:p>
    <w:p w14:paraId="354DBAAA" w14:textId="77777777" w:rsidR="00D5570E" w:rsidRPr="00D5570E" w:rsidRDefault="00D5570E" w:rsidP="00D5570E">
      <w:pPr>
        <w:autoSpaceDE w:val="0"/>
        <w:autoSpaceDN w:val="0"/>
        <w:adjustRightInd w:val="0"/>
        <w:spacing w:after="0" w:line="240" w:lineRule="auto"/>
        <w:jc w:val="center"/>
        <w:rPr>
          <w:rFonts w:ascii="Times New Roman" w:eastAsia="Times New Roman" w:hAnsi="Times New Roman" w:cs="Times New Roman"/>
          <w:b/>
          <w:sz w:val="28"/>
          <w:szCs w:val="28"/>
        </w:rPr>
      </w:pPr>
      <w:r w:rsidRPr="00D5570E">
        <w:rPr>
          <w:rFonts w:ascii="Times New Roman" w:eastAsia="Times New Roman" w:hAnsi="Times New Roman" w:cs="Times New Roman"/>
          <w:b/>
          <w:sz w:val="28"/>
          <w:szCs w:val="28"/>
        </w:rPr>
        <w:t>Технические характеристики (описание) медицинских изделий</w:t>
      </w:r>
    </w:p>
    <w:p w14:paraId="01FEDF9B" w14:textId="77777777" w:rsidR="00D5570E" w:rsidRPr="00D5570E" w:rsidRDefault="00D5570E" w:rsidP="00D5570E">
      <w:pPr>
        <w:autoSpaceDE w:val="0"/>
        <w:autoSpaceDN w:val="0"/>
        <w:adjustRightInd w:val="0"/>
        <w:spacing w:after="0" w:line="240" w:lineRule="auto"/>
        <w:jc w:val="center"/>
        <w:rPr>
          <w:rFonts w:ascii="Times New Roman" w:eastAsia="Times New Roman" w:hAnsi="Times New Roman" w:cs="Times New Roman"/>
          <w:sz w:val="28"/>
          <w:szCs w:val="28"/>
        </w:rPr>
      </w:pPr>
    </w:p>
    <w:p w14:paraId="29D4FA9A" w14:textId="77777777" w:rsidR="00D5570E" w:rsidRPr="00D5570E" w:rsidRDefault="00D5570E" w:rsidP="00D5570E">
      <w:pPr>
        <w:spacing w:after="0" w:line="240" w:lineRule="auto"/>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1. Со</w:t>
      </w:r>
      <w:r w:rsidRPr="00D5570E">
        <w:rPr>
          <w:rFonts w:ascii="Times New Roman" w:eastAsia="Times New Roman" w:hAnsi="Times New Roman" w:cs="Times New Roman"/>
          <w:sz w:val="28"/>
          <w:szCs w:val="28"/>
          <w:lang w:val="en-US"/>
        </w:rPr>
        <w:t>c</w:t>
      </w:r>
      <w:proofErr w:type="spellStart"/>
      <w:r w:rsidRPr="00D5570E">
        <w:rPr>
          <w:rFonts w:ascii="Times New Roman" w:eastAsia="Times New Roman" w:hAnsi="Times New Roman" w:cs="Times New Roman"/>
          <w:sz w:val="28"/>
          <w:szCs w:val="28"/>
        </w:rPr>
        <w:t>тав</w:t>
      </w:r>
      <w:proofErr w:type="spellEnd"/>
      <w:r w:rsidRPr="00D5570E">
        <w:rPr>
          <w:rFonts w:ascii="Times New Roman" w:eastAsia="Times New Roman" w:hAnsi="Times New Roman" w:cs="Times New Roman"/>
          <w:sz w:val="28"/>
          <w:szCs w:val="28"/>
        </w:rPr>
        <w:t xml:space="preserve"> (комплектация) медицинских изделий: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513"/>
        <w:gridCol w:w="1134"/>
      </w:tblGrid>
      <w:tr w:rsidR="00D5570E" w:rsidRPr="00D5570E" w14:paraId="2AC8E615" w14:textId="77777777" w:rsidTr="001D18DC">
        <w:trPr>
          <w:trHeight w:val="545"/>
        </w:trPr>
        <w:tc>
          <w:tcPr>
            <w:tcW w:w="851" w:type="dxa"/>
            <w:tcBorders>
              <w:top w:val="single" w:sz="4" w:space="0" w:color="auto"/>
              <w:left w:val="single" w:sz="4" w:space="0" w:color="auto"/>
              <w:bottom w:val="single" w:sz="4" w:space="0" w:color="auto"/>
              <w:right w:val="single" w:sz="4" w:space="0" w:color="auto"/>
            </w:tcBorders>
          </w:tcPr>
          <w:p w14:paraId="6A9EAFC0" w14:textId="77777777" w:rsidR="00D5570E" w:rsidRPr="00D5570E" w:rsidRDefault="00D5570E" w:rsidP="00D5570E">
            <w:pPr>
              <w:spacing w:after="0" w:line="240" w:lineRule="auto"/>
              <w:jc w:val="both"/>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w:t>
            </w:r>
          </w:p>
          <w:p w14:paraId="64C9465E" w14:textId="77777777" w:rsidR="00D5570E" w:rsidRPr="00D5570E" w:rsidRDefault="00D5570E" w:rsidP="00D5570E">
            <w:pPr>
              <w:spacing w:after="0" w:line="240" w:lineRule="auto"/>
              <w:jc w:val="both"/>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п/п</w:t>
            </w:r>
          </w:p>
        </w:tc>
        <w:tc>
          <w:tcPr>
            <w:tcW w:w="7513" w:type="dxa"/>
            <w:tcBorders>
              <w:top w:val="single" w:sz="4" w:space="0" w:color="auto"/>
              <w:left w:val="single" w:sz="4" w:space="0" w:color="auto"/>
              <w:bottom w:val="single" w:sz="4" w:space="0" w:color="auto"/>
              <w:right w:val="single" w:sz="4" w:space="0" w:color="auto"/>
            </w:tcBorders>
          </w:tcPr>
          <w:p w14:paraId="189D7A63" w14:textId="77777777" w:rsidR="00D5570E" w:rsidRPr="00D5570E" w:rsidRDefault="00D5570E" w:rsidP="00D5570E">
            <w:pPr>
              <w:spacing w:after="0" w:line="240" w:lineRule="auto"/>
              <w:jc w:val="both"/>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Наименование</w:t>
            </w:r>
          </w:p>
        </w:tc>
        <w:tc>
          <w:tcPr>
            <w:tcW w:w="1134" w:type="dxa"/>
            <w:tcBorders>
              <w:top w:val="single" w:sz="4" w:space="0" w:color="auto"/>
              <w:left w:val="single" w:sz="4" w:space="0" w:color="auto"/>
              <w:bottom w:val="single" w:sz="4" w:space="0" w:color="auto"/>
              <w:right w:val="single" w:sz="4" w:space="0" w:color="auto"/>
            </w:tcBorders>
          </w:tcPr>
          <w:p w14:paraId="6C6CF391" w14:textId="77777777" w:rsidR="00D5570E" w:rsidRPr="00D5570E" w:rsidRDefault="00D5570E" w:rsidP="00D5570E">
            <w:pPr>
              <w:spacing w:after="0" w:line="240" w:lineRule="auto"/>
              <w:jc w:val="both"/>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Кол-во</w:t>
            </w:r>
          </w:p>
        </w:tc>
      </w:tr>
      <w:tr w:rsidR="00D5570E" w:rsidRPr="00D5570E" w14:paraId="17BE003C" w14:textId="77777777" w:rsidTr="001D18DC">
        <w:trPr>
          <w:trHeight w:val="431"/>
        </w:trPr>
        <w:tc>
          <w:tcPr>
            <w:tcW w:w="851" w:type="dxa"/>
            <w:tcBorders>
              <w:top w:val="single" w:sz="4" w:space="0" w:color="auto"/>
              <w:left w:val="single" w:sz="4" w:space="0" w:color="auto"/>
              <w:bottom w:val="single" w:sz="4" w:space="0" w:color="auto"/>
              <w:right w:val="single" w:sz="4" w:space="0" w:color="auto"/>
            </w:tcBorders>
          </w:tcPr>
          <w:p w14:paraId="782F7663" w14:textId="77777777" w:rsidR="00D5570E" w:rsidRPr="00D5570E" w:rsidRDefault="00D5570E" w:rsidP="00D5570E">
            <w:pPr>
              <w:numPr>
                <w:ilvl w:val="0"/>
                <w:numId w:val="37"/>
              </w:numPr>
              <w:spacing w:after="0" w:line="240" w:lineRule="auto"/>
              <w:contextualSpacing/>
              <w:jc w:val="both"/>
              <w:rPr>
                <w:rFonts w:ascii="Times New Roman" w:eastAsia="Calibri" w:hAnsi="Times New Roman" w:cs="Times New Roman"/>
                <w:sz w:val="28"/>
                <w:szCs w:val="28"/>
                <w:lang w:eastAsia="en-US"/>
              </w:rPr>
            </w:pPr>
          </w:p>
        </w:tc>
        <w:tc>
          <w:tcPr>
            <w:tcW w:w="7513" w:type="dxa"/>
            <w:tcBorders>
              <w:top w:val="single" w:sz="4" w:space="0" w:color="auto"/>
              <w:left w:val="single" w:sz="4" w:space="0" w:color="auto"/>
              <w:bottom w:val="single" w:sz="4" w:space="0" w:color="auto"/>
              <w:right w:val="single" w:sz="4" w:space="0" w:color="auto"/>
            </w:tcBorders>
          </w:tcPr>
          <w:p w14:paraId="4FDDAE19" w14:textId="77777777" w:rsidR="00D5570E" w:rsidRPr="00D5570E" w:rsidRDefault="00D5570E" w:rsidP="00D5570E">
            <w:pPr>
              <w:spacing w:after="0" w:line="240" w:lineRule="auto"/>
              <w:jc w:val="both"/>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 xml:space="preserve">Расходные материалы  к анализатору глюкозы и </w:t>
            </w:r>
            <w:proofErr w:type="spellStart"/>
            <w:r w:rsidRPr="00D5570E">
              <w:rPr>
                <w:rFonts w:ascii="Times New Roman" w:eastAsia="Times New Roman" w:hAnsi="Times New Roman" w:cs="Times New Roman"/>
                <w:sz w:val="28"/>
                <w:szCs w:val="28"/>
              </w:rPr>
              <w:t>лактата</w:t>
            </w:r>
            <w:proofErr w:type="spellEnd"/>
            <w:r w:rsidRPr="00D5570E">
              <w:rPr>
                <w:rFonts w:ascii="Times New Roman" w:eastAsia="Times New Roman" w:hAnsi="Times New Roman" w:cs="Times New Roman"/>
                <w:sz w:val="28"/>
                <w:szCs w:val="28"/>
              </w:rPr>
              <w:t xml:space="preserve"> </w:t>
            </w:r>
            <w:proofErr w:type="spellStart"/>
            <w:r w:rsidRPr="00D5570E">
              <w:rPr>
                <w:rFonts w:ascii="Times New Roman" w:eastAsia="Times New Roman" w:hAnsi="Times New Roman" w:cs="Times New Roman"/>
                <w:sz w:val="28"/>
                <w:szCs w:val="28"/>
              </w:rPr>
              <w:t>Sensostar</w:t>
            </w:r>
            <w:proofErr w:type="spellEnd"/>
            <w:r w:rsidRPr="00D5570E">
              <w:rPr>
                <w:rFonts w:ascii="Times New Roman" w:eastAsia="Times New Roman" w:hAnsi="Times New Roman" w:cs="Times New Roman"/>
                <w:sz w:val="28"/>
                <w:szCs w:val="28"/>
              </w:rPr>
              <w:t xml:space="preserve">: сенсор глюкоза </w:t>
            </w:r>
          </w:p>
        </w:tc>
        <w:tc>
          <w:tcPr>
            <w:tcW w:w="1134" w:type="dxa"/>
            <w:tcBorders>
              <w:top w:val="single" w:sz="4" w:space="0" w:color="auto"/>
              <w:left w:val="single" w:sz="4" w:space="0" w:color="auto"/>
              <w:bottom w:val="single" w:sz="4" w:space="0" w:color="auto"/>
              <w:right w:val="single" w:sz="4" w:space="0" w:color="auto"/>
            </w:tcBorders>
          </w:tcPr>
          <w:p w14:paraId="066CD1EC" w14:textId="77777777" w:rsidR="00D5570E" w:rsidRPr="00D5570E" w:rsidRDefault="00D5570E" w:rsidP="00D5570E">
            <w:pPr>
              <w:spacing w:after="0" w:line="240" w:lineRule="auto"/>
              <w:jc w:val="center"/>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2 шт.</w:t>
            </w:r>
          </w:p>
        </w:tc>
      </w:tr>
      <w:tr w:rsidR="00D5570E" w:rsidRPr="00D5570E" w14:paraId="186F49C0" w14:textId="77777777" w:rsidTr="001D18DC">
        <w:trPr>
          <w:trHeight w:val="431"/>
        </w:trPr>
        <w:tc>
          <w:tcPr>
            <w:tcW w:w="851" w:type="dxa"/>
            <w:tcBorders>
              <w:top w:val="single" w:sz="4" w:space="0" w:color="auto"/>
              <w:left w:val="single" w:sz="4" w:space="0" w:color="auto"/>
              <w:bottom w:val="single" w:sz="4" w:space="0" w:color="auto"/>
              <w:right w:val="single" w:sz="4" w:space="0" w:color="auto"/>
            </w:tcBorders>
          </w:tcPr>
          <w:p w14:paraId="6F1BCBCB" w14:textId="77777777" w:rsidR="00D5570E" w:rsidRPr="00D5570E" w:rsidRDefault="00D5570E" w:rsidP="00D5570E">
            <w:pPr>
              <w:numPr>
                <w:ilvl w:val="0"/>
                <w:numId w:val="37"/>
              </w:numPr>
              <w:spacing w:after="0" w:line="240" w:lineRule="auto"/>
              <w:contextualSpacing/>
              <w:jc w:val="both"/>
              <w:rPr>
                <w:rFonts w:ascii="Times New Roman" w:eastAsia="Calibri" w:hAnsi="Times New Roman" w:cs="Times New Roman"/>
                <w:sz w:val="28"/>
                <w:szCs w:val="28"/>
                <w:lang w:eastAsia="en-US"/>
              </w:rPr>
            </w:pPr>
          </w:p>
        </w:tc>
        <w:tc>
          <w:tcPr>
            <w:tcW w:w="7513" w:type="dxa"/>
            <w:tcBorders>
              <w:top w:val="single" w:sz="4" w:space="0" w:color="auto"/>
              <w:left w:val="single" w:sz="4" w:space="0" w:color="auto"/>
              <w:bottom w:val="single" w:sz="4" w:space="0" w:color="auto"/>
              <w:right w:val="single" w:sz="4" w:space="0" w:color="auto"/>
            </w:tcBorders>
          </w:tcPr>
          <w:p w14:paraId="18662E53" w14:textId="77777777" w:rsidR="00D5570E" w:rsidRPr="00D5570E" w:rsidRDefault="00D5570E" w:rsidP="00D5570E">
            <w:pPr>
              <w:spacing w:after="0" w:line="240" w:lineRule="auto"/>
              <w:jc w:val="both"/>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 xml:space="preserve">Расходные материалы к анализатору глюкозы и </w:t>
            </w:r>
            <w:proofErr w:type="spellStart"/>
            <w:r w:rsidRPr="00D5570E">
              <w:rPr>
                <w:rFonts w:ascii="Times New Roman" w:eastAsia="Times New Roman" w:hAnsi="Times New Roman" w:cs="Times New Roman"/>
                <w:sz w:val="28"/>
                <w:szCs w:val="28"/>
              </w:rPr>
              <w:t>лактата</w:t>
            </w:r>
            <w:proofErr w:type="spellEnd"/>
            <w:r w:rsidRPr="00D5570E">
              <w:rPr>
                <w:rFonts w:ascii="Times New Roman" w:eastAsia="Times New Roman" w:hAnsi="Times New Roman" w:cs="Times New Roman"/>
                <w:sz w:val="28"/>
                <w:szCs w:val="28"/>
              </w:rPr>
              <w:t xml:space="preserve"> </w:t>
            </w:r>
            <w:proofErr w:type="spellStart"/>
            <w:r w:rsidRPr="00D5570E">
              <w:rPr>
                <w:rFonts w:ascii="Times New Roman" w:eastAsia="Times New Roman" w:hAnsi="Times New Roman" w:cs="Times New Roman"/>
                <w:sz w:val="28"/>
                <w:szCs w:val="28"/>
              </w:rPr>
              <w:t>Sensostar</w:t>
            </w:r>
            <w:proofErr w:type="spellEnd"/>
            <w:r w:rsidRPr="00D5570E">
              <w:rPr>
                <w:rFonts w:ascii="Times New Roman" w:eastAsia="Times New Roman" w:hAnsi="Times New Roman" w:cs="Times New Roman"/>
                <w:sz w:val="28"/>
                <w:szCs w:val="28"/>
              </w:rPr>
              <w:t xml:space="preserve">: сенсор </w:t>
            </w:r>
            <w:proofErr w:type="spellStart"/>
            <w:r w:rsidRPr="00D5570E">
              <w:rPr>
                <w:rFonts w:ascii="Times New Roman" w:eastAsia="Times New Roman" w:hAnsi="Times New Roman" w:cs="Times New Roman"/>
                <w:sz w:val="28"/>
                <w:szCs w:val="28"/>
              </w:rPr>
              <w:t>лактат</w:t>
            </w:r>
            <w:proofErr w:type="spellEnd"/>
          </w:p>
        </w:tc>
        <w:tc>
          <w:tcPr>
            <w:tcW w:w="1134" w:type="dxa"/>
            <w:tcBorders>
              <w:top w:val="single" w:sz="4" w:space="0" w:color="auto"/>
              <w:left w:val="single" w:sz="4" w:space="0" w:color="auto"/>
              <w:bottom w:val="single" w:sz="4" w:space="0" w:color="auto"/>
              <w:right w:val="single" w:sz="4" w:space="0" w:color="auto"/>
            </w:tcBorders>
          </w:tcPr>
          <w:p w14:paraId="230BD822" w14:textId="77777777" w:rsidR="00D5570E" w:rsidRPr="00D5570E" w:rsidRDefault="00D5570E" w:rsidP="00D5570E">
            <w:pPr>
              <w:spacing w:after="0" w:line="240" w:lineRule="auto"/>
              <w:jc w:val="center"/>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2 шт.</w:t>
            </w:r>
          </w:p>
        </w:tc>
      </w:tr>
    </w:tbl>
    <w:p w14:paraId="006D037A" w14:textId="77777777" w:rsidR="00D5570E" w:rsidRPr="00D5570E" w:rsidRDefault="00D5570E" w:rsidP="00D5570E">
      <w:pPr>
        <w:numPr>
          <w:ilvl w:val="0"/>
          <w:numId w:val="36"/>
        </w:numPr>
        <w:spacing w:after="0" w:line="240" w:lineRule="auto"/>
        <w:ind w:left="0" w:firstLine="0"/>
        <w:contextualSpacing/>
        <w:jc w:val="both"/>
        <w:rPr>
          <w:rFonts w:ascii="Times New Roman" w:eastAsia="Calibri" w:hAnsi="Times New Roman" w:cs="Times New Roman"/>
          <w:sz w:val="28"/>
          <w:szCs w:val="28"/>
          <w:lang w:eastAsia="en-US"/>
        </w:rPr>
      </w:pPr>
      <w:r w:rsidRPr="00D5570E">
        <w:rPr>
          <w:rFonts w:ascii="Times New Roman" w:eastAsia="Calibri" w:hAnsi="Times New Roman" w:cs="Times New Roman"/>
          <w:sz w:val="28"/>
          <w:szCs w:val="28"/>
          <w:lang w:eastAsia="en-US"/>
        </w:rPr>
        <w:t>Технические требования:</w:t>
      </w:r>
    </w:p>
    <w:p w14:paraId="712AFFB0" w14:textId="77777777" w:rsidR="00D5570E" w:rsidRPr="00D5570E" w:rsidRDefault="00D5570E" w:rsidP="00D5570E">
      <w:pPr>
        <w:shd w:val="clear" w:color="auto" w:fill="FFFFFF"/>
        <w:spacing w:after="0" w:line="300" w:lineRule="atLeast"/>
        <w:contextualSpacing/>
        <w:jc w:val="both"/>
        <w:rPr>
          <w:rFonts w:ascii="Times New Roman" w:eastAsia="Times New Roman" w:hAnsi="Times New Roman" w:cs="Times New Roman"/>
          <w:sz w:val="28"/>
          <w:szCs w:val="28"/>
        </w:rPr>
      </w:pPr>
      <w:r w:rsidRPr="00D5570E">
        <w:rPr>
          <w:rFonts w:ascii="Times New Roman" w:eastAsia="Calibri" w:hAnsi="Times New Roman" w:cs="Times New Roman"/>
          <w:sz w:val="28"/>
          <w:szCs w:val="28"/>
          <w:lang w:eastAsia="en-US"/>
        </w:rPr>
        <w:t>2.1. Участник должен предоставить о</w:t>
      </w:r>
      <w:r w:rsidRPr="00D5570E">
        <w:rPr>
          <w:rFonts w:ascii="Times New Roman" w:eastAsia="Times New Roman" w:hAnsi="Times New Roman" w:cs="Times New Roman"/>
          <w:sz w:val="28"/>
          <w:szCs w:val="28"/>
        </w:rPr>
        <w:t>бязательство о предоставлении регистрационных удостоверений Министерства здравоохранения Республики Беларусь на изделия медицинского назначения на момент поставки товара;</w:t>
      </w:r>
    </w:p>
    <w:p w14:paraId="199FEEC3" w14:textId="77777777" w:rsidR="00D5570E" w:rsidRPr="00D5570E" w:rsidRDefault="00D5570E" w:rsidP="00D5570E">
      <w:pPr>
        <w:spacing w:after="0" w:line="240" w:lineRule="auto"/>
        <w:jc w:val="both"/>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2.2. Участник должен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w:t>
      </w:r>
    </w:p>
    <w:p w14:paraId="27977C8B" w14:textId="77777777" w:rsidR="00D5570E" w:rsidRPr="00D5570E" w:rsidRDefault="00D5570E" w:rsidP="00D5570E">
      <w:pPr>
        <w:tabs>
          <w:tab w:val="center" w:pos="0"/>
        </w:tabs>
        <w:spacing w:after="0" w:line="240" w:lineRule="auto"/>
        <w:ind w:right="-32"/>
        <w:jc w:val="both"/>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2.3. Реагенты должны быть совместимы с анализатором</w:t>
      </w:r>
      <w:r w:rsidRPr="00D5570E">
        <w:rPr>
          <w:rFonts w:ascii="Times New Roman" w:eastAsia="Calibri" w:hAnsi="Times New Roman" w:cs="Times New Roman"/>
          <w:sz w:val="28"/>
          <w:szCs w:val="28"/>
          <w:lang w:eastAsia="en-US"/>
        </w:rPr>
        <w:t xml:space="preserve"> </w:t>
      </w:r>
      <w:proofErr w:type="spellStart"/>
      <w:r w:rsidRPr="00D5570E">
        <w:rPr>
          <w:rFonts w:ascii="Times New Roman" w:eastAsia="Calibri" w:hAnsi="Times New Roman" w:cs="Times New Roman"/>
          <w:sz w:val="28"/>
          <w:szCs w:val="28"/>
          <w:lang w:eastAsia="en-US"/>
        </w:rPr>
        <w:t>Sensostar</w:t>
      </w:r>
      <w:proofErr w:type="spellEnd"/>
      <w:r w:rsidRPr="00D5570E">
        <w:rPr>
          <w:rFonts w:ascii="Times New Roman" w:eastAsia="Times New Roman" w:hAnsi="Times New Roman" w:cs="Times New Roman"/>
          <w:sz w:val="28"/>
          <w:szCs w:val="28"/>
        </w:rPr>
        <w:t xml:space="preserve"> </w:t>
      </w:r>
      <w:proofErr w:type="spellStart"/>
      <w:r w:rsidRPr="00D5570E">
        <w:rPr>
          <w:rFonts w:ascii="Times New Roman" w:eastAsia="Times New Roman" w:hAnsi="Times New Roman" w:cs="Times New Roman"/>
          <w:sz w:val="28"/>
          <w:szCs w:val="28"/>
        </w:rPr>
        <w:t>GLHsix</w:t>
      </w:r>
      <w:proofErr w:type="spellEnd"/>
      <w:r w:rsidRPr="00D5570E">
        <w:rPr>
          <w:rFonts w:ascii="Times New Roman" w:eastAsia="Times New Roman" w:hAnsi="Times New Roman" w:cs="Times New Roman"/>
          <w:sz w:val="28"/>
          <w:szCs w:val="28"/>
        </w:rPr>
        <w:t xml:space="preserve"> </w:t>
      </w:r>
      <w:proofErr w:type="spellStart"/>
      <w:r w:rsidRPr="00D5570E">
        <w:rPr>
          <w:rFonts w:ascii="Times New Roman" w:eastAsia="Times New Roman" w:hAnsi="Times New Roman" w:cs="Times New Roman"/>
          <w:sz w:val="28"/>
          <w:szCs w:val="28"/>
        </w:rPr>
        <w:t>DiaSys</w:t>
      </w:r>
      <w:proofErr w:type="spellEnd"/>
      <w:r w:rsidRPr="00D5570E">
        <w:rPr>
          <w:rFonts w:ascii="Times New Roman" w:eastAsia="Times New Roman" w:hAnsi="Times New Roman" w:cs="Times New Roman"/>
          <w:sz w:val="28"/>
          <w:szCs w:val="28"/>
        </w:rPr>
        <w:t xml:space="preserve"> </w:t>
      </w:r>
      <w:proofErr w:type="spellStart"/>
      <w:r w:rsidRPr="00D5570E">
        <w:rPr>
          <w:rFonts w:ascii="Times New Roman" w:eastAsia="Times New Roman" w:hAnsi="Times New Roman" w:cs="Times New Roman"/>
          <w:sz w:val="28"/>
          <w:szCs w:val="28"/>
        </w:rPr>
        <w:t>Diagnostic</w:t>
      </w:r>
      <w:proofErr w:type="spellEnd"/>
      <w:r w:rsidRPr="00D5570E">
        <w:rPr>
          <w:rFonts w:ascii="Times New Roman" w:eastAsia="Times New Roman" w:hAnsi="Times New Roman" w:cs="Times New Roman"/>
          <w:sz w:val="28"/>
          <w:szCs w:val="28"/>
        </w:rPr>
        <w:t xml:space="preserve"> </w:t>
      </w:r>
      <w:proofErr w:type="spellStart"/>
      <w:r w:rsidRPr="00D5570E">
        <w:rPr>
          <w:rFonts w:ascii="Times New Roman" w:eastAsia="Times New Roman" w:hAnsi="Times New Roman" w:cs="Times New Roman"/>
          <w:sz w:val="28"/>
          <w:szCs w:val="28"/>
        </w:rPr>
        <w:t>Systems</w:t>
      </w:r>
      <w:proofErr w:type="spellEnd"/>
      <w:r w:rsidRPr="00D5570E">
        <w:rPr>
          <w:rFonts w:ascii="Times New Roman" w:eastAsia="Times New Roman" w:hAnsi="Times New Roman" w:cs="Times New Roman"/>
          <w:sz w:val="28"/>
          <w:szCs w:val="28"/>
        </w:rPr>
        <w:t xml:space="preserve"> </w:t>
      </w:r>
      <w:proofErr w:type="spellStart"/>
      <w:r w:rsidRPr="00D5570E">
        <w:rPr>
          <w:rFonts w:ascii="Times New Roman" w:eastAsia="Times New Roman" w:hAnsi="Times New Roman" w:cs="Times New Roman"/>
          <w:sz w:val="28"/>
          <w:szCs w:val="28"/>
        </w:rPr>
        <w:t>GmbH</w:t>
      </w:r>
      <w:proofErr w:type="spellEnd"/>
      <w:r w:rsidRPr="00D5570E">
        <w:rPr>
          <w:rFonts w:ascii="Times New Roman" w:eastAsia="Times New Roman" w:hAnsi="Times New Roman" w:cs="Times New Roman"/>
          <w:sz w:val="28"/>
          <w:szCs w:val="28"/>
        </w:rPr>
        <w:t>, Германия, находящимся на эксплуатации в клинико-диагностической лаборатории центра.</w:t>
      </w:r>
    </w:p>
    <w:p w14:paraId="7991A1D5" w14:textId="77777777" w:rsidR="00D5570E" w:rsidRPr="00D5570E" w:rsidRDefault="00D5570E" w:rsidP="00D5570E">
      <w:pPr>
        <w:shd w:val="clear" w:color="auto" w:fill="FFFFFF"/>
        <w:spacing w:after="0" w:line="300" w:lineRule="atLeast"/>
        <w:contextualSpacing/>
        <w:jc w:val="both"/>
        <w:rPr>
          <w:rFonts w:ascii="Times New Roman" w:eastAsia="Times New Roman" w:hAnsi="Times New Roman" w:cs="Times New Roman"/>
          <w:sz w:val="28"/>
          <w:szCs w:val="28"/>
        </w:rPr>
      </w:pPr>
      <w:r w:rsidRPr="00D5570E">
        <w:rPr>
          <w:rFonts w:ascii="Times New Roman" w:eastAsia="Times New Roman" w:hAnsi="Times New Roman" w:cs="Times New Roman"/>
          <w:sz w:val="28"/>
          <w:szCs w:val="28"/>
        </w:rPr>
        <w:t>3. Требования, предъявляемые к гарантийному сроку (годности, стерильности) и (или) объему предоставления гарантий качества товара, обслуживанию товара, расходам на эксплуатацию товара: срок годности указанных наборов на момент поставки должен быть не менее 80% от срока, установленного заводом-изготовителем.</w:t>
      </w: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39E26" w14:textId="77777777" w:rsidR="00096B72" w:rsidRPr="00AE0BB2" w:rsidRDefault="00096B72" w:rsidP="00AE0BB2">
      <w:pPr>
        <w:pStyle w:val="ConsPlusNormal"/>
        <w:rPr>
          <w:rFonts w:asciiTheme="minorHAnsi" w:hAnsiTheme="minorHAnsi" w:cstheme="minorBidi"/>
          <w:sz w:val="22"/>
          <w:szCs w:val="22"/>
        </w:rPr>
      </w:pPr>
      <w:r>
        <w:separator/>
      </w:r>
    </w:p>
  </w:endnote>
  <w:endnote w:type="continuationSeparator" w:id="0">
    <w:p w14:paraId="0A077A19" w14:textId="77777777" w:rsidR="00096B72" w:rsidRPr="00AE0BB2" w:rsidRDefault="00096B72"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FD246" w14:textId="77777777" w:rsidR="00096B72" w:rsidRPr="00AE0BB2" w:rsidRDefault="00096B72" w:rsidP="00AE0BB2">
      <w:pPr>
        <w:pStyle w:val="ConsPlusNormal"/>
        <w:rPr>
          <w:rFonts w:asciiTheme="minorHAnsi" w:hAnsiTheme="minorHAnsi" w:cstheme="minorBidi"/>
          <w:sz w:val="22"/>
          <w:szCs w:val="22"/>
        </w:rPr>
      </w:pPr>
      <w:r>
        <w:separator/>
      </w:r>
    </w:p>
  </w:footnote>
  <w:footnote w:type="continuationSeparator" w:id="0">
    <w:p w14:paraId="66B4C1AC" w14:textId="77777777" w:rsidR="00096B72" w:rsidRPr="00AE0BB2" w:rsidRDefault="00096B72"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CC2DC0"/>
    <w:multiLevelType w:val="hybridMultilevel"/>
    <w:tmpl w:val="9DA66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0"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9B82DF2"/>
    <w:multiLevelType w:val="hybridMultilevel"/>
    <w:tmpl w:val="E5A6C99A"/>
    <w:lvl w:ilvl="0" w:tplc="0409000F">
      <w:start w:val="2"/>
      <w:numFmt w:val="decimal"/>
      <w:lvlText w:val="%1."/>
      <w:lvlJc w:val="left"/>
      <w:pPr>
        <w:ind w:left="4472" w:hanging="360"/>
      </w:pPr>
      <w:rPr>
        <w:rFonts w:hint="default"/>
      </w:rPr>
    </w:lvl>
    <w:lvl w:ilvl="1" w:tplc="04090019" w:tentative="1">
      <w:start w:val="1"/>
      <w:numFmt w:val="lowerLetter"/>
      <w:lvlText w:val="%2."/>
      <w:lvlJc w:val="left"/>
      <w:pPr>
        <w:ind w:left="5192" w:hanging="360"/>
      </w:pPr>
    </w:lvl>
    <w:lvl w:ilvl="2" w:tplc="0409001B" w:tentative="1">
      <w:start w:val="1"/>
      <w:numFmt w:val="lowerRoman"/>
      <w:lvlText w:val="%3."/>
      <w:lvlJc w:val="right"/>
      <w:pPr>
        <w:ind w:left="5912" w:hanging="180"/>
      </w:pPr>
    </w:lvl>
    <w:lvl w:ilvl="3" w:tplc="0409000F" w:tentative="1">
      <w:start w:val="1"/>
      <w:numFmt w:val="decimal"/>
      <w:lvlText w:val="%4."/>
      <w:lvlJc w:val="left"/>
      <w:pPr>
        <w:ind w:left="6632" w:hanging="360"/>
      </w:pPr>
    </w:lvl>
    <w:lvl w:ilvl="4" w:tplc="04090019" w:tentative="1">
      <w:start w:val="1"/>
      <w:numFmt w:val="lowerLetter"/>
      <w:lvlText w:val="%5."/>
      <w:lvlJc w:val="left"/>
      <w:pPr>
        <w:ind w:left="7352" w:hanging="360"/>
      </w:pPr>
    </w:lvl>
    <w:lvl w:ilvl="5" w:tplc="0409001B" w:tentative="1">
      <w:start w:val="1"/>
      <w:numFmt w:val="lowerRoman"/>
      <w:lvlText w:val="%6."/>
      <w:lvlJc w:val="right"/>
      <w:pPr>
        <w:ind w:left="8072" w:hanging="180"/>
      </w:pPr>
    </w:lvl>
    <w:lvl w:ilvl="6" w:tplc="0409000F" w:tentative="1">
      <w:start w:val="1"/>
      <w:numFmt w:val="decimal"/>
      <w:lvlText w:val="%7."/>
      <w:lvlJc w:val="left"/>
      <w:pPr>
        <w:ind w:left="8792" w:hanging="360"/>
      </w:pPr>
    </w:lvl>
    <w:lvl w:ilvl="7" w:tplc="04090019" w:tentative="1">
      <w:start w:val="1"/>
      <w:numFmt w:val="lowerLetter"/>
      <w:lvlText w:val="%8."/>
      <w:lvlJc w:val="left"/>
      <w:pPr>
        <w:ind w:left="9512" w:hanging="360"/>
      </w:pPr>
    </w:lvl>
    <w:lvl w:ilvl="8" w:tplc="0409001B" w:tentative="1">
      <w:start w:val="1"/>
      <w:numFmt w:val="lowerRoman"/>
      <w:lvlText w:val="%9."/>
      <w:lvlJc w:val="right"/>
      <w:pPr>
        <w:ind w:left="10232" w:hanging="180"/>
      </w:pPr>
    </w:lvl>
  </w:abstractNum>
  <w:abstractNum w:abstractNumId="24"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9"/>
  </w:num>
  <w:num w:numId="2">
    <w:abstractNumId w:val="36"/>
  </w:num>
  <w:num w:numId="3">
    <w:abstractNumId w:val="16"/>
  </w:num>
  <w:num w:numId="4">
    <w:abstractNumId w:val="17"/>
  </w:num>
  <w:num w:numId="5">
    <w:abstractNumId w:val="15"/>
  </w:num>
  <w:num w:numId="6">
    <w:abstractNumId w:val="0"/>
  </w:num>
  <w:num w:numId="7">
    <w:abstractNumId w:val="6"/>
  </w:num>
  <w:num w:numId="8">
    <w:abstractNumId w:val="5"/>
  </w:num>
  <w:num w:numId="9">
    <w:abstractNumId w:val="2"/>
  </w:num>
  <w:num w:numId="10">
    <w:abstractNumId w:val="33"/>
  </w:num>
  <w:num w:numId="11">
    <w:abstractNumId w:val="34"/>
  </w:num>
  <w:num w:numId="12">
    <w:abstractNumId w:val="11"/>
  </w:num>
  <w:num w:numId="13">
    <w:abstractNumId w:val="22"/>
  </w:num>
  <w:num w:numId="14">
    <w:abstractNumId w:val="3"/>
  </w:num>
  <w:num w:numId="15">
    <w:abstractNumId w:val="13"/>
  </w:num>
  <w:num w:numId="16">
    <w:abstractNumId w:val="14"/>
  </w:num>
  <w:num w:numId="17">
    <w:abstractNumId w:val="28"/>
  </w:num>
  <w:num w:numId="18">
    <w:abstractNumId w:val="24"/>
  </w:num>
  <w:num w:numId="19">
    <w:abstractNumId w:val="29"/>
  </w:num>
  <w:num w:numId="20">
    <w:abstractNumId w:val="26"/>
  </w:num>
  <w:num w:numId="21">
    <w:abstractNumId w:val="21"/>
  </w:num>
  <w:num w:numId="22">
    <w:abstractNumId w:val="9"/>
  </w:num>
  <w:num w:numId="23">
    <w:abstractNumId w:val="20"/>
  </w:num>
  <w:num w:numId="24">
    <w:abstractNumId w:val="4"/>
  </w:num>
  <w:num w:numId="25">
    <w:abstractNumId w:val="32"/>
  </w:num>
  <w:num w:numId="26">
    <w:abstractNumId w:val="1"/>
  </w:num>
  <w:num w:numId="27">
    <w:abstractNumId w:val="31"/>
  </w:num>
  <w:num w:numId="28">
    <w:abstractNumId w:val="7"/>
  </w:num>
  <w:num w:numId="29">
    <w:abstractNumId w:val="35"/>
  </w:num>
  <w:num w:numId="30">
    <w:abstractNumId w:val="12"/>
  </w:num>
  <w:num w:numId="31">
    <w:abstractNumId w:val="25"/>
  </w:num>
  <w:num w:numId="32">
    <w:abstractNumId w:val="18"/>
  </w:num>
  <w:num w:numId="33">
    <w:abstractNumId w:val="10"/>
  </w:num>
  <w:num w:numId="34">
    <w:abstractNumId w:val="30"/>
  </w:num>
  <w:num w:numId="35">
    <w:abstractNumId w:val="27"/>
  </w:num>
  <w:num w:numId="36">
    <w:abstractNumId w:val="23"/>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6B72"/>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316"/>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4F58"/>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3EA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475"/>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5E8"/>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570E"/>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9F46D-C65D-4D1F-92EE-246D4A418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5810</Words>
  <Characters>33123</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2026-03-06T07:05:00Z</cp:lastPrinted>
  <dcterms:created xsi:type="dcterms:W3CDTF">2026-08-10T08:39:00Z</dcterms:created>
  <dcterms:modified xsi:type="dcterms:W3CDTF">2026-08-10T08:41:00Z</dcterms:modified>
</cp:coreProperties>
</file>