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EZ20260804386197 «ЗОИ-190/26 Выполнение работ по оказанию инженерных услуг за выполнением строительно-монтажных работ по объекту: «Модернизация здания многоквартирного жилого дома по адресу: г.Минск, ул. Тикоцкого, д.16»».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производственное частное предприятие "СТРОЙКОМПЛЕКС"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700048960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212002, Республика Беларусь, Могилевская область, г.Могилев, пр-т Пушкинский, д.63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269,33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579,74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производственное частное предприятие "СТРОЙКОМПЛЕКС",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212002, Республика Беларусь, Могилевская область, г.Могилев, пр-т Пушкинский, д.63,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700048960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269,33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