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EZ20260803386019 «Текущий ремонт стен палат пост №2, №3, №4, №5 главного корпуса».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дополнительной ответственностью "ИНТЕРЬЕРСТРОЙ"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101331283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д.55, оф.4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19 858,93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"ИНТЕРЬЕРСТРОЙ"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ул.Лещинского, д.55, оф.4,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101331283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19 858,93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