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EZ20260806386577 «Грабли разные»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"ЧистоОпт"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193563099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ул.Кольцова, д.48, оф.6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4 879,20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к участникам (отсутствует свидетельство о государственной регистрации).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"ЧистоОпт"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193563099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ул.Кольцова, д.48, оф.6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626,40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к участникам (отсутствует свидетельство о государственной регистрации).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"ЧистоОпт"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193563099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ул.Кольцова, д.48, оф.6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442,32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к участникам (отсутствует свидетельство о государственной регистрации).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