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EZ20260612380346 «МТ 103/26-ЗОИ-2 «Набор реагентов и расходных материалов для диагностики парентеральных вирусных гепатитов методом ПЦР для ОЗ Гомельской области (лот 8-14)»».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"Лабораторные медицинские системы"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192104105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ком.326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"Лабораторные медицинские системы",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ул.Рыбалко, д.26, ком.326,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192104105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