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№538/26 Шовный материал (лоты 6, 17-24)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№538/26 Шовный материал (лоты 6, 17-24)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№538/26 Шовный материал (лоты 6, 17-24)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№538/26 Шовный материал (лоты 6, 17-24)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