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122" w:rsidRDefault="00C4719A">
      <w:pPr>
        <w:spacing w:after="0"/>
        <w:ind w:firstLine="29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ЗАЯВКА НА ПОКУПКУ</w:t>
      </w:r>
      <w:r>
        <w:rPr>
          <w:rFonts w:ascii="Times New Roman" w:eastAsia="Times New Roman" w:hAnsi="Times New Roman" w:cs="Times New Roman"/>
          <w:b/>
          <w:sz w:val="24"/>
        </w:rPr>
        <w:br/>
        <w:t xml:space="preserve">ПРИ ПРОВЕДЕНИИ ПРОЦЕДУРЫ ЗАКУПКИ ИЗ ОДНОГО ИСТОЧНИКА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9"/>
        <w:gridCol w:w="6476"/>
      </w:tblGrid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Основание выбора процедуры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одного источника с указанием нормы законодательства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предоставляющей такое право</w:t>
            </w:r>
          </w:p>
        </w:tc>
        <w:tc>
          <w:tcPr>
            <w:tcW w:w="0" w:type="auto"/>
          </w:tcPr>
          <w:p w:rsidR="00707490" w:rsidRDefault="00707490" w:rsidP="00707490">
            <w:pPr>
              <w:autoSpaceDE w:val="0"/>
              <w:autoSpaceDN w:val="0"/>
              <w:spacing w:after="0" w:line="240" w:lineRule="auto"/>
              <w:jc w:val="both"/>
            </w:pPr>
            <w:r w:rsidRPr="00707490">
              <w:rPr>
                <w:rFonts w:ascii="Times New Roman" w:eastAsia="Times New Roman" w:hAnsi="Times New Roman" w:cs="Times New Roman"/>
              </w:rPr>
              <w:t>п. 9 приложения к Закону Республики Беларусь</w:t>
            </w:r>
            <w:r w:rsidRPr="00707490">
              <w:rPr>
                <w:rFonts w:ascii="Times New Roman" w:eastAsia="Times New Roman" w:hAnsi="Times New Roman" w:cs="Times New Roman"/>
              </w:rPr>
              <w:t xml:space="preserve"> </w:t>
            </w:r>
            <w:r w:rsidRPr="00707490">
              <w:rPr>
                <w:rFonts w:ascii="Times New Roman" w:eastAsia="Times New Roman" w:hAnsi="Times New Roman" w:cs="Times New Roman"/>
              </w:rPr>
              <w:t xml:space="preserve">от 13 июля 2012 г.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707490">
              <w:rPr>
                <w:rFonts w:ascii="Times New Roman" w:eastAsia="Times New Roman" w:hAnsi="Times New Roman" w:cs="Times New Roman"/>
              </w:rPr>
              <w:t>№ 419-3 «О государственных</w:t>
            </w:r>
            <w:r w:rsidRPr="00707490">
              <w:rPr>
                <w:rFonts w:ascii="Times New Roman" w:eastAsia="Times New Roman" w:hAnsi="Times New Roman" w:cs="Times New Roman"/>
              </w:rPr>
              <w:t xml:space="preserve"> </w:t>
            </w:r>
            <w:r w:rsidRPr="00707490">
              <w:rPr>
                <w:rFonts w:ascii="Times New Roman" w:eastAsia="Times New Roman" w:hAnsi="Times New Roman" w:cs="Times New Roman"/>
              </w:rPr>
              <w:t xml:space="preserve">закупках товаров (работ, услуг)» (далее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 w:rsidRPr="00707490">
              <w:rPr>
                <w:rFonts w:ascii="Times New Roman" w:eastAsia="Times New Roman" w:hAnsi="Times New Roman" w:cs="Times New Roman"/>
              </w:rPr>
              <w:t xml:space="preserve"> Закон</w:t>
            </w:r>
            <w:r w:rsidRPr="00707490">
              <w:rPr>
                <w:rFonts w:ascii="Times New Roman" w:eastAsia="Times New Roman" w:hAnsi="Times New Roman" w:cs="Times New Roman"/>
              </w:rPr>
              <w:t xml:space="preserve"> </w:t>
            </w:r>
            <w:r w:rsidRPr="00707490">
              <w:rPr>
                <w:rFonts w:ascii="Times New Roman" w:eastAsia="Times New Roman" w:hAnsi="Times New Roman" w:cs="Times New Roman"/>
              </w:rPr>
              <w:t>№ 419-3), п. 2 ст. 49 Закона № 419-3,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AD41E5" w:rsidRDefault="00C4719A" w:rsidP="00AD41E5">
            <w:pPr>
              <w:spacing w:after="0"/>
              <w:jc w:val="center"/>
              <w:textAlignment w:val="center"/>
              <w:rPr>
                <w:b/>
              </w:rPr>
            </w:pPr>
            <w:r w:rsidRPr="00AD41E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Сведения о заказчике 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заказчика </w:t>
            </w:r>
          </w:p>
        </w:tc>
        <w:tc>
          <w:tcPr>
            <w:tcW w:w="0" w:type="auto"/>
          </w:tcPr>
          <w:p w:rsidR="00487122" w:rsidRDefault="00C4719A" w:rsidP="006D18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Учреждение здравоохранения</w:t>
            </w:r>
            <w:r w:rsidR="006D18D7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6-я городская детская </w:t>
            </w:r>
            <w:r w:rsidR="006D18D7">
              <w:rPr>
                <w:rFonts w:ascii="Times New Roman" w:eastAsia="Times New Roman" w:hAnsi="Times New Roman" w:cs="Times New Roman"/>
                <w:sz w:val="24"/>
              </w:rPr>
              <w:t>клиническая поликлиника»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нахождения 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 ул. 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Чечота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 А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192772123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Контактные данные</w:t>
            </w:r>
          </w:p>
        </w:tc>
        <w:tc>
          <w:tcPr>
            <w:tcW w:w="0" w:type="auto"/>
          </w:tcPr>
          <w:p w:rsidR="00AD41E5" w:rsidRDefault="00AD41E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вопросу проведения закупки – </w:t>
            </w:r>
          </w:p>
          <w:p w:rsidR="00487122" w:rsidRDefault="00C4719A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Наталья Владимировна, +375 17 279 03 19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AD41E5" w:rsidRDefault="00C4719A">
            <w:pPr>
              <w:spacing w:after="0"/>
              <w:jc w:val="center"/>
              <w:textAlignment w:val="center"/>
              <w:rPr>
                <w:b/>
              </w:rPr>
            </w:pPr>
            <w:r w:rsidRPr="00AD41E5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процедуре государственной закупки</w:t>
            </w:r>
          </w:p>
        </w:tc>
      </w:tr>
      <w:tr w:rsidR="009F21B0" w:rsidTr="00AD41E5">
        <w:trPr>
          <w:trHeight w:val="1012"/>
        </w:trPr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487122" w:rsidRDefault="0041573D" w:rsidP="00995D90">
            <w:pPr>
              <w:spacing w:after="0"/>
              <w:jc w:val="both"/>
            </w:pPr>
            <w:r w:rsidRPr="0041573D">
              <w:rPr>
                <w:rFonts w:ascii="Times New Roman" w:eastAsia="Times New Roman" w:hAnsi="Times New Roman" w:cs="Times New Roman"/>
                <w:sz w:val="24"/>
              </w:rPr>
              <w:t>Поставщик (подрядчик, исполнитель) размещают ответ в форме электронного документа на ЭТП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по </w:t>
            </w:r>
            <w:r w:rsidR="00CE14E8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10.08</w:t>
            </w:r>
            <w:r w:rsidR="00E32517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2026</w:t>
            </w:r>
            <w:r w:rsidRPr="0041573D">
              <w:rPr>
                <w:rFonts w:ascii="Times New Roman" w:eastAsia="Times New Roman" w:hAnsi="Times New Roman" w:cs="Times New Roman"/>
                <w:sz w:val="24"/>
              </w:rPr>
              <w:t xml:space="preserve"> включительно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487122" w:rsidRDefault="00AD41E5" w:rsidP="00995D90">
            <w:pPr>
              <w:spacing w:after="0"/>
              <w:jc w:val="both"/>
            </w:pPr>
            <w:r w:rsidRPr="00AD41E5">
              <w:rPr>
                <w:rFonts w:ascii="Times New Roman" w:eastAsia="Times New Roman" w:hAnsi="Times New Roman" w:cs="Times New Roman"/>
                <w:sz w:val="24"/>
              </w:rPr>
              <w:t xml:space="preserve">Поставщик (подрядчик, исполнитель) вправе обратиться с запросом о разъяснении заявки на покупку </w:t>
            </w:r>
            <w:r w:rsidR="004946B6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до </w:t>
            </w:r>
            <w:r w:rsidR="00CE14E8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10.08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.2026 до 13.00 часов</w:t>
            </w:r>
            <w:r w:rsidRPr="00AD41E5">
              <w:rPr>
                <w:rFonts w:ascii="Times New Roman" w:eastAsia="Times New Roman" w:hAnsi="Times New Roman" w:cs="Times New Roman"/>
                <w:sz w:val="24"/>
              </w:rPr>
              <w:t>. Обращаем внимание, что заказчик оставляет за собой право не отвечать на запрос о разъяснении, если он будет направлен позже установленного срока.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487122" w:rsidRDefault="00AD41E5" w:rsidP="00995D90">
            <w:pPr>
              <w:spacing w:after="0"/>
              <w:jc w:val="both"/>
            </w:pPr>
            <w:r w:rsidRPr="00AD41E5">
              <w:rPr>
                <w:rFonts w:ascii="Times New Roman" w:eastAsia="Times New Roman" w:hAnsi="Times New Roman" w:cs="Times New Roman"/>
                <w:sz w:val="24"/>
              </w:rPr>
              <w:t>Заказчик размещает ответ (без указания лица,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правившего запрос) </w:t>
            </w:r>
            <w:r w:rsidRPr="00D749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 позднее 15.00 часов </w:t>
            </w:r>
            <w:r w:rsidR="00CE14E8">
              <w:rPr>
                <w:rFonts w:ascii="Times New Roman" w:eastAsia="Times New Roman" w:hAnsi="Times New Roman" w:cs="Times New Roman"/>
                <w:b/>
                <w:sz w:val="24"/>
              </w:rPr>
              <w:t>10.08</w:t>
            </w:r>
            <w:r w:rsidRPr="00D74950">
              <w:rPr>
                <w:rFonts w:ascii="Times New Roman" w:eastAsia="Times New Roman" w:hAnsi="Times New Roman" w:cs="Times New Roman"/>
                <w:b/>
                <w:sz w:val="24"/>
              </w:rPr>
              <w:t>.2026</w:t>
            </w:r>
          </w:p>
        </w:tc>
      </w:tr>
      <w:tr w:rsidR="007D160E">
        <w:tc>
          <w:tcPr>
            <w:tcW w:w="0" w:type="auto"/>
          </w:tcPr>
          <w:p w:rsidR="007D160E" w:rsidRPr="007D160E" w:rsidRDefault="007D160E" w:rsidP="007D1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D160E">
              <w:rPr>
                <w:rFonts w:ascii="Times New Roman" w:eastAsia="Times New Roman" w:hAnsi="Times New Roman" w:cs="Times New Roman"/>
                <w:bCs/>
              </w:rPr>
              <w:t>Порядок действий заказчика в случае</w:t>
            </w:r>
          </w:p>
          <w:p w:rsidR="007D160E" w:rsidRDefault="007D160E" w:rsidP="007D160E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D160E">
              <w:rPr>
                <w:rFonts w:ascii="Times New Roman" w:eastAsia="Times New Roman" w:hAnsi="Times New Roman" w:cs="Times New Roman"/>
                <w:bCs/>
              </w:rPr>
              <w:t>предложения одинаковых цен поставщиками (подрядчиками, исполнителями)</w:t>
            </w:r>
          </w:p>
        </w:tc>
        <w:tc>
          <w:tcPr>
            <w:tcW w:w="0" w:type="auto"/>
          </w:tcPr>
          <w:p w:rsidR="007D160E" w:rsidRPr="00AD41E5" w:rsidRDefault="007D160E" w:rsidP="00995D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D160E">
              <w:rPr>
                <w:rFonts w:ascii="Times New Roman" w:eastAsia="Calibri" w:hAnsi="Times New Roman" w:cs="Times New Roman"/>
                <w:lang w:eastAsia="en-US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предложение</w:t>
            </w:r>
          </w:p>
        </w:tc>
      </w:tr>
      <w:tr w:rsidR="007D160E">
        <w:tc>
          <w:tcPr>
            <w:tcW w:w="0" w:type="auto"/>
          </w:tcPr>
          <w:p w:rsidR="007D160E" w:rsidRPr="00822060" w:rsidRDefault="007D160E" w:rsidP="007D1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</w:t>
            </w:r>
            <w:r w:rsidRPr="00E6420A">
              <w:rPr>
                <w:rFonts w:ascii="Times New Roman" w:eastAsia="Times New Roman" w:hAnsi="Times New Roman" w:cs="Times New Roman"/>
                <w:bCs/>
              </w:rPr>
              <w:t>орядок предоставления сведений о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6420A">
              <w:rPr>
                <w:rFonts w:ascii="Times New Roman" w:eastAsia="Times New Roman" w:hAnsi="Times New Roman" w:cs="Times New Roman"/>
                <w:bCs/>
              </w:rPr>
              <w:t>предлагаемых потенциальными поставщиками (подрядчиками,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E6420A">
              <w:rPr>
                <w:rFonts w:ascii="Times New Roman" w:eastAsia="Times New Roman" w:hAnsi="Times New Roman" w:cs="Times New Roman"/>
                <w:bCs/>
              </w:rPr>
              <w:t>исполнителями) товарах (работах, услугах) и ценах на них</w:t>
            </w:r>
          </w:p>
        </w:tc>
        <w:tc>
          <w:tcPr>
            <w:tcW w:w="0" w:type="auto"/>
          </w:tcPr>
          <w:p w:rsidR="007D160E" w:rsidRPr="007D160E" w:rsidRDefault="007D160E" w:rsidP="00995D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D160E">
              <w:rPr>
                <w:rFonts w:ascii="Times New Roman" w:eastAsia="Calibri" w:hAnsi="Times New Roman" w:cs="Times New Roman"/>
                <w:lang w:eastAsia="en-US"/>
              </w:rPr>
              <w:t>Размещение коммерческих предложений</w:t>
            </w:r>
          </w:p>
          <w:p w:rsidR="007D160E" w:rsidRPr="007D160E" w:rsidRDefault="007D160E" w:rsidP="00995D90">
            <w:pPr>
              <w:spacing w:after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D160E">
              <w:rPr>
                <w:rFonts w:ascii="Times New Roman" w:eastAsia="Calibri" w:hAnsi="Times New Roman" w:cs="Times New Roman"/>
                <w:lang w:eastAsia="en-US"/>
              </w:rPr>
              <w:t>на ЭТП</w:t>
            </w:r>
          </w:p>
        </w:tc>
      </w:tr>
      <w:tr w:rsidR="00875032">
        <w:tc>
          <w:tcPr>
            <w:tcW w:w="0" w:type="auto"/>
          </w:tcPr>
          <w:p w:rsidR="00875032" w:rsidRDefault="00875032" w:rsidP="007D160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75032">
              <w:rPr>
                <w:rFonts w:ascii="Times New Roman" w:eastAsia="Times New Roman" w:hAnsi="Times New Roman" w:cs="Times New Roman"/>
                <w:bCs/>
              </w:rPr>
              <w:t>Требование предоставления обеспечения исполнения обязательств по договору</w:t>
            </w:r>
          </w:p>
        </w:tc>
        <w:tc>
          <w:tcPr>
            <w:tcW w:w="0" w:type="auto"/>
          </w:tcPr>
          <w:p w:rsidR="00875032" w:rsidRPr="007D160E" w:rsidRDefault="00875032" w:rsidP="00995D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75032">
              <w:rPr>
                <w:rFonts w:ascii="Times New Roman" w:eastAsia="Calibri" w:hAnsi="Times New Roman" w:cs="Times New Roman"/>
                <w:lang w:eastAsia="en-US"/>
              </w:rPr>
              <w:t>Не требуется</w:t>
            </w:r>
          </w:p>
        </w:tc>
      </w:tr>
      <w:tr w:rsidR="007D160E" w:rsidTr="00973428">
        <w:tc>
          <w:tcPr>
            <w:tcW w:w="0" w:type="auto"/>
            <w:gridSpan w:val="2"/>
          </w:tcPr>
          <w:p w:rsidR="007D160E" w:rsidRPr="00C31B57" w:rsidRDefault="007D160E" w:rsidP="007D160E">
            <w:pPr>
              <w:spacing w:after="0"/>
              <w:jc w:val="center"/>
              <w:textAlignment w:val="center"/>
              <w:rPr>
                <w:b/>
              </w:rPr>
            </w:pPr>
            <w:r w:rsidRPr="00C31B57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предмете государственной закупки</w:t>
            </w:r>
          </w:p>
        </w:tc>
      </w:tr>
      <w:tr w:rsidR="007D160E" w:rsidTr="009C3A70">
        <w:tc>
          <w:tcPr>
            <w:tcW w:w="0" w:type="auto"/>
            <w:gridSpan w:val="2"/>
            <w:shd w:val="clear" w:color="auto" w:fill="FFC000"/>
          </w:tcPr>
          <w:p w:rsidR="007D160E" w:rsidRDefault="007D160E" w:rsidP="007D160E">
            <w:pPr>
              <w:spacing w:after="0"/>
              <w:jc w:val="center"/>
              <w:textAlignment w:val="center"/>
            </w:pPr>
            <w:r w:rsidRPr="009C3A70">
              <w:rPr>
                <w:rFonts w:ascii="Times New Roman" w:eastAsia="Times New Roman" w:hAnsi="Times New Roman" w:cs="Times New Roman"/>
                <w:sz w:val="24"/>
              </w:rPr>
              <w:t>Лот № 1</w:t>
            </w:r>
          </w:p>
        </w:tc>
      </w:tr>
      <w:tr w:rsidR="007D160E">
        <w:tc>
          <w:tcPr>
            <w:tcW w:w="0" w:type="auto"/>
          </w:tcPr>
          <w:p w:rsidR="007D160E" w:rsidRDefault="007D160E" w:rsidP="007D160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товаров (работ, услуг) </w:t>
            </w:r>
          </w:p>
        </w:tc>
        <w:tc>
          <w:tcPr>
            <w:tcW w:w="0" w:type="auto"/>
          </w:tcPr>
          <w:p w:rsidR="007D160E" w:rsidRDefault="007D160E" w:rsidP="007D160E">
            <w:pPr>
              <w:spacing w:after="0"/>
            </w:pPr>
            <w:r w:rsidRPr="009B1E05">
              <w:rPr>
                <w:rFonts w:ascii="Times New Roman" w:eastAsia="Times New Roman" w:hAnsi="Times New Roman" w:cs="Times New Roman"/>
                <w:sz w:val="24"/>
              </w:rPr>
              <w:t>Услуга по проведению аттестации рабочих мест  (2р.м.)</w:t>
            </w:r>
          </w:p>
        </w:tc>
      </w:tr>
      <w:tr w:rsidR="007D160E">
        <w:tc>
          <w:tcPr>
            <w:tcW w:w="0" w:type="auto"/>
          </w:tcPr>
          <w:p w:rsidR="007D160E" w:rsidRDefault="007D160E" w:rsidP="007D160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предмета государственной закупки</w:t>
            </w:r>
          </w:p>
        </w:tc>
        <w:tc>
          <w:tcPr>
            <w:tcW w:w="0" w:type="auto"/>
          </w:tcPr>
          <w:p w:rsidR="007D160E" w:rsidRDefault="007D160E" w:rsidP="007D160E">
            <w:pPr>
              <w:spacing w:after="0"/>
              <w:textAlignment w:val="top"/>
            </w:pPr>
            <w:r w:rsidRPr="003856AC">
              <w:rPr>
                <w:rFonts w:ascii="Times New Roman" w:eastAsia="Times New Roman" w:hAnsi="Times New Roman" w:cs="Times New Roman"/>
                <w:sz w:val="24"/>
              </w:rPr>
              <w:t>Детальное описание изложено в приложении (прилагается).</w:t>
            </w:r>
          </w:p>
        </w:tc>
      </w:tr>
      <w:tr w:rsidR="007D160E">
        <w:tc>
          <w:tcPr>
            <w:tcW w:w="0" w:type="auto"/>
          </w:tcPr>
          <w:p w:rsidR="007D160E" w:rsidRDefault="007D160E" w:rsidP="007D160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 и наименование по ОКРБ 007-2012</w:t>
            </w:r>
          </w:p>
        </w:tc>
        <w:tc>
          <w:tcPr>
            <w:tcW w:w="0" w:type="auto"/>
          </w:tcPr>
          <w:p w:rsidR="007D160E" w:rsidRDefault="007D160E" w:rsidP="007D160E">
            <w:pPr>
              <w:spacing w:after="0"/>
            </w:pPr>
            <w:r w:rsidRPr="009B1E05">
              <w:rPr>
                <w:rFonts w:ascii="Times New Roman" w:eastAsia="Times New Roman" w:hAnsi="Times New Roman" w:cs="Times New Roman"/>
                <w:sz w:val="24"/>
              </w:rPr>
              <w:t>86.90.19.900</w:t>
            </w:r>
            <w:r w:rsidRPr="009B1E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1E05">
              <w:rPr>
                <w:rFonts w:ascii="Times New Roman" w:eastAsia="Times New Roman" w:hAnsi="Times New Roman" w:cs="Times New Roman"/>
                <w:sz w:val="24"/>
              </w:rPr>
              <w:t>Услуги по охране здоровья человека прочие, не включенные в другие группировки</w:t>
            </w:r>
          </w:p>
        </w:tc>
      </w:tr>
      <w:tr w:rsidR="007D160E">
        <w:tc>
          <w:tcPr>
            <w:tcW w:w="0" w:type="auto"/>
          </w:tcPr>
          <w:p w:rsidR="007D160E" w:rsidRDefault="007D160E" w:rsidP="007D160E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Объем (количество)/порядок определения такого объема (количества)</w:t>
            </w:r>
          </w:p>
        </w:tc>
        <w:tc>
          <w:tcPr>
            <w:tcW w:w="0" w:type="auto"/>
          </w:tcPr>
          <w:p w:rsidR="007D160E" w:rsidRPr="009B1E05" w:rsidRDefault="007D160E" w:rsidP="007D160E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ед</w:t>
            </w:r>
            <w:proofErr w:type="spellEnd"/>
          </w:p>
        </w:tc>
      </w:tr>
      <w:tr w:rsidR="007D160E">
        <w:tc>
          <w:tcPr>
            <w:tcW w:w="0" w:type="auto"/>
          </w:tcPr>
          <w:p w:rsidR="007D160E" w:rsidRDefault="007D160E" w:rsidP="007D160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7D160E" w:rsidRDefault="007D160E" w:rsidP="007D160E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 с условиями договора</w:t>
            </w:r>
          </w:p>
        </w:tc>
      </w:tr>
      <w:tr w:rsidR="007D160E">
        <w:tc>
          <w:tcPr>
            <w:tcW w:w="0" w:type="auto"/>
          </w:tcPr>
          <w:p w:rsidR="007D160E" w:rsidRDefault="007D160E" w:rsidP="007D160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7D160E" w:rsidRDefault="007D160E" w:rsidP="007D160E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Минск, ул. 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Чечота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2А</w:t>
            </w:r>
          </w:p>
        </w:tc>
      </w:tr>
      <w:tr w:rsidR="007D160E">
        <w:tc>
          <w:tcPr>
            <w:tcW w:w="0" w:type="auto"/>
          </w:tcPr>
          <w:p w:rsidR="007D160E" w:rsidRDefault="007D160E" w:rsidP="007D160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0" w:type="auto"/>
          </w:tcPr>
          <w:p w:rsidR="007D160E" w:rsidRDefault="007D160E" w:rsidP="007D160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720,67 BYN</w:t>
            </w:r>
          </w:p>
        </w:tc>
      </w:tr>
      <w:tr w:rsidR="007D160E">
        <w:tc>
          <w:tcPr>
            <w:tcW w:w="0" w:type="auto"/>
          </w:tcPr>
          <w:p w:rsidR="007D160E" w:rsidRDefault="007D160E" w:rsidP="007D160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</w:tcPr>
          <w:p w:rsidR="007D160E" w:rsidRDefault="007D160E" w:rsidP="007D160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рубль</w:t>
            </w:r>
          </w:p>
        </w:tc>
      </w:tr>
      <w:tr w:rsidR="007D160E">
        <w:tc>
          <w:tcPr>
            <w:tcW w:w="0" w:type="auto"/>
          </w:tcPr>
          <w:p w:rsidR="007D160E" w:rsidRDefault="007D160E" w:rsidP="007D160E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Порядок оплаты</w:t>
            </w:r>
          </w:p>
        </w:tc>
        <w:tc>
          <w:tcPr>
            <w:tcW w:w="0" w:type="auto"/>
          </w:tcPr>
          <w:p w:rsidR="007D160E" w:rsidRDefault="007D160E" w:rsidP="007D160E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акту выполненных работ</w:t>
            </w:r>
            <w:r w:rsidRPr="001A332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D160E">
        <w:tc>
          <w:tcPr>
            <w:tcW w:w="0" w:type="auto"/>
          </w:tcPr>
          <w:p w:rsidR="007D160E" w:rsidRDefault="007D160E" w:rsidP="007D160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</w:tcPr>
          <w:p w:rsidR="007D160E" w:rsidRDefault="007D160E" w:rsidP="007D160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 местного бюджета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  <w:tr w:rsidR="007D160E" w:rsidTr="00041A92">
        <w:tc>
          <w:tcPr>
            <w:tcW w:w="0" w:type="auto"/>
          </w:tcPr>
          <w:p w:rsidR="007D160E" w:rsidRDefault="007D160E" w:rsidP="007D160E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C0C96">
              <w:rPr>
                <w:rFonts w:ascii="Times New Roman" w:eastAsia="Times New Roman" w:hAnsi="Times New Roman" w:cs="Times New Roman"/>
                <w:sz w:val="24"/>
              </w:rPr>
              <w:t>Требования к поставщику (подрядчику, исполнителю), включая перечень документов и(или) сведений для их проверки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60E" w:rsidRPr="004C0C96" w:rsidRDefault="007D160E" w:rsidP="007D16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373">
              <w:rPr>
                <w:rFonts w:eastAsia="Times New Roman"/>
                <w:sz w:val="24"/>
                <w:szCs w:val="24"/>
              </w:rPr>
              <w:t xml:space="preserve">В </w:t>
            </w:r>
            <w:r w:rsidRPr="004C0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пунктами 2 и 3 статьи 16 Закона Республики Беларусь от 13 июля 2012 года "О государственных закупках товаров (работ, услуг)" и частью 3 подпункта 1.7. постановления Совета Министров Республики Беларусь от 15.06.2019 №395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</w:t>
            </w:r>
            <w:r w:rsidRPr="004C0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участнику (поставщику (подрядчику, исполнителю), получившему предложение </w:t>
            </w:r>
            <w:r w:rsidRPr="004C0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от Заказчика заключить договор) необходимо представить копию документа о государственной регистрации и заявление(я) с отражением в нем(их) соответствующей информации (в случае необходимости участнику направляются проекты заявлений):</w:t>
            </w:r>
          </w:p>
          <w:p w:rsidR="007D160E" w:rsidRPr="004C0C96" w:rsidRDefault="007D160E" w:rsidP="007D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на дату подачи предложения (на дату подписания заявления при участии в процедуре закупки из одного источника) не должно быть включено в </w:t>
            </w:r>
            <w:hyperlink r:id="rId4" w:history="1">
              <w:r w:rsidRPr="004C0C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список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поставщиков (подрядчиков, исполнителей), временно не допускаемых к участию в процедурах государственных закупок (абз.5 п.2 ст.16).</w:t>
            </w:r>
          </w:p>
          <w:p w:rsidR="007D160E" w:rsidRPr="004C0C96" w:rsidRDefault="007D160E" w:rsidP="007D1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являться заказчиком (организатором) проводимой процедуры государственной закупки (абз.9 п.2 ст.16).</w:t>
            </w:r>
          </w:p>
          <w:p w:rsidR="007D160E" w:rsidRPr="004C0C96" w:rsidRDefault="007D160E" w:rsidP="007D160E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Юридическое лицо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 (абз.11 п.2 ст.16).</w:t>
            </w:r>
          </w:p>
          <w:p w:rsidR="007D160E" w:rsidRPr="004C0C96" w:rsidRDefault="007D160E" w:rsidP="007D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юридического лица либо индивидуального предпринимателя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не должно быть возбуждено производство по делу о банкротстве (абз.12 п.2 ст.16).</w:t>
            </w:r>
          </w:p>
          <w:p w:rsidR="007D160E" w:rsidRPr="004C0C96" w:rsidRDefault="007D160E" w:rsidP="007D160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должно обладать исключительными правами на результаты интеллектуальной деятельности,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если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исполнением договора заказчик 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>абз.13 п.2 ст.16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(Указывать только в предусмотренном случае, если такие права не приобретаются – данное положение не отражается в представляемом заявлении!!!).</w:t>
            </w:r>
          </w:p>
          <w:p w:rsidR="007D160E" w:rsidRPr="004C0C96" w:rsidRDefault="007D160E" w:rsidP="007D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 (абз.14 п.2 ст.16)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proofErr w:type="gramStart"/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proofErr w:type="gramEnd"/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случае если товарные знаки и знаки обслуживания не используются – указать об этом в заявлении)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D160E" w:rsidRPr="004C0C96" w:rsidRDefault="007D160E" w:rsidP="007D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Юридическое лицо либо (физическое лицо, индивидуальный предприниматель),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положений ст. 16-1 Закона о </w:t>
            </w:r>
            <w:proofErr w:type="spellStart"/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госзакупках</w:t>
            </w:r>
            <w:proofErr w:type="spellEnd"/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быть аффилировано с заказчиком, организатором (абз.6 п.2 ст.16). 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ДАННОЕ заявление должно быть подписано не ранее чем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5 рабочих дней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(абз.8 п.2 ст.16).</w:t>
            </w:r>
          </w:p>
          <w:p w:rsidR="007D160E" w:rsidRPr="004C0C96" w:rsidRDefault="007D160E" w:rsidP="007D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 (работники) этого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Данное требование не распространяется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 (абз.8 п.2 ст.16).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ДАННОЕ заявление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олжно быть подписано не ранее чем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5 рабочих дней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(абз.8 п.2 ст.16).</w:t>
            </w:r>
          </w:p>
          <w:p w:rsidR="007D160E" w:rsidRPr="004C0C96" w:rsidRDefault="007D160E" w:rsidP="007D1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лицо, в том числе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, - участник процедуры государственной закупки, лицо, осуществляющее полномочия единоличного исполнительного органа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юридического лица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участника процедуры государственной закупки, и лицо, имеющее право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</w:t>
            </w:r>
            <w:hyperlink r:id="rId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частях 1, 7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8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10 статьи 14.4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частях 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 статьи 14.5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Республики Беларусь об административных правонарушениях.</w:t>
            </w:r>
          </w:p>
          <w:p w:rsidR="007D160E" w:rsidRPr="004C0C96" w:rsidRDefault="007D160E" w:rsidP="007D1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физического лица, в том числе индивидуального предпринимателя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не снятой или не погашенной в установленном порядке судимости за преступления, предусмотренные в </w:t>
            </w:r>
            <w:hyperlink r:id="rId1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статьях 209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235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243-3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432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455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Республики Беларусь;</w:t>
            </w:r>
          </w:p>
          <w:p w:rsidR="007D160E" w:rsidRPr="004C0C96" w:rsidRDefault="007D160E" w:rsidP="007D1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юридического лица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</w:t>
            </w:r>
            <w:hyperlink r:id="rId2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статьях 209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2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235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243-3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3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432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455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Республики Беларусь.</w:t>
            </w:r>
          </w:p>
          <w:p w:rsidR="007D160E" w:rsidRPr="004C0C96" w:rsidRDefault="007D160E" w:rsidP="007D1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считаться подвергавшимся административному взысканию за административное правонарушение, предусмотренное в статье 24.59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“Незаконное вознаграждение от имени или в интересах юридического лица» Кодекса Республики Беларусь об административных правонарушениях;</w:t>
            </w:r>
          </w:p>
          <w:p w:rsidR="007D160E" w:rsidRPr="004C0C96" w:rsidRDefault="007D160E" w:rsidP="007D1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лицо, в том числе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 (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отражается в заявлении, если КП подается физическим лицом / индивидуальным предпринимателем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D160E" w:rsidRPr="004C0C96" w:rsidRDefault="007D160E" w:rsidP="007D1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7D160E" w:rsidRPr="004C0C96" w:rsidRDefault="007D160E" w:rsidP="007D1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7D160E" w:rsidRPr="000B6373" w:rsidRDefault="007D160E" w:rsidP="007D1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C0C96">
              <w:rPr>
                <w:rFonts w:ascii="Times New Roman" w:hAnsi="Times New Roman" w:cs="Times New Roman"/>
                <w:i/>
                <w:sz w:val="24"/>
                <w:szCs w:val="24"/>
              </w:rPr>
              <w:t>Указанные документы могут быть представлены поставщиком одновременно при размещении документов и (или) сведений на ЭТП</w:t>
            </w:r>
          </w:p>
        </w:tc>
      </w:tr>
      <w:tr w:rsidR="007D160E" w:rsidTr="002851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0E" w:rsidRPr="00B2680C" w:rsidRDefault="007D160E" w:rsidP="007D160E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8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Дополнительные сведения (иная информация, предусмотренная заказчиком (организатором))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60E" w:rsidRPr="00B2680C" w:rsidRDefault="007D160E" w:rsidP="007D16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Через сайт МНС и сайт ФСЗН ЗАКАЗЧИКОМ ПРОВЕРЯЕТСЯ ИНФОРМАЦИЯ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>о том, что у участника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>ЮЛ либо ИП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 xml:space="preserve">) отсутствует задолженность по уплате налогов,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сборов (пошлин), пеней, а также отсутствие у ЮЛ или ИП, являющихся резидентами, задолженности по уплате обязательных страховых взносов в ФСЗН. Данное требование не распространяется на ЮЛ, в отношении которого возбуждено производство по делу о несостоятельности, а также на ЮЛ или ИП,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ФСЗН 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>(абз.4 п.2 ст.16).</w:t>
            </w:r>
          </w:p>
        </w:tc>
      </w:tr>
      <w:tr w:rsidR="007D160E" w:rsidTr="00166F20">
        <w:tc>
          <w:tcPr>
            <w:tcW w:w="0" w:type="auto"/>
          </w:tcPr>
          <w:p w:rsidR="007D160E" w:rsidRDefault="007D160E" w:rsidP="007D160E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Условия заключения договора</w:t>
            </w:r>
          </w:p>
        </w:tc>
        <w:tc>
          <w:tcPr>
            <w:tcW w:w="0" w:type="auto"/>
          </w:tcPr>
          <w:p w:rsidR="007D160E" w:rsidRPr="007651F6" w:rsidRDefault="007D160E" w:rsidP="007D16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651F6">
              <w:rPr>
                <w:rFonts w:ascii="Times New Roman" w:eastAsia="Times New Roman" w:hAnsi="Times New Roman" w:cs="Times New Roman"/>
                <w:sz w:val="24"/>
              </w:rPr>
              <w:t xml:space="preserve">Договор будет заключаться на условиях, согласованных между заказчиком и выбранным поставщиком (подрядчиком, исполнителем), с учетом его ответа на заявку о покупке в письменной форме в виде электронного документа на ЭТП. </w:t>
            </w:r>
          </w:p>
          <w:p w:rsidR="007D160E" w:rsidRPr="00B72894" w:rsidRDefault="007D160E" w:rsidP="007D16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87122" w:rsidRDefault="00487122">
      <w:pPr>
        <w:spacing w:after="0"/>
      </w:pPr>
    </w:p>
    <w:p w:rsidR="00487122" w:rsidRDefault="00487122">
      <w:pPr>
        <w:spacing w:after="0"/>
      </w:pPr>
    </w:p>
    <w:p w:rsidR="00487122" w:rsidRDefault="00487122">
      <w:pPr>
        <w:spacing w:after="0"/>
        <w:ind w:firstLine="299"/>
        <w:jc w:val="both"/>
      </w:pPr>
    </w:p>
    <w:sectPr w:rsidR="00487122">
      <w:pgSz w:w="12240" w:h="15840"/>
      <w:pgMar w:top="990" w:right="565" w:bottom="56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22"/>
    <w:rsid w:val="00062F35"/>
    <w:rsid w:val="000A6BCA"/>
    <w:rsid w:val="000C3F53"/>
    <w:rsid w:val="000C56CC"/>
    <w:rsid w:val="000D5B43"/>
    <w:rsid w:val="000E1AEF"/>
    <w:rsid w:val="00124C63"/>
    <w:rsid w:val="0015174D"/>
    <w:rsid w:val="001A3329"/>
    <w:rsid w:val="00227551"/>
    <w:rsid w:val="00264A18"/>
    <w:rsid w:val="0027046C"/>
    <w:rsid w:val="002D47B1"/>
    <w:rsid w:val="002F5CA5"/>
    <w:rsid w:val="003005B4"/>
    <w:rsid w:val="00316FA6"/>
    <w:rsid w:val="00332B21"/>
    <w:rsid w:val="00362E45"/>
    <w:rsid w:val="003756E0"/>
    <w:rsid w:val="003856AC"/>
    <w:rsid w:val="003915D7"/>
    <w:rsid w:val="003962C2"/>
    <w:rsid w:val="003C6F4B"/>
    <w:rsid w:val="003D7676"/>
    <w:rsid w:val="003F5821"/>
    <w:rsid w:val="0041573D"/>
    <w:rsid w:val="00461BE0"/>
    <w:rsid w:val="00487122"/>
    <w:rsid w:val="004946B6"/>
    <w:rsid w:val="004C0C96"/>
    <w:rsid w:val="00514387"/>
    <w:rsid w:val="00520F19"/>
    <w:rsid w:val="00577332"/>
    <w:rsid w:val="005E09DC"/>
    <w:rsid w:val="00645A2B"/>
    <w:rsid w:val="006631E5"/>
    <w:rsid w:val="006B5D00"/>
    <w:rsid w:val="006D18D7"/>
    <w:rsid w:val="006D6EBD"/>
    <w:rsid w:val="006E7494"/>
    <w:rsid w:val="00707490"/>
    <w:rsid w:val="007510D3"/>
    <w:rsid w:val="007651F6"/>
    <w:rsid w:val="007D14E3"/>
    <w:rsid w:val="007D160E"/>
    <w:rsid w:val="00854EBC"/>
    <w:rsid w:val="00875032"/>
    <w:rsid w:val="008E7983"/>
    <w:rsid w:val="00973428"/>
    <w:rsid w:val="00995D90"/>
    <w:rsid w:val="009B1E05"/>
    <w:rsid w:val="009C3A70"/>
    <w:rsid w:val="009C61D6"/>
    <w:rsid w:val="009F21B0"/>
    <w:rsid w:val="00A500D4"/>
    <w:rsid w:val="00A8626E"/>
    <w:rsid w:val="00AD41E5"/>
    <w:rsid w:val="00AE26FF"/>
    <w:rsid w:val="00AF230E"/>
    <w:rsid w:val="00B2680C"/>
    <w:rsid w:val="00B349D3"/>
    <w:rsid w:val="00B442DB"/>
    <w:rsid w:val="00B72894"/>
    <w:rsid w:val="00B879EA"/>
    <w:rsid w:val="00B959D4"/>
    <w:rsid w:val="00BE1244"/>
    <w:rsid w:val="00C06EB7"/>
    <w:rsid w:val="00C31B57"/>
    <w:rsid w:val="00C4719A"/>
    <w:rsid w:val="00CE14E8"/>
    <w:rsid w:val="00D74950"/>
    <w:rsid w:val="00E116FD"/>
    <w:rsid w:val="00E32517"/>
    <w:rsid w:val="00E53BC1"/>
    <w:rsid w:val="00E60286"/>
    <w:rsid w:val="00EC10C8"/>
    <w:rsid w:val="00F06F09"/>
    <w:rsid w:val="00F3575C"/>
    <w:rsid w:val="00F762E4"/>
    <w:rsid w:val="00F851B9"/>
    <w:rsid w:val="00FE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3964"/>
  <w15:docId w15:val="{14E3168B-DCF8-4082-8DC8-2D0E3230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CA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C0C96"/>
    <w:rPr>
      <w:color w:val="0563C1" w:themeColor="hyperlink"/>
      <w:u w:val="single"/>
    </w:rPr>
  </w:style>
  <w:style w:type="paragraph" w:styleId="a6">
    <w:name w:val="No Spacing"/>
    <w:uiPriority w:val="1"/>
    <w:qFormat/>
    <w:rsid w:val="00B2680C"/>
    <w:pPr>
      <w:spacing w:after="0" w:line="240" w:lineRule="auto"/>
    </w:pPr>
    <w:rPr>
      <w:rFonts w:eastAsiaTheme="minorHAnsi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D48940C2E755343C044D1DB7F1847F72EFEB521FDBA3728ADB40BF2DA2726E277D8683F18FDD715955091E9E4DBE9A247AB28B3516B0CC7A0F4A5C0CnEt3H" TargetMode="External"/><Relationship Id="rId13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18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26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7" Type="http://schemas.openxmlformats.org/officeDocument/2006/relationships/hyperlink" Target="consultantplus://offline/ref=ADD48940C2E755343C044D1DB7F1847F72EFEB521FDBA3728ADB40BF2DA2726E277D8683F18FDD715955091E9F45BE9A247AB28B3516B0CC7A0F4A5C0CnEt3H" TargetMode="External"/><Relationship Id="rId12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17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25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20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29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D48940C2E755343C044D1DB7F1847F72EFEB521FDBA3728ADB40BF2DA2726E277D8683F18FDD715955091E9C43BE9A247AB28B3516B0CC7A0F4A5C0CnEt3H" TargetMode="External"/><Relationship Id="rId11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24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ADD48940C2E755343C044D1DB7F1847F72EFEB521FDBA3728ADB40BF2DA2726E277D8683F18FDD715955091E9C41BE9A247AB28B3516B0CC7A0F4A5C0CnEt3H" TargetMode="External"/><Relationship Id="rId15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23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28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10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19" Type="http://schemas.openxmlformats.org/officeDocument/2006/relationships/hyperlink" Target="consultantplus://offline/ref=ADD48940C2E755343C044D1DB7F1847F72EFEB521FD8AF7480DE41BF2DA2726E277D8683F18FDD7159550A1B9940BE9A247AB28B3516B0CC7A0F4A5C0CnEt3H" TargetMode="External"/><Relationship Id="rId31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4" Type="http://schemas.openxmlformats.org/officeDocument/2006/relationships/hyperlink" Target="consultantplus://offline/ref=EBA727052F84253F8EC16B85A1B12EC314B181609D41C7A7F871BA95D092FD244DC452A2E3AFF3BA7CD903548DA41BAB6BF34089C4E18985798F5FD933IBrAH" TargetMode="External"/><Relationship Id="rId9" Type="http://schemas.openxmlformats.org/officeDocument/2006/relationships/hyperlink" Target="consultantplus://offline/ref=ADD48940C2E755343C044D1DB7F1847F72EFEB521FDBA3728ADB40BF2DA2726E277D8683F18FDD715955091E9945BE9A247AB28B3516B0CC7A0F4A5C0CnEt3H" TargetMode="External"/><Relationship Id="rId14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22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27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30" Type="http://schemas.openxmlformats.org/officeDocument/2006/relationships/hyperlink" Target="consultantplus://offline/ref=ADD48940C2E755343C044D1DB7F1847F72EFEB521FD8AF7480DE41BF2DA2726E277D8683F18FDD7159550A1B9940BE9A247AB28B3516B0CC7A0F4A5C0CnEt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629urist</cp:lastModifiedBy>
  <cp:revision>59</cp:revision>
  <cp:lastPrinted>2026-08-06T08:10:00Z</cp:lastPrinted>
  <dcterms:created xsi:type="dcterms:W3CDTF">2025-10-31T05:39:00Z</dcterms:created>
  <dcterms:modified xsi:type="dcterms:W3CDTF">2026-08-06T08:46:00Z</dcterms:modified>
</cp:coreProperties>
</file>