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414/26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МогМТ№414/26- ЭА «Консоли медицинские для объекта:  «Реконструкция здания главного корпуса и здания поликлиники УЗ «Чаусская ЦРБ» с благоустройством прилегающей территории в г. Чаусы, ул. Круговая, 53 2 очередь»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414/26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6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414/26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МогМТ№414/26- ЭА «Консоли медицинские для объекта:  «Реконструкция здания главного корпуса и здания поликлиники УЗ «Чаусская ЦРБ» с благоустройством прилегающей территории в г. Чаусы, ул. Круговая, 53 2 очередь»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414/26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6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414/26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МогМТ№414/26- ЭА «Консоли медицинские для объекта:  «Реконструкция здания главного корпуса и здания поликлиники УЗ «Чаусская ЦРБ» с благоустройством прилегающей территории в г. Чаусы, ул. Круговая, 53 2 очередь»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414/26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6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414/26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МогМТ№414/26- ЭА «Консоли медицинские для объекта:  «Реконструкция здания главного корпуса и здания поликлиники УЗ «Чаусская ЦРБ» с благоустройством прилегающей территории в г. Чаусы, ул. Круговая, 53 2 очередь»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414/26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6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