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0C325B0" w14:textId="77777777" w:rsidR="00462C15" w:rsidRDefault="00456A74" w:rsidP="00456A74">
      <w:pPr>
        <w:jc w:val="right"/>
      </w:pPr>
      <w:r>
        <w:t xml:space="preserve">Приложение 1 к </w:t>
      </w:r>
      <w:r w:rsidRPr="00D1194B">
        <w:t>постановлению М</w:t>
      </w:r>
      <w:r>
        <w:t xml:space="preserve">АРТ   </w:t>
      </w:r>
      <w:r w:rsidRPr="00D1194B">
        <w:t xml:space="preserve">Республики Беларусь </w:t>
      </w:r>
      <w:r>
        <w:t xml:space="preserve"> от 26.08.2020 № 56</w:t>
      </w:r>
    </w:p>
    <w:p w14:paraId="6989C30D" w14:textId="77777777" w:rsidR="00456A74" w:rsidRDefault="00456A74" w:rsidP="00456A74">
      <w:pPr>
        <w:jc w:val="right"/>
      </w:pPr>
    </w:p>
    <w:p w14:paraId="650CBC10" w14:textId="77777777" w:rsidR="00557095" w:rsidRPr="007D7BF0" w:rsidRDefault="00557095" w:rsidP="00557095">
      <w:pPr>
        <w:pStyle w:val="ConsPlusNonformat"/>
        <w:ind w:left="6237"/>
        <w:jc w:val="right"/>
        <w:rPr>
          <w:rFonts w:ascii="Times New Roman" w:hAnsi="Times New Roman" w:cs="Times New Roman"/>
          <w:sz w:val="24"/>
          <w:szCs w:val="24"/>
        </w:rPr>
      </w:pPr>
      <w:r w:rsidRPr="007D7BF0">
        <w:rPr>
          <w:rFonts w:ascii="Times New Roman" w:hAnsi="Times New Roman" w:cs="Times New Roman"/>
          <w:sz w:val="24"/>
          <w:szCs w:val="24"/>
        </w:rPr>
        <w:t>УТВЕРЖД</w:t>
      </w:r>
      <w:r w:rsidR="000C6A67">
        <w:rPr>
          <w:rFonts w:ascii="Times New Roman" w:hAnsi="Times New Roman" w:cs="Times New Roman"/>
          <w:sz w:val="24"/>
          <w:szCs w:val="24"/>
        </w:rPr>
        <w:t>АЮ</w:t>
      </w:r>
    </w:p>
    <w:p w14:paraId="349792B2" w14:textId="77777777" w:rsidR="00557095" w:rsidRPr="007D7BF0" w:rsidRDefault="0055019E" w:rsidP="00557095">
      <w:pPr>
        <w:ind w:firstLine="3119"/>
        <w:jc w:val="right"/>
        <w:rPr>
          <w:sz w:val="24"/>
          <w:szCs w:val="24"/>
        </w:rPr>
      </w:pPr>
      <w:r>
        <w:rPr>
          <w:sz w:val="24"/>
          <w:szCs w:val="24"/>
        </w:rPr>
        <w:t>Главный</w:t>
      </w:r>
      <w:r w:rsidR="00557095" w:rsidRPr="007D7BF0">
        <w:rPr>
          <w:sz w:val="24"/>
          <w:szCs w:val="24"/>
        </w:rPr>
        <w:t xml:space="preserve"> врач УЗ «Городская детская инфекционная          клиническая больница» </w:t>
      </w:r>
    </w:p>
    <w:p w14:paraId="35E38B2F" w14:textId="77777777" w:rsidR="00557095" w:rsidRPr="007D7BF0" w:rsidRDefault="004F6590" w:rsidP="00557095">
      <w:pPr>
        <w:ind w:firstLine="3119"/>
        <w:jc w:val="right"/>
        <w:rPr>
          <w:sz w:val="24"/>
          <w:szCs w:val="24"/>
        </w:rPr>
      </w:pPr>
      <w:r>
        <w:rPr>
          <w:sz w:val="24"/>
          <w:szCs w:val="24"/>
        </w:rPr>
        <w:t>__________________</w:t>
      </w:r>
      <w:r w:rsidR="0055019E">
        <w:rPr>
          <w:sz w:val="24"/>
          <w:szCs w:val="24"/>
        </w:rPr>
        <w:t>М.В.Соколова</w:t>
      </w:r>
    </w:p>
    <w:p w14:paraId="755F5FB7" w14:textId="002777F0" w:rsidR="00557095" w:rsidRPr="007D7BF0" w:rsidRDefault="005E7551" w:rsidP="00557095">
      <w:pPr>
        <w:ind w:firstLine="3119"/>
        <w:jc w:val="right"/>
        <w:rPr>
          <w:sz w:val="24"/>
          <w:szCs w:val="24"/>
        </w:rPr>
      </w:pPr>
      <w:r>
        <w:rPr>
          <w:sz w:val="24"/>
          <w:szCs w:val="24"/>
        </w:rPr>
        <w:t>«</w:t>
      </w:r>
      <w:r w:rsidR="00B22753">
        <w:rPr>
          <w:sz w:val="24"/>
          <w:szCs w:val="24"/>
        </w:rPr>
        <w:t>06</w:t>
      </w:r>
      <w:r w:rsidR="004B651F">
        <w:rPr>
          <w:sz w:val="24"/>
          <w:szCs w:val="24"/>
        </w:rPr>
        <w:t xml:space="preserve">» </w:t>
      </w:r>
      <w:r w:rsidR="00482759">
        <w:rPr>
          <w:sz w:val="24"/>
          <w:szCs w:val="24"/>
        </w:rPr>
        <w:t>августа</w:t>
      </w:r>
      <w:r w:rsidR="00BE18BC">
        <w:rPr>
          <w:sz w:val="24"/>
          <w:szCs w:val="24"/>
        </w:rPr>
        <w:t xml:space="preserve"> 2026</w:t>
      </w:r>
      <w:r w:rsidR="00C662D1">
        <w:rPr>
          <w:sz w:val="24"/>
          <w:szCs w:val="24"/>
        </w:rPr>
        <w:t xml:space="preserve"> </w:t>
      </w:r>
      <w:r w:rsidR="00557095" w:rsidRPr="007D7BF0">
        <w:rPr>
          <w:sz w:val="24"/>
          <w:szCs w:val="24"/>
        </w:rPr>
        <w:t>г.</w:t>
      </w:r>
    </w:p>
    <w:p w14:paraId="66E7E0EB" w14:textId="77777777" w:rsidR="00912D37" w:rsidRDefault="00912D37" w:rsidP="00A42A3F">
      <w:pPr>
        <w:pStyle w:val="ConsPlusNonformat"/>
        <w:jc w:val="center"/>
        <w:rPr>
          <w:rFonts w:ascii="Times New Roman" w:hAnsi="Times New Roman" w:cs="Times New Roman"/>
          <w:b/>
          <w:bCs/>
          <w:caps/>
          <w:sz w:val="24"/>
          <w:szCs w:val="24"/>
        </w:rPr>
      </w:pPr>
    </w:p>
    <w:p w14:paraId="68AC97DF" w14:textId="77777777" w:rsidR="00A42A3F" w:rsidRPr="00E52C87" w:rsidRDefault="00A42A3F" w:rsidP="00A42A3F">
      <w:pPr>
        <w:pStyle w:val="ConsPlusNonformat"/>
        <w:jc w:val="center"/>
        <w:rPr>
          <w:rFonts w:ascii="Times New Roman" w:hAnsi="Times New Roman" w:cs="Times New Roman"/>
          <w:b/>
          <w:bCs/>
          <w:caps/>
          <w:sz w:val="24"/>
          <w:szCs w:val="24"/>
        </w:rPr>
      </w:pPr>
      <w:r w:rsidRPr="00E52C87">
        <w:rPr>
          <w:rFonts w:ascii="Times New Roman" w:hAnsi="Times New Roman" w:cs="Times New Roman"/>
          <w:b/>
          <w:bCs/>
          <w:caps/>
          <w:sz w:val="24"/>
          <w:szCs w:val="24"/>
        </w:rPr>
        <w:t>АУКЦИОННЫЕ ДОКУМЕНТЫ</w:t>
      </w:r>
      <w:r w:rsidR="007C0C7E" w:rsidRPr="00E52C87">
        <w:rPr>
          <w:rFonts w:ascii="Times New Roman" w:hAnsi="Times New Roman" w:cs="Times New Roman"/>
          <w:b/>
          <w:bCs/>
          <w:caps/>
          <w:sz w:val="24"/>
          <w:szCs w:val="24"/>
        </w:rPr>
        <w:t xml:space="preserve"> </w:t>
      </w:r>
    </w:p>
    <w:p w14:paraId="404B338F" w14:textId="77777777" w:rsidR="00ED3C9B" w:rsidRPr="00E52C87" w:rsidRDefault="003E082B" w:rsidP="00413809">
      <w:pPr>
        <w:jc w:val="left"/>
        <w:rPr>
          <w:sz w:val="24"/>
          <w:szCs w:val="24"/>
        </w:rPr>
      </w:pPr>
      <w:r w:rsidRPr="00E52C87">
        <w:rPr>
          <w:sz w:val="24"/>
          <w:szCs w:val="24"/>
        </w:rPr>
        <w:t>н</w:t>
      </w:r>
      <w:r w:rsidR="00503145" w:rsidRPr="00E52C87">
        <w:rPr>
          <w:sz w:val="24"/>
          <w:szCs w:val="24"/>
        </w:rPr>
        <w:t xml:space="preserve">а </w:t>
      </w:r>
      <w:r w:rsidR="00E122FE" w:rsidRPr="00E52C87">
        <w:rPr>
          <w:sz w:val="24"/>
          <w:szCs w:val="24"/>
        </w:rPr>
        <w:t>закупку:</w:t>
      </w:r>
    </w:p>
    <w:p w14:paraId="2005BDDB" w14:textId="4543D17C" w:rsidR="004B3D56" w:rsidRDefault="00893972" w:rsidP="004B3D56">
      <w:pPr>
        <w:pStyle w:val="ConsPlusNonformat"/>
        <w:rPr>
          <w:rFonts w:ascii="Times New Roman" w:hAnsi="Times New Roman" w:cs="Times New Roman"/>
          <w:b/>
          <w:sz w:val="24"/>
          <w:szCs w:val="24"/>
        </w:rPr>
      </w:pPr>
      <w:r w:rsidRPr="00893972">
        <w:rPr>
          <w:rFonts w:ascii="Times New Roman" w:hAnsi="Times New Roman" w:cs="Times New Roman"/>
          <w:b/>
          <w:sz w:val="24"/>
          <w:szCs w:val="24"/>
        </w:rPr>
        <w:t xml:space="preserve">Тест-системы для работы на анализаторе AFIAS-6, производства </w:t>
      </w:r>
      <w:proofErr w:type="spellStart"/>
      <w:r w:rsidRPr="00893972">
        <w:rPr>
          <w:rFonts w:ascii="Times New Roman" w:hAnsi="Times New Roman" w:cs="Times New Roman"/>
          <w:b/>
          <w:sz w:val="24"/>
          <w:szCs w:val="24"/>
        </w:rPr>
        <w:t>Boditech</w:t>
      </w:r>
      <w:proofErr w:type="spellEnd"/>
      <w:r w:rsidRPr="00893972">
        <w:rPr>
          <w:rFonts w:ascii="Times New Roman" w:hAnsi="Times New Roman" w:cs="Times New Roman"/>
          <w:b/>
          <w:sz w:val="24"/>
          <w:szCs w:val="24"/>
        </w:rPr>
        <w:t xml:space="preserve"> </w:t>
      </w:r>
      <w:proofErr w:type="spellStart"/>
      <w:r w:rsidRPr="00893972">
        <w:rPr>
          <w:rFonts w:ascii="Times New Roman" w:hAnsi="Times New Roman" w:cs="Times New Roman"/>
          <w:b/>
          <w:sz w:val="24"/>
          <w:szCs w:val="24"/>
        </w:rPr>
        <w:t>Med</w:t>
      </w:r>
      <w:proofErr w:type="spellEnd"/>
      <w:r w:rsidRPr="00893972">
        <w:rPr>
          <w:rFonts w:ascii="Times New Roman" w:hAnsi="Times New Roman" w:cs="Times New Roman"/>
          <w:b/>
          <w:sz w:val="24"/>
          <w:szCs w:val="24"/>
        </w:rPr>
        <w:t xml:space="preserve"> </w:t>
      </w:r>
      <w:proofErr w:type="spellStart"/>
      <w:r w:rsidRPr="00893972">
        <w:rPr>
          <w:rFonts w:ascii="Times New Roman" w:hAnsi="Times New Roman" w:cs="Times New Roman"/>
          <w:b/>
          <w:sz w:val="24"/>
          <w:szCs w:val="24"/>
        </w:rPr>
        <w:t>Inc</w:t>
      </w:r>
      <w:proofErr w:type="spellEnd"/>
      <w:r w:rsidRPr="00893972">
        <w:rPr>
          <w:rFonts w:ascii="Times New Roman" w:hAnsi="Times New Roman" w:cs="Times New Roman"/>
          <w:b/>
          <w:sz w:val="24"/>
          <w:szCs w:val="24"/>
        </w:rPr>
        <w:t xml:space="preserve">., РЕСПУБЛИКА КОРЕЯ </w:t>
      </w:r>
      <w:r w:rsidR="00E00A34" w:rsidRPr="00E00A34">
        <w:rPr>
          <w:rFonts w:ascii="Times New Roman" w:hAnsi="Times New Roman" w:cs="Times New Roman"/>
          <w:b/>
          <w:sz w:val="24"/>
          <w:szCs w:val="24"/>
        </w:rPr>
        <w:t>для УЗ «Городская детская инфекционная клиническая больница» на 3-4 квартал 2026 года.</w:t>
      </w:r>
    </w:p>
    <w:p w14:paraId="17514A49" w14:textId="77777777" w:rsidR="00E00A34" w:rsidRDefault="00E00A34" w:rsidP="004B3D56">
      <w:pPr>
        <w:pStyle w:val="ConsPlusNonformat"/>
        <w:rPr>
          <w:rFonts w:ascii="Times New Roman" w:hAnsi="Times New Roman" w:cs="Times New Roman"/>
          <w:b/>
          <w:sz w:val="24"/>
          <w:szCs w:val="24"/>
        </w:rPr>
      </w:pPr>
    </w:p>
    <w:p w14:paraId="249B9030" w14:textId="77777777" w:rsidR="00A42A3F" w:rsidRPr="00E52C87" w:rsidRDefault="003E082B" w:rsidP="004B3D56">
      <w:pPr>
        <w:pStyle w:val="ConsPlusNonformat"/>
        <w:rPr>
          <w:rFonts w:ascii="Times New Roman" w:hAnsi="Times New Roman" w:cs="Times New Roman"/>
          <w:b/>
          <w:sz w:val="24"/>
          <w:szCs w:val="24"/>
        </w:rPr>
      </w:pPr>
      <w:r w:rsidRPr="00E52C87">
        <w:rPr>
          <w:rFonts w:ascii="Times New Roman" w:hAnsi="Times New Roman" w:cs="Times New Roman"/>
          <w:b/>
          <w:sz w:val="24"/>
          <w:szCs w:val="24"/>
        </w:rPr>
        <w:t>Приглашение</w:t>
      </w:r>
      <w:r w:rsidR="008B2746" w:rsidRPr="00E52C87">
        <w:rPr>
          <w:rFonts w:ascii="Times New Roman" w:hAnsi="Times New Roman" w:cs="Times New Roman"/>
          <w:b/>
          <w:sz w:val="24"/>
          <w:szCs w:val="24"/>
        </w:rPr>
        <w:t xml:space="preserve"> к</w:t>
      </w:r>
      <w:r w:rsidR="00973F8F" w:rsidRPr="00E52C87">
        <w:rPr>
          <w:rFonts w:ascii="Times New Roman" w:hAnsi="Times New Roman" w:cs="Times New Roman"/>
          <w:b/>
          <w:sz w:val="24"/>
          <w:szCs w:val="24"/>
        </w:rPr>
        <w:t xml:space="preserve"> участию в процедуре государственной закупки</w:t>
      </w:r>
    </w:p>
    <w:tbl>
      <w:tblPr>
        <w:tblW w:w="0" w:type="auto"/>
        <w:tblCellSpacing w:w="5" w:type="nil"/>
        <w:tblInd w:w="62" w:type="dxa"/>
        <w:tblLayout w:type="fixed"/>
        <w:tblCellMar>
          <w:left w:w="75" w:type="dxa"/>
          <w:right w:w="75" w:type="dxa"/>
        </w:tblCellMar>
        <w:tblLook w:val="0000" w:firstRow="0" w:lastRow="0" w:firstColumn="0" w:lastColumn="0" w:noHBand="0" w:noVBand="0"/>
      </w:tblPr>
      <w:tblGrid>
        <w:gridCol w:w="13"/>
        <w:gridCol w:w="5103"/>
        <w:gridCol w:w="4820"/>
      </w:tblGrid>
      <w:tr w:rsidR="00A42A3F" w:rsidRPr="00E52C87" w14:paraId="339DAD3C" w14:textId="77777777" w:rsidTr="00B60088">
        <w:trPr>
          <w:gridBefore w:val="1"/>
          <w:wBefore w:w="13" w:type="dxa"/>
          <w:tblCellSpacing w:w="5" w:type="nil"/>
        </w:trPr>
        <w:tc>
          <w:tcPr>
            <w:tcW w:w="5103" w:type="dxa"/>
            <w:tcBorders>
              <w:top w:val="single" w:sz="4" w:space="0" w:color="auto"/>
              <w:left w:val="single" w:sz="4" w:space="0" w:color="auto"/>
              <w:bottom w:val="single" w:sz="4" w:space="0" w:color="auto"/>
              <w:right w:val="single" w:sz="4" w:space="0" w:color="auto"/>
            </w:tcBorders>
          </w:tcPr>
          <w:p w14:paraId="7EF747B7" w14:textId="77777777" w:rsidR="00A42A3F" w:rsidRPr="00E52C87" w:rsidRDefault="00A42A3F" w:rsidP="00E276B4">
            <w:pPr>
              <w:pStyle w:val="ConsPlusCell"/>
              <w:jc w:val="center"/>
              <w:rPr>
                <w:b/>
                <w:i/>
              </w:rPr>
            </w:pPr>
            <w:r w:rsidRPr="00E52C87">
              <w:rPr>
                <w:b/>
                <w:i/>
              </w:rPr>
              <w:t>Вид процеду</w:t>
            </w:r>
            <w:r w:rsidR="000077FC" w:rsidRPr="00E52C87">
              <w:rPr>
                <w:b/>
                <w:i/>
              </w:rPr>
              <w:t>р</w:t>
            </w:r>
            <w:r w:rsidRPr="00E52C87">
              <w:rPr>
                <w:b/>
                <w:i/>
              </w:rPr>
              <w:t>ы</w:t>
            </w:r>
            <w:r w:rsidR="000077FC" w:rsidRPr="00E52C87">
              <w:rPr>
                <w:b/>
                <w:i/>
              </w:rPr>
              <w:t xml:space="preserve"> </w:t>
            </w:r>
            <w:r w:rsidR="00A7118E" w:rsidRPr="00E52C87">
              <w:rPr>
                <w:b/>
                <w:i/>
              </w:rPr>
              <w:t>государственной</w:t>
            </w:r>
            <w:r w:rsidR="000077FC" w:rsidRPr="00E52C87">
              <w:rPr>
                <w:b/>
                <w:i/>
              </w:rPr>
              <w:t xml:space="preserve"> </w:t>
            </w:r>
            <w:r w:rsidR="00A7118E" w:rsidRPr="00E52C87">
              <w:rPr>
                <w:b/>
                <w:i/>
              </w:rPr>
              <w:t>закупки</w:t>
            </w:r>
          </w:p>
        </w:tc>
        <w:tc>
          <w:tcPr>
            <w:tcW w:w="4820" w:type="dxa"/>
            <w:tcBorders>
              <w:top w:val="single" w:sz="4" w:space="0" w:color="auto"/>
              <w:left w:val="single" w:sz="4" w:space="0" w:color="auto"/>
              <w:bottom w:val="single" w:sz="4" w:space="0" w:color="auto"/>
              <w:right w:val="single" w:sz="4" w:space="0" w:color="auto"/>
            </w:tcBorders>
          </w:tcPr>
          <w:p w14:paraId="6F874637" w14:textId="77777777" w:rsidR="00A42A3F" w:rsidRPr="00E52C87" w:rsidRDefault="00A42A3F" w:rsidP="005B433A">
            <w:pPr>
              <w:pStyle w:val="ConsPlusCell"/>
              <w:jc w:val="center"/>
              <w:rPr>
                <w:b/>
                <w:i/>
              </w:rPr>
            </w:pPr>
            <w:r w:rsidRPr="00E52C87">
              <w:rPr>
                <w:b/>
                <w:i/>
              </w:rPr>
              <w:t>Электронный аукцион</w:t>
            </w:r>
          </w:p>
        </w:tc>
      </w:tr>
      <w:tr w:rsidR="00557095" w:rsidRPr="00E52C87" w14:paraId="2EAD1B1E" w14:textId="77777777" w:rsidTr="00B60088">
        <w:trPr>
          <w:gridBefore w:val="1"/>
          <w:wBefore w:w="13" w:type="dxa"/>
          <w:tblCellSpacing w:w="5" w:type="nil"/>
        </w:trPr>
        <w:tc>
          <w:tcPr>
            <w:tcW w:w="9923" w:type="dxa"/>
            <w:gridSpan w:val="2"/>
            <w:tcBorders>
              <w:left w:val="single" w:sz="4" w:space="0" w:color="auto"/>
              <w:bottom w:val="single" w:sz="4" w:space="0" w:color="auto"/>
              <w:right w:val="single" w:sz="4" w:space="0" w:color="auto"/>
            </w:tcBorders>
          </w:tcPr>
          <w:p w14:paraId="430B9703" w14:textId="77777777" w:rsidR="00557095" w:rsidRPr="00E52C87" w:rsidRDefault="00557095" w:rsidP="007B14B1">
            <w:pPr>
              <w:pStyle w:val="ConsPlusCell"/>
              <w:jc w:val="center"/>
              <w:rPr>
                <w:b/>
                <w:i/>
              </w:rPr>
            </w:pPr>
            <w:r w:rsidRPr="00E52C87">
              <w:rPr>
                <w:b/>
                <w:i/>
              </w:rPr>
              <w:t>Сведения о заказчике</w:t>
            </w:r>
          </w:p>
        </w:tc>
      </w:tr>
      <w:tr w:rsidR="00557095" w:rsidRPr="00E52C87" w14:paraId="1AF6F414" w14:textId="77777777" w:rsidTr="00B60088">
        <w:trPr>
          <w:gridBefore w:val="1"/>
          <w:wBefore w:w="13" w:type="dxa"/>
          <w:trHeight w:val="693"/>
          <w:tblCellSpacing w:w="5" w:type="nil"/>
        </w:trPr>
        <w:tc>
          <w:tcPr>
            <w:tcW w:w="5103" w:type="dxa"/>
            <w:tcBorders>
              <w:left w:val="single" w:sz="4" w:space="0" w:color="auto"/>
              <w:bottom w:val="single" w:sz="4" w:space="0" w:color="auto"/>
              <w:right w:val="single" w:sz="4" w:space="0" w:color="auto"/>
            </w:tcBorders>
          </w:tcPr>
          <w:p w14:paraId="41F61D3F" w14:textId="77777777" w:rsidR="00557095" w:rsidRPr="00E52C87" w:rsidRDefault="0024429B" w:rsidP="005F0E94">
            <w:pPr>
              <w:pStyle w:val="ConsPlusCell"/>
            </w:pPr>
            <w:r w:rsidRPr="00E52C87">
              <w:t xml:space="preserve">Наименование (для юридического лица) либо фамилия, собственное имя, отчество (при наличии) </w:t>
            </w:r>
            <w:r w:rsidR="00085147" w:rsidRPr="00E52C87">
              <w:t>(для</w:t>
            </w:r>
            <w:r w:rsidRPr="00E52C87">
              <w:t xml:space="preserve"> индивидуального предпринимателя)</w:t>
            </w:r>
          </w:p>
        </w:tc>
        <w:tc>
          <w:tcPr>
            <w:tcW w:w="4820" w:type="dxa"/>
            <w:tcBorders>
              <w:left w:val="single" w:sz="4" w:space="0" w:color="auto"/>
              <w:bottom w:val="single" w:sz="4" w:space="0" w:color="auto"/>
              <w:right w:val="single" w:sz="4" w:space="0" w:color="auto"/>
            </w:tcBorders>
          </w:tcPr>
          <w:p w14:paraId="19CCE171" w14:textId="77777777" w:rsidR="00557095" w:rsidRPr="00E52C87" w:rsidRDefault="00557095" w:rsidP="00557095">
            <w:pPr>
              <w:ind w:right="-263"/>
              <w:rPr>
                <w:sz w:val="24"/>
                <w:szCs w:val="24"/>
              </w:rPr>
            </w:pPr>
            <w:r w:rsidRPr="00E52C87">
              <w:rPr>
                <w:sz w:val="24"/>
                <w:szCs w:val="24"/>
              </w:rPr>
              <w:t xml:space="preserve">Учреждение здравоохранения «Городская </w:t>
            </w:r>
          </w:p>
          <w:p w14:paraId="63F16093" w14:textId="77777777" w:rsidR="004D0DFF" w:rsidRPr="00E52C87" w:rsidRDefault="00557095" w:rsidP="00557095">
            <w:pPr>
              <w:ind w:right="-263"/>
              <w:rPr>
                <w:sz w:val="24"/>
                <w:szCs w:val="24"/>
              </w:rPr>
            </w:pPr>
            <w:r w:rsidRPr="00E52C87">
              <w:rPr>
                <w:sz w:val="24"/>
                <w:szCs w:val="24"/>
              </w:rPr>
              <w:t xml:space="preserve">детская инфекционная клиническая </w:t>
            </w:r>
          </w:p>
          <w:p w14:paraId="3E12CDE8" w14:textId="77777777" w:rsidR="00557095" w:rsidRPr="00E52C87" w:rsidRDefault="00557095" w:rsidP="00557095">
            <w:pPr>
              <w:ind w:right="-263"/>
              <w:rPr>
                <w:sz w:val="24"/>
                <w:szCs w:val="24"/>
              </w:rPr>
            </w:pPr>
            <w:r w:rsidRPr="00E52C87">
              <w:rPr>
                <w:sz w:val="24"/>
                <w:szCs w:val="24"/>
              </w:rPr>
              <w:t xml:space="preserve">больница» </w:t>
            </w:r>
          </w:p>
          <w:p w14:paraId="72720356" w14:textId="77777777" w:rsidR="00557095" w:rsidRPr="00E52C87" w:rsidRDefault="00557095" w:rsidP="005F0E94">
            <w:pPr>
              <w:pStyle w:val="ConsPlusCell"/>
            </w:pPr>
          </w:p>
        </w:tc>
      </w:tr>
      <w:tr w:rsidR="00557095" w:rsidRPr="00E52C87" w14:paraId="0D2BC1D0" w14:textId="77777777" w:rsidTr="00B60088">
        <w:trPr>
          <w:gridBefore w:val="1"/>
          <w:wBefore w:w="13" w:type="dxa"/>
          <w:trHeight w:val="450"/>
          <w:tblCellSpacing w:w="5" w:type="nil"/>
        </w:trPr>
        <w:tc>
          <w:tcPr>
            <w:tcW w:w="5103" w:type="dxa"/>
            <w:tcBorders>
              <w:left w:val="single" w:sz="4" w:space="0" w:color="auto"/>
              <w:bottom w:val="single" w:sz="4" w:space="0" w:color="auto"/>
              <w:right w:val="single" w:sz="4" w:space="0" w:color="auto"/>
            </w:tcBorders>
          </w:tcPr>
          <w:p w14:paraId="0EFE643B" w14:textId="77777777" w:rsidR="00557095" w:rsidRPr="00E52C87" w:rsidRDefault="00557095" w:rsidP="005F0E94">
            <w:pPr>
              <w:pStyle w:val="ConsPlusCell"/>
            </w:pPr>
            <w:r w:rsidRPr="00E52C87">
              <w:t>Место нахождения (для юридического лица) либо место жительства (</w:t>
            </w:r>
            <w:r w:rsidR="00085147" w:rsidRPr="00E52C87">
              <w:t>для индивидуального</w:t>
            </w:r>
            <w:r w:rsidRPr="00E52C87">
              <w:t xml:space="preserve"> предпринимателя) </w:t>
            </w:r>
          </w:p>
        </w:tc>
        <w:tc>
          <w:tcPr>
            <w:tcW w:w="4820" w:type="dxa"/>
            <w:tcBorders>
              <w:left w:val="single" w:sz="4" w:space="0" w:color="auto"/>
              <w:bottom w:val="single" w:sz="4" w:space="0" w:color="auto"/>
              <w:right w:val="single" w:sz="4" w:space="0" w:color="auto"/>
            </w:tcBorders>
          </w:tcPr>
          <w:p w14:paraId="5057F16A" w14:textId="77777777" w:rsidR="00557095" w:rsidRPr="00E52C87" w:rsidRDefault="00557095" w:rsidP="00557095">
            <w:pPr>
              <w:pStyle w:val="ConsPlusNonformat"/>
              <w:jc w:val="both"/>
              <w:rPr>
                <w:rFonts w:ascii="Times New Roman" w:hAnsi="Times New Roman" w:cs="Times New Roman"/>
                <w:sz w:val="24"/>
                <w:szCs w:val="24"/>
              </w:rPr>
            </w:pPr>
            <w:smartTag w:uri="urn:schemas-microsoft-com:office:smarttags" w:element="metricconverter">
              <w:smartTagPr>
                <w:attr w:name="ProductID" w:val="220018, г"/>
              </w:smartTagPr>
              <w:r w:rsidRPr="00E52C87">
                <w:rPr>
                  <w:rFonts w:ascii="Times New Roman" w:hAnsi="Times New Roman" w:cs="Times New Roman"/>
                  <w:sz w:val="24"/>
                  <w:szCs w:val="24"/>
                </w:rPr>
                <w:t>220018, г</w:t>
              </w:r>
            </w:smartTag>
            <w:r w:rsidRPr="00E52C87">
              <w:rPr>
                <w:rFonts w:ascii="Times New Roman" w:hAnsi="Times New Roman" w:cs="Times New Roman"/>
                <w:sz w:val="24"/>
                <w:szCs w:val="24"/>
              </w:rPr>
              <w:t>. Минск, ул. Якубовского, 53</w:t>
            </w:r>
          </w:p>
          <w:p w14:paraId="58D5625F" w14:textId="77777777" w:rsidR="00557095" w:rsidRPr="00E52C87" w:rsidRDefault="00557095" w:rsidP="005F0E94">
            <w:pPr>
              <w:pStyle w:val="ConsPlusCell"/>
            </w:pPr>
          </w:p>
        </w:tc>
      </w:tr>
      <w:tr w:rsidR="00557095" w:rsidRPr="00E52C87" w14:paraId="4C70FC9A" w14:textId="77777777" w:rsidTr="00B60088">
        <w:trPr>
          <w:gridBefore w:val="1"/>
          <w:wBefore w:w="13" w:type="dxa"/>
          <w:tblCellSpacing w:w="5" w:type="nil"/>
        </w:trPr>
        <w:tc>
          <w:tcPr>
            <w:tcW w:w="5103" w:type="dxa"/>
            <w:tcBorders>
              <w:left w:val="single" w:sz="4" w:space="0" w:color="auto"/>
              <w:bottom w:val="single" w:sz="4" w:space="0" w:color="auto"/>
              <w:right w:val="single" w:sz="4" w:space="0" w:color="auto"/>
            </w:tcBorders>
          </w:tcPr>
          <w:p w14:paraId="62B7003C" w14:textId="77777777" w:rsidR="00557095" w:rsidRPr="00E52C87" w:rsidRDefault="00557095" w:rsidP="005F0E94">
            <w:pPr>
              <w:pStyle w:val="ConsPlusCell"/>
            </w:pPr>
            <w:r w:rsidRPr="00E52C87">
              <w:t xml:space="preserve">УНП </w:t>
            </w:r>
          </w:p>
        </w:tc>
        <w:tc>
          <w:tcPr>
            <w:tcW w:w="4820" w:type="dxa"/>
            <w:tcBorders>
              <w:left w:val="single" w:sz="4" w:space="0" w:color="auto"/>
              <w:bottom w:val="single" w:sz="4" w:space="0" w:color="auto"/>
              <w:right w:val="single" w:sz="4" w:space="0" w:color="auto"/>
            </w:tcBorders>
          </w:tcPr>
          <w:p w14:paraId="2190D611" w14:textId="77777777" w:rsidR="00557095" w:rsidRPr="00E52C87" w:rsidRDefault="00557095" w:rsidP="005F0E94">
            <w:pPr>
              <w:pStyle w:val="ConsPlusCell"/>
            </w:pPr>
            <w:r w:rsidRPr="00E52C87">
              <w:t>100513577</w:t>
            </w:r>
          </w:p>
        </w:tc>
      </w:tr>
      <w:tr w:rsidR="00557095" w:rsidRPr="00E52C87" w14:paraId="408F3587" w14:textId="77777777" w:rsidTr="00B60088">
        <w:trPr>
          <w:gridBefore w:val="1"/>
          <w:wBefore w:w="13" w:type="dxa"/>
          <w:tblCellSpacing w:w="5" w:type="nil"/>
        </w:trPr>
        <w:tc>
          <w:tcPr>
            <w:tcW w:w="9923" w:type="dxa"/>
            <w:gridSpan w:val="2"/>
            <w:tcBorders>
              <w:left w:val="single" w:sz="4" w:space="0" w:color="auto"/>
              <w:bottom w:val="single" w:sz="4" w:space="0" w:color="auto"/>
              <w:right w:val="single" w:sz="4" w:space="0" w:color="auto"/>
            </w:tcBorders>
          </w:tcPr>
          <w:p w14:paraId="25978327" w14:textId="77777777" w:rsidR="00557095" w:rsidRPr="00E52C87" w:rsidRDefault="00557095" w:rsidP="00A347E1">
            <w:pPr>
              <w:pStyle w:val="ConsPlusCell"/>
              <w:jc w:val="center"/>
              <w:rPr>
                <w:b/>
                <w:i/>
              </w:rPr>
            </w:pPr>
            <w:r w:rsidRPr="00E52C87">
              <w:rPr>
                <w:b/>
                <w:i/>
              </w:rPr>
              <w:t>Сведения об организаторе</w:t>
            </w:r>
          </w:p>
        </w:tc>
      </w:tr>
      <w:tr w:rsidR="00557095" w:rsidRPr="00E52C87" w14:paraId="7527C3EB" w14:textId="77777777" w:rsidTr="00B60088">
        <w:trPr>
          <w:gridBefore w:val="1"/>
          <w:wBefore w:w="13" w:type="dxa"/>
          <w:tblCellSpacing w:w="5" w:type="nil"/>
        </w:trPr>
        <w:tc>
          <w:tcPr>
            <w:tcW w:w="5103" w:type="dxa"/>
            <w:tcBorders>
              <w:left w:val="single" w:sz="4" w:space="0" w:color="auto"/>
              <w:bottom w:val="single" w:sz="4" w:space="0" w:color="auto"/>
              <w:right w:val="single" w:sz="4" w:space="0" w:color="auto"/>
            </w:tcBorders>
          </w:tcPr>
          <w:p w14:paraId="51054506" w14:textId="77777777" w:rsidR="00557095" w:rsidRPr="00E52C87" w:rsidRDefault="00085147" w:rsidP="005F0E94">
            <w:pPr>
              <w:pStyle w:val="ConsPlusCell"/>
            </w:pPr>
            <w:r w:rsidRPr="00E52C87">
              <w:t>Наименование юридического лица</w:t>
            </w:r>
          </w:p>
        </w:tc>
        <w:tc>
          <w:tcPr>
            <w:tcW w:w="4820" w:type="dxa"/>
            <w:tcBorders>
              <w:left w:val="single" w:sz="4" w:space="0" w:color="auto"/>
              <w:bottom w:val="single" w:sz="4" w:space="0" w:color="auto"/>
              <w:right w:val="single" w:sz="4" w:space="0" w:color="auto"/>
            </w:tcBorders>
          </w:tcPr>
          <w:p w14:paraId="5235CDDF" w14:textId="77777777" w:rsidR="00557095" w:rsidRPr="00E52C87" w:rsidRDefault="00557095" w:rsidP="005F0E94">
            <w:pPr>
              <w:pStyle w:val="ConsPlusCell"/>
            </w:pPr>
            <w:r w:rsidRPr="00E52C87">
              <w:t>-</w:t>
            </w:r>
          </w:p>
        </w:tc>
      </w:tr>
      <w:tr w:rsidR="00557095" w:rsidRPr="00E52C87" w14:paraId="6A1C8127" w14:textId="77777777" w:rsidTr="00B60088">
        <w:trPr>
          <w:gridBefore w:val="1"/>
          <w:wBefore w:w="13" w:type="dxa"/>
          <w:tblCellSpacing w:w="5" w:type="nil"/>
        </w:trPr>
        <w:tc>
          <w:tcPr>
            <w:tcW w:w="5103" w:type="dxa"/>
            <w:tcBorders>
              <w:left w:val="single" w:sz="4" w:space="0" w:color="auto"/>
              <w:bottom w:val="single" w:sz="4" w:space="0" w:color="auto"/>
              <w:right w:val="single" w:sz="4" w:space="0" w:color="auto"/>
            </w:tcBorders>
          </w:tcPr>
          <w:p w14:paraId="1193FB65" w14:textId="77777777" w:rsidR="00557095" w:rsidRPr="00E52C87" w:rsidRDefault="00557095" w:rsidP="005F0E94">
            <w:pPr>
              <w:pStyle w:val="ConsPlusCell"/>
            </w:pPr>
            <w:r w:rsidRPr="00E52C87">
              <w:t xml:space="preserve">Место нахождения </w:t>
            </w:r>
          </w:p>
        </w:tc>
        <w:tc>
          <w:tcPr>
            <w:tcW w:w="4820" w:type="dxa"/>
            <w:tcBorders>
              <w:left w:val="single" w:sz="4" w:space="0" w:color="auto"/>
              <w:bottom w:val="single" w:sz="4" w:space="0" w:color="auto"/>
              <w:right w:val="single" w:sz="4" w:space="0" w:color="auto"/>
            </w:tcBorders>
          </w:tcPr>
          <w:p w14:paraId="75201041" w14:textId="77777777" w:rsidR="00557095" w:rsidRPr="00E52C87" w:rsidRDefault="00557095" w:rsidP="005F0E94">
            <w:pPr>
              <w:pStyle w:val="ConsPlusCell"/>
            </w:pPr>
            <w:r w:rsidRPr="00E52C87">
              <w:t>-</w:t>
            </w:r>
          </w:p>
        </w:tc>
      </w:tr>
      <w:tr w:rsidR="00557095" w:rsidRPr="00E52C87" w14:paraId="15F62A33" w14:textId="77777777" w:rsidTr="00B60088">
        <w:trPr>
          <w:gridBefore w:val="1"/>
          <w:wBefore w:w="13" w:type="dxa"/>
          <w:tblCellSpacing w:w="5" w:type="nil"/>
        </w:trPr>
        <w:tc>
          <w:tcPr>
            <w:tcW w:w="5103" w:type="dxa"/>
            <w:tcBorders>
              <w:left w:val="single" w:sz="4" w:space="0" w:color="auto"/>
              <w:bottom w:val="single" w:sz="4" w:space="0" w:color="auto"/>
              <w:right w:val="single" w:sz="4" w:space="0" w:color="auto"/>
            </w:tcBorders>
          </w:tcPr>
          <w:p w14:paraId="6293929A" w14:textId="77777777" w:rsidR="00557095" w:rsidRPr="00E52C87" w:rsidRDefault="00557095" w:rsidP="005F0E94">
            <w:pPr>
              <w:pStyle w:val="ConsPlusCell"/>
            </w:pPr>
            <w:r w:rsidRPr="00E52C87">
              <w:t xml:space="preserve">УНП </w:t>
            </w:r>
          </w:p>
        </w:tc>
        <w:tc>
          <w:tcPr>
            <w:tcW w:w="4820" w:type="dxa"/>
            <w:tcBorders>
              <w:left w:val="single" w:sz="4" w:space="0" w:color="auto"/>
              <w:bottom w:val="single" w:sz="4" w:space="0" w:color="auto"/>
              <w:right w:val="single" w:sz="4" w:space="0" w:color="auto"/>
            </w:tcBorders>
          </w:tcPr>
          <w:p w14:paraId="526C0B31" w14:textId="77777777" w:rsidR="00557095" w:rsidRPr="00E52C87" w:rsidRDefault="00557095" w:rsidP="005F0E94">
            <w:pPr>
              <w:pStyle w:val="ConsPlusCell"/>
            </w:pPr>
            <w:r w:rsidRPr="00E52C87">
              <w:t>-</w:t>
            </w:r>
          </w:p>
        </w:tc>
      </w:tr>
      <w:tr w:rsidR="00A42A3F" w:rsidRPr="00E52C87" w14:paraId="48BE3F0B" w14:textId="77777777" w:rsidTr="00B60088">
        <w:trPr>
          <w:gridBefore w:val="1"/>
          <w:wBefore w:w="13" w:type="dxa"/>
          <w:tblCellSpacing w:w="5" w:type="nil"/>
        </w:trPr>
        <w:tc>
          <w:tcPr>
            <w:tcW w:w="9923" w:type="dxa"/>
            <w:gridSpan w:val="2"/>
            <w:tcBorders>
              <w:left w:val="single" w:sz="4" w:space="0" w:color="auto"/>
              <w:bottom w:val="single" w:sz="4" w:space="0" w:color="auto"/>
              <w:right w:val="single" w:sz="4" w:space="0" w:color="auto"/>
            </w:tcBorders>
          </w:tcPr>
          <w:p w14:paraId="1FBDA060" w14:textId="77777777" w:rsidR="00A42A3F" w:rsidRPr="00E52C87" w:rsidRDefault="00A42A3F" w:rsidP="00A347E1">
            <w:pPr>
              <w:pStyle w:val="ConsPlusCell"/>
              <w:jc w:val="center"/>
              <w:rPr>
                <w:b/>
                <w:i/>
              </w:rPr>
            </w:pPr>
            <w:r w:rsidRPr="00E52C87">
              <w:rPr>
                <w:b/>
                <w:i/>
              </w:rPr>
              <w:t>Сведения об электронном аукционе</w:t>
            </w:r>
          </w:p>
        </w:tc>
      </w:tr>
      <w:tr w:rsidR="00A42A3F" w:rsidRPr="00E52C87" w14:paraId="749E7AFA" w14:textId="77777777" w:rsidTr="00B60088">
        <w:trPr>
          <w:gridBefore w:val="1"/>
          <w:wBefore w:w="13" w:type="dxa"/>
          <w:trHeight w:val="204"/>
          <w:tblCellSpacing w:w="5" w:type="nil"/>
        </w:trPr>
        <w:tc>
          <w:tcPr>
            <w:tcW w:w="5103" w:type="dxa"/>
            <w:tcBorders>
              <w:left w:val="single" w:sz="4" w:space="0" w:color="auto"/>
              <w:bottom w:val="single" w:sz="4" w:space="0" w:color="auto"/>
              <w:right w:val="single" w:sz="4" w:space="0" w:color="auto"/>
            </w:tcBorders>
          </w:tcPr>
          <w:p w14:paraId="45855D5E" w14:textId="77777777" w:rsidR="00A42A3F" w:rsidRPr="00E52C87" w:rsidRDefault="00512F73" w:rsidP="005F0E94">
            <w:pPr>
              <w:pStyle w:val="ConsPlusCell"/>
            </w:pPr>
            <w:r w:rsidRPr="00E52C87">
              <w:t>Дата истечения срока для подготовки и подачи предложений</w:t>
            </w:r>
          </w:p>
        </w:tc>
        <w:tc>
          <w:tcPr>
            <w:tcW w:w="4820" w:type="dxa"/>
            <w:tcBorders>
              <w:left w:val="single" w:sz="4" w:space="0" w:color="auto"/>
              <w:bottom w:val="single" w:sz="4" w:space="0" w:color="auto"/>
              <w:right w:val="single" w:sz="4" w:space="0" w:color="auto"/>
            </w:tcBorders>
          </w:tcPr>
          <w:p w14:paraId="285BA6DB" w14:textId="49BFB5CF" w:rsidR="00A42A3F" w:rsidRPr="00954EA0" w:rsidRDefault="00B22753" w:rsidP="005F0E94">
            <w:pPr>
              <w:pStyle w:val="ConsPlusCell"/>
            </w:pPr>
            <w:r>
              <w:t>26</w:t>
            </w:r>
            <w:r w:rsidR="00E00A34">
              <w:t>.0</w:t>
            </w:r>
            <w:r>
              <w:t>8</w:t>
            </w:r>
            <w:r w:rsidR="004F68C9" w:rsidRPr="00954EA0">
              <w:t>.</w:t>
            </w:r>
            <w:r w:rsidR="00BE18BC">
              <w:t>2026</w:t>
            </w:r>
            <w:r w:rsidR="00DB2600" w:rsidRPr="00954EA0">
              <w:t xml:space="preserve"> </w:t>
            </w:r>
          </w:p>
          <w:p w14:paraId="5F1CF2E1" w14:textId="77777777" w:rsidR="00DB2600" w:rsidRPr="00954EA0" w:rsidRDefault="00DB2600" w:rsidP="005F0E94">
            <w:pPr>
              <w:pStyle w:val="ConsPlusCell"/>
            </w:pPr>
          </w:p>
        </w:tc>
      </w:tr>
      <w:tr w:rsidR="00A42A3F" w:rsidRPr="00E52C87" w14:paraId="5D78B739" w14:textId="77777777" w:rsidTr="00B60088">
        <w:trPr>
          <w:gridBefore w:val="1"/>
          <w:wBefore w:w="13" w:type="dxa"/>
          <w:tblCellSpacing w:w="5" w:type="nil"/>
        </w:trPr>
        <w:tc>
          <w:tcPr>
            <w:tcW w:w="5103" w:type="dxa"/>
            <w:tcBorders>
              <w:left w:val="single" w:sz="4" w:space="0" w:color="auto"/>
              <w:bottom w:val="single" w:sz="4" w:space="0" w:color="auto"/>
              <w:right w:val="single" w:sz="4" w:space="0" w:color="auto"/>
            </w:tcBorders>
          </w:tcPr>
          <w:p w14:paraId="7EE0AF78" w14:textId="77777777" w:rsidR="00A42A3F" w:rsidRPr="00E52C87" w:rsidRDefault="00DC330D" w:rsidP="00D57FFE">
            <w:pPr>
              <w:pStyle w:val="ConsPlusCell"/>
            </w:pPr>
            <w:r w:rsidRPr="00E52C87">
              <w:t>Предельная стоимость</w:t>
            </w:r>
            <w:r w:rsidR="00512F73" w:rsidRPr="00E52C87">
              <w:t xml:space="preserve"> предмета государственной закупки</w:t>
            </w:r>
          </w:p>
        </w:tc>
        <w:tc>
          <w:tcPr>
            <w:tcW w:w="4820" w:type="dxa"/>
            <w:tcBorders>
              <w:left w:val="single" w:sz="4" w:space="0" w:color="auto"/>
              <w:bottom w:val="single" w:sz="4" w:space="0" w:color="auto"/>
              <w:right w:val="single" w:sz="4" w:space="0" w:color="auto"/>
            </w:tcBorders>
          </w:tcPr>
          <w:p w14:paraId="0CB8891B" w14:textId="03258606" w:rsidR="00CD2796" w:rsidRPr="00954EA0" w:rsidRDefault="002971CB" w:rsidP="003E082B">
            <w:pPr>
              <w:pStyle w:val="ConsPlusCell"/>
            </w:pPr>
            <w:r>
              <w:t>22</w:t>
            </w:r>
            <w:r w:rsidR="00E00A34">
              <w:t xml:space="preserve"> 000</w:t>
            </w:r>
            <w:r w:rsidR="00C427E9">
              <w:t>,00</w:t>
            </w:r>
            <w:r w:rsidR="00485327" w:rsidRPr="00954EA0">
              <w:t xml:space="preserve"> </w:t>
            </w:r>
            <w:r w:rsidR="00CD2796" w:rsidRPr="00954EA0">
              <w:rPr>
                <w:lang w:val="en-US"/>
              </w:rPr>
              <w:t>BYN</w:t>
            </w:r>
          </w:p>
          <w:p w14:paraId="1E7083B0" w14:textId="77777777" w:rsidR="00A42A3F" w:rsidRPr="00E52C87" w:rsidRDefault="00A42A3F" w:rsidP="00CD2796">
            <w:pPr>
              <w:ind w:firstLine="720"/>
              <w:jc w:val="left"/>
              <w:rPr>
                <w:sz w:val="24"/>
                <w:szCs w:val="24"/>
                <w:highlight w:val="yellow"/>
              </w:rPr>
            </w:pPr>
          </w:p>
        </w:tc>
      </w:tr>
      <w:tr w:rsidR="00A42A3F" w:rsidRPr="00E52C87" w14:paraId="5C17F155" w14:textId="77777777" w:rsidTr="00B60088">
        <w:trPr>
          <w:gridBefore w:val="1"/>
          <w:wBefore w:w="13" w:type="dxa"/>
          <w:trHeight w:val="270"/>
          <w:tblCellSpacing w:w="5" w:type="nil"/>
        </w:trPr>
        <w:tc>
          <w:tcPr>
            <w:tcW w:w="5103" w:type="dxa"/>
            <w:tcBorders>
              <w:left w:val="single" w:sz="4" w:space="0" w:color="auto"/>
              <w:bottom w:val="single" w:sz="4" w:space="0" w:color="auto"/>
              <w:right w:val="single" w:sz="4" w:space="0" w:color="auto"/>
            </w:tcBorders>
          </w:tcPr>
          <w:p w14:paraId="7B1A0010" w14:textId="77777777" w:rsidR="00A42A3F" w:rsidRPr="00E52C87" w:rsidRDefault="00D72455" w:rsidP="005F0E94">
            <w:pPr>
              <w:pStyle w:val="ConsPlusCell"/>
            </w:pPr>
            <w:r w:rsidRPr="00E52C87">
              <w:t xml:space="preserve">Требования </w:t>
            </w:r>
            <w:proofErr w:type="gramStart"/>
            <w:r w:rsidRPr="00E52C87">
              <w:t>к  участникам</w:t>
            </w:r>
            <w:proofErr w:type="gramEnd"/>
            <w:r w:rsidRPr="00E52C87">
              <w:t>, документы и (или) сведения для проверки требований к участникам</w:t>
            </w:r>
          </w:p>
        </w:tc>
        <w:tc>
          <w:tcPr>
            <w:tcW w:w="4820" w:type="dxa"/>
            <w:tcBorders>
              <w:left w:val="single" w:sz="4" w:space="0" w:color="auto"/>
              <w:bottom w:val="single" w:sz="4" w:space="0" w:color="auto"/>
              <w:right w:val="single" w:sz="4" w:space="0" w:color="auto"/>
            </w:tcBorders>
          </w:tcPr>
          <w:p w14:paraId="2F815768" w14:textId="77777777" w:rsidR="001E55B7" w:rsidRPr="00E52C87" w:rsidRDefault="001E55B7" w:rsidP="001D40B5">
            <w:pPr>
              <w:pStyle w:val="ConsPlusNonformat"/>
              <w:rPr>
                <w:rFonts w:ascii="Times New Roman" w:hAnsi="Times New Roman" w:cs="Times New Roman"/>
                <w:sz w:val="24"/>
                <w:szCs w:val="24"/>
              </w:rPr>
            </w:pPr>
            <w:r w:rsidRPr="00E52C87">
              <w:rPr>
                <w:rFonts w:ascii="Times New Roman" w:hAnsi="Times New Roman" w:cs="Times New Roman"/>
                <w:sz w:val="24"/>
                <w:szCs w:val="24"/>
              </w:rPr>
              <w:t>- установлены ст.16 Закона РБ от 13.07.2012г. № 419-З «О государственных закупках товаров (работ, услуг)», п. 1.7 постановления СМ РБ от 15.07.2019 № 395 «О реализации Закона РБ «О внесении изменений и дополнений в Закон РБ «О государственных закупках товаров (работ, услуг)»</w:t>
            </w:r>
          </w:p>
          <w:p w14:paraId="1002F259" w14:textId="77777777" w:rsidR="001D40B5" w:rsidRPr="00E52C87" w:rsidRDefault="001D40B5" w:rsidP="001D40B5">
            <w:pPr>
              <w:pStyle w:val="ConsPlusNonformat"/>
              <w:rPr>
                <w:rFonts w:ascii="Times New Roman" w:hAnsi="Times New Roman" w:cs="Times New Roman"/>
                <w:sz w:val="24"/>
                <w:szCs w:val="24"/>
              </w:rPr>
            </w:pPr>
            <w:r w:rsidRPr="00E52C87">
              <w:rPr>
                <w:rFonts w:ascii="Times New Roman" w:hAnsi="Times New Roman" w:cs="Times New Roman"/>
                <w:sz w:val="24"/>
                <w:szCs w:val="24"/>
              </w:rPr>
              <w:t xml:space="preserve">- </w:t>
            </w:r>
            <w:r w:rsidR="00444857" w:rsidRPr="00E52C87">
              <w:rPr>
                <w:rFonts w:ascii="Times New Roman" w:hAnsi="Times New Roman" w:cs="Times New Roman"/>
                <w:sz w:val="24"/>
                <w:szCs w:val="24"/>
              </w:rPr>
              <w:t xml:space="preserve">указаны в </w:t>
            </w:r>
            <w:r w:rsidRPr="00E52C87">
              <w:rPr>
                <w:rFonts w:ascii="Times New Roman" w:hAnsi="Times New Roman" w:cs="Times New Roman"/>
                <w:sz w:val="24"/>
                <w:szCs w:val="24"/>
              </w:rPr>
              <w:t>аукционны</w:t>
            </w:r>
            <w:r w:rsidR="00444857" w:rsidRPr="00E52C87">
              <w:rPr>
                <w:rFonts w:ascii="Times New Roman" w:hAnsi="Times New Roman" w:cs="Times New Roman"/>
                <w:sz w:val="24"/>
                <w:szCs w:val="24"/>
              </w:rPr>
              <w:t>х</w:t>
            </w:r>
            <w:r w:rsidRPr="00E52C87">
              <w:rPr>
                <w:rFonts w:ascii="Times New Roman" w:hAnsi="Times New Roman" w:cs="Times New Roman"/>
                <w:sz w:val="24"/>
                <w:szCs w:val="24"/>
              </w:rPr>
              <w:t xml:space="preserve"> </w:t>
            </w:r>
            <w:r w:rsidR="005D56EF" w:rsidRPr="00E52C87">
              <w:rPr>
                <w:rFonts w:ascii="Times New Roman" w:hAnsi="Times New Roman" w:cs="Times New Roman"/>
                <w:sz w:val="24"/>
                <w:szCs w:val="24"/>
              </w:rPr>
              <w:t>документах и</w:t>
            </w:r>
            <w:r w:rsidR="00444857" w:rsidRPr="00E52C87">
              <w:rPr>
                <w:rFonts w:ascii="Times New Roman" w:hAnsi="Times New Roman" w:cs="Times New Roman"/>
                <w:sz w:val="24"/>
                <w:szCs w:val="24"/>
              </w:rPr>
              <w:t xml:space="preserve"> (или) приложении (-</w:t>
            </w:r>
            <w:proofErr w:type="spellStart"/>
            <w:r w:rsidR="00444857" w:rsidRPr="00E52C87">
              <w:rPr>
                <w:rFonts w:ascii="Times New Roman" w:hAnsi="Times New Roman" w:cs="Times New Roman"/>
                <w:sz w:val="24"/>
                <w:szCs w:val="24"/>
              </w:rPr>
              <w:t>ях</w:t>
            </w:r>
            <w:proofErr w:type="spellEnd"/>
            <w:r w:rsidR="00444857" w:rsidRPr="00E52C87">
              <w:rPr>
                <w:rFonts w:ascii="Times New Roman" w:hAnsi="Times New Roman" w:cs="Times New Roman"/>
                <w:sz w:val="24"/>
                <w:szCs w:val="24"/>
              </w:rPr>
              <w:t>) к ним.</w:t>
            </w:r>
          </w:p>
        </w:tc>
      </w:tr>
      <w:tr w:rsidR="00FF68EE" w:rsidRPr="00E52C87" w14:paraId="13E55FF4" w14:textId="77777777" w:rsidTr="00B60088">
        <w:trPr>
          <w:gridBefore w:val="1"/>
          <w:wBefore w:w="13" w:type="dxa"/>
          <w:tblCellSpacing w:w="5" w:type="nil"/>
        </w:trPr>
        <w:tc>
          <w:tcPr>
            <w:tcW w:w="5103" w:type="dxa"/>
            <w:tcBorders>
              <w:left w:val="single" w:sz="4" w:space="0" w:color="auto"/>
              <w:bottom w:val="single" w:sz="4" w:space="0" w:color="auto"/>
              <w:right w:val="single" w:sz="4" w:space="0" w:color="auto"/>
            </w:tcBorders>
          </w:tcPr>
          <w:p w14:paraId="1D924224" w14:textId="77777777" w:rsidR="00FF68EE" w:rsidRPr="00E52C87" w:rsidRDefault="004F6590" w:rsidP="005F0E94">
            <w:pPr>
              <w:pStyle w:val="ConsPlusCell"/>
            </w:pPr>
            <w:r w:rsidRPr="00E52C87">
              <w:t>Требования о предоставлении аукционного об</w:t>
            </w:r>
            <w:r w:rsidR="00D72455" w:rsidRPr="00E52C87">
              <w:t>еспечения, размер аукционного обеспечения, срок действия банковской гарантии и (или) обеспечения исполнения обязательств по договору</w:t>
            </w:r>
          </w:p>
        </w:tc>
        <w:tc>
          <w:tcPr>
            <w:tcW w:w="4820" w:type="dxa"/>
            <w:tcBorders>
              <w:left w:val="single" w:sz="4" w:space="0" w:color="auto"/>
              <w:bottom w:val="single" w:sz="4" w:space="0" w:color="auto"/>
              <w:right w:val="single" w:sz="4" w:space="0" w:color="auto"/>
            </w:tcBorders>
            <w:vAlign w:val="center"/>
          </w:tcPr>
          <w:p w14:paraId="0F002703" w14:textId="77777777" w:rsidR="00FF68EE" w:rsidRPr="00E52C87" w:rsidRDefault="003E082B" w:rsidP="0071213F">
            <w:pPr>
              <w:rPr>
                <w:bCs/>
                <w:sz w:val="24"/>
                <w:szCs w:val="24"/>
                <w:lang w:val="en-US"/>
              </w:rPr>
            </w:pPr>
            <w:r w:rsidRPr="00E52C87">
              <w:rPr>
                <w:sz w:val="24"/>
                <w:szCs w:val="24"/>
                <w:lang w:val="en-US"/>
              </w:rPr>
              <w:t>-</w:t>
            </w:r>
          </w:p>
        </w:tc>
      </w:tr>
      <w:tr w:rsidR="00FF68EE" w:rsidRPr="00E52C87" w14:paraId="27180FBB" w14:textId="77777777" w:rsidTr="00B60088">
        <w:trPr>
          <w:gridBefore w:val="1"/>
          <w:wBefore w:w="13" w:type="dxa"/>
          <w:tblCellSpacing w:w="5" w:type="nil"/>
        </w:trPr>
        <w:tc>
          <w:tcPr>
            <w:tcW w:w="9923" w:type="dxa"/>
            <w:gridSpan w:val="2"/>
            <w:tcBorders>
              <w:left w:val="single" w:sz="4" w:space="0" w:color="auto"/>
              <w:bottom w:val="single" w:sz="4" w:space="0" w:color="auto"/>
              <w:right w:val="single" w:sz="4" w:space="0" w:color="auto"/>
            </w:tcBorders>
          </w:tcPr>
          <w:p w14:paraId="619EE084" w14:textId="77777777" w:rsidR="00FF68EE" w:rsidRPr="00E52C87" w:rsidRDefault="00FF68EE" w:rsidP="00B903D3">
            <w:pPr>
              <w:pStyle w:val="ConsPlusCell"/>
              <w:jc w:val="center"/>
              <w:rPr>
                <w:b/>
                <w:i/>
              </w:rPr>
            </w:pPr>
            <w:r w:rsidRPr="00E52C87">
              <w:rPr>
                <w:b/>
                <w:i/>
              </w:rPr>
              <w:t xml:space="preserve">Сведения о предмете </w:t>
            </w:r>
            <w:r w:rsidR="00D912B4" w:rsidRPr="00E52C87">
              <w:rPr>
                <w:b/>
                <w:i/>
              </w:rPr>
              <w:t xml:space="preserve">государственной </w:t>
            </w:r>
            <w:r w:rsidRPr="00E52C87">
              <w:rPr>
                <w:b/>
                <w:i/>
              </w:rPr>
              <w:t>закупки</w:t>
            </w:r>
          </w:p>
        </w:tc>
      </w:tr>
      <w:tr w:rsidR="00B60088" w:rsidRPr="00E52C87" w14:paraId="2D9EC3ED" w14:textId="77777777" w:rsidTr="00B60088">
        <w:tblPrEx>
          <w:tblCellSpacing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Look w:val="04A0" w:firstRow="1" w:lastRow="0" w:firstColumn="1" w:lastColumn="0" w:noHBand="0" w:noVBand="1"/>
        </w:tblPrEx>
        <w:trPr>
          <w:trHeight w:val="255"/>
        </w:trPr>
        <w:tc>
          <w:tcPr>
            <w:tcW w:w="9936" w:type="dxa"/>
            <w:gridSpan w:val="3"/>
          </w:tcPr>
          <w:p w14:paraId="6120425D" w14:textId="77777777" w:rsidR="00B60088" w:rsidRPr="00E52C87" w:rsidRDefault="00B60088" w:rsidP="000E658C">
            <w:pPr>
              <w:jc w:val="center"/>
              <w:rPr>
                <w:b/>
                <w:bCs/>
                <w:sz w:val="24"/>
                <w:szCs w:val="24"/>
              </w:rPr>
            </w:pPr>
            <w:r w:rsidRPr="00E52C87">
              <w:rPr>
                <w:b/>
                <w:bCs/>
                <w:sz w:val="24"/>
                <w:szCs w:val="24"/>
              </w:rPr>
              <w:t>Часть (Лот) №</w:t>
            </w:r>
            <w:r>
              <w:rPr>
                <w:b/>
                <w:bCs/>
                <w:sz w:val="24"/>
                <w:szCs w:val="24"/>
              </w:rPr>
              <w:t>1</w:t>
            </w:r>
          </w:p>
        </w:tc>
      </w:tr>
      <w:tr w:rsidR="004B3D56" w:rsidRPr="00E52C87" w14:paraId="0D2D4E8A" w14:textId="77777777" w:rsidTr="00B60088">
        <w:tblPrEx>
          <w:tblCellSpacing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Look w:val="04A0" w:firstRow="1" w:lastRow="0" w:firstColumn="1" w:lastColumn="0" w:noHBand="0" w:noVBand="1"/>
        </w:tblPrEx>
        <w:trPr>
          <w:trHeight w:val="255"/>
        </w:trPr>
        <w:tc>
          <w:tcPr>
            <w:tcW w:w="5116" w:type="dxa"/>
            <w:gridSpan w:val="2"/>
          </w:tcPr>
          <w:p w14:paraId="3ECF2248" w14:textId="77777777" w:rsidR="004B3D56" w:rsidRPr="00E52C87" w:rsidRDefault="004B3D56" w:rsidP="004B3D56">
            <w:pPr>
              <w:rPr>
                <w:bCs/>
                <w:color w:val="000000"/>
                <w:sz w:val="24"/>
                <w:szCs w:val="24"/>
              </w:rPr>
            </w:pPr>
            <w:r w:rsidRPr="00E52C87">
              <w:rPr>
                <w:bCs/>
                <w:color w:val="000000"/>
                <w:sz w:val="24"/>
                <w:szCs w:val="24"/>
              </w:rPr>
              <w:t xml:space="preserve">Наименование товаров (работ, услуг) </w:t>
            </w:r>
          </w:p>
        </w:tc>
        <w:tc>
          <w:tcPr>
            <w:tcW w:w="4820" w:type="dxa"/>
          </w:tcPr>
          <w:p w14:paraId="2B62ED10" w14:textId="1182CB8C" w:rsidR="004B3D56" w:rsidRPr="00E52C87" w:rsidRDefault="00893972" w:rsidP="004B3D56">
            <w:pPr>
              <w:rPr>
                <w:b/>
                <w:bCs/>
                <w:sz w:val="24"/>
                <w:szCs w:val="24"/>
              </w:rPr>
            </w:pPr>
            <w:r w:rsidRPr="00893972">
              <w:rPr>
                <w:b/>
                <w:sz w:val="24"/>
                <w:szCs w:val="24"/>
              </w:rPr>
              <w:t>Тест-системы для работы на анализаторе AFIAS-6</w:t>
            </w:r>
          </w:p>
        </w:tc>
      </w:tr>
      <w:tr w:rsidR="00B60088" w:rsidRPr="00E52C87" w14:paraId="2DB9237D" w14:textId="77777777" w:rsidTr="00B60088">
        <w:tblPrEx>
          <w:tblCellSpacing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Look w:val="04A0" w:firstRow="1" w:lastRow="0" w:firstColumn="1" w:lastColumn="0" w:noHBand="0" w:noVBand="1"/>
        </w:tblPrEx>
        <w:trPr>
          <w:trHeight w:val="255"/>
        </w:trPr>
        <w:tc>
          <w:tcPr>
            <w:tcW w:w="5116" w:type="dxa"/>
            <w:gridSpan w:val="2"/>
          </w:tcPr>
          <w:p w14:paraId="1E2AC1CD" w14:textId="77777777" w:rsidR="00B60088" w:rsidRPr="00E52C87" w:rsidRDefault="00B60088" w:rsidP="000E658C">
            <w:pPr>
              <w:rPr>
                <w:bCs/>
                <w:color w:val="000000"/>
                <w:sz w:val="24"/>
                <w:szCs w:val="24"/>
              </w:rPr>
            </w:pPr>
            <w:r w:rsidRPr="00E52C87">
              <w:rPr>
                <w:bCs/>
                <w:color w:val="000000"/>
                <w:sz w:val="24"/>
                <w:szCs w:val="24"/>
              </w:rPr>
              <w:t>Код по ОКРБ 007-2012 (подвид)</w:t>
            </w:r>
          </w:p>
        </w:tc>
        <w:tc>
          <w:tcPr>
            <w:tcW w:w="4820" w:type="dxa"/>
          </w:tcPr>
          <w:p w14:paraId="69599BC1" w14:textId="77777777" w:rsidR="00B60088" w:rsidRPr="00E52C87" w:rsidRDefault="00F84577" w:rsidP="000E658C">
            <w:pPr>
              <w:adjustRightInd w:val="0"/>
              <w:rPr>
                <w:bCs/>
                <w:sz w:val="24"/>
                <w:szCs w:val="24"/>
                <w:highlight w:val="yellow"/>
              </w:rPr>
            </w:pPr>
            <w:r w:rsidRPr="00F84577">
              <w:rPr>
                <w:sz w:val="24"/>
                <w:szCs w:val="24"/>
              </w:rPr>
              <w:t>21.10.60.600</w:t>
            </w:r>
          </w:p>
        </w:tc>
      </w:tr>
      <w:tr w:rsidR="00B60088" w:rsidRPr="00E52C87" w14:paraId="081A0BB5" w14:textId="77777777" w:rsidTr="00B60088">
        <w:tblPrEx>
          <w:tblCellSpacing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Look w:val="04A0" w:firstRow="1" w:lastRow="0" w:firstColumn="1" w:lastColumn="0" w:noHBand="0" w:noVBand="1"/>
        </w:tblPrEx>
        <w:trPr>
          <w:trHeight w:val="255"/>
        </w:trPr>
        <w:tc>
          <w:tcPr>
            <w:tcW w:w="5116" w:type="dxa"/>
            <w:gridSpan w:val="2"/>
          </w:tcPr>
          <w:p w14:paraId="32934D39" w14:textId="77777777" w:rsidR="00B60088" w:rsidRPr="00E52C87" w:rsidRDefault="00B60088" w:rsidP="000E658C">
            <w:pPr>
              <w:rPr>
                <w:bCs/>
                <w:color w:val="000000"/>
                <w:sz w:val="24"/>
                <w:szCs w:val="24"/>
              </w:rPr>
            </w:pPr>
            <w:r w:rsidRPr="00E52C87">
              <w:rPr>
                <w:bCs/>
                <w:color w:val="000000"/>
                <w:sz w:val="24"/>
                <w:szCs w:val="24"/>
              </w:rPr>
              <w:lastRenderedPageBreak/>
              <w:t>Наименование в соответствии с ОКРБ 007-2012</w:t>
            </w:r>
          </w:p>
        </w:tc>
        <w:tc>
          <w:tcPr>
            <w:tcW w:w="4820" w:type="dxa"/>
          </w:tcPr>
          <w:p w14:paraId="5806633D" w14:textId="77777777" w:rsidR="00B60088" w:rsidRPr="00E52C87" w:rsidRDefault="00F84577" w:rsidP="000E658C">
            <w:pPr>
              <w:adjustRightInd w:val="0"/>
              <w:jc w:val="left"/>
              <w:rPr>
                <w:iCs/>
                <w:sz w:val="24"/>
                <w:szCs w:val="24"/>
                <w:lang w:val="be-BY"/>
              </w:rPr>
            </w:pPr>
            <w:r w:rsidRPr="00F84577">
              <w:rPr>
                <w:iCs/>
                <w:sz w:val="24"/>
                <w:szCs w:val="24"/>
                <w:lang w:val="be-BY"/>
              </w:rPr>
              <w:t>Диагностические препараты (реагенты) микробного и вирусного происхождения; диагностические наборы, включающие в свой состав препараты иммунного происхождения</w:t>
            </w:r>
          </w:p>
        </w:tc>
      </w:tr>
      <w:tr w:rsidR="00B60088" w:rsidRPr="00E52C87" w14:paraId="1C69F20A" w14:textId="77777777" w:rsidTr="00B60088">
        <w:tblPrEx>
          <w:tblCellSpacing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Look w:val="04A0" w:firstRow="1" w:lastRow="0" w:firstColumn="1" w:lastColumn="0" w:noHBand="0" w:noVBand="1"/>
        </w:tblPrEx>
        <w:trPr>
          <w:trHeight w:val="255"/>
        </w:trPr>
        <w:tc>
          <w:tcPr>
            <w:tcW w:w="5116" w:type="dxa"/>
            <w:gridSpan w:val="2"/>
          </w:tcPr>
          <w:p w14:paraId="6A3FCB7C" w14:textId="77777777" w:rsidR="00B60088" w:rsidRPr="00E52C87" w:rsidRDefault="00B60088" w:rsidP="000E658C">
            <w:pPr>
              <w:rPr>
                <w:bCs/>
                <w:color w:val="000000"/>
                <w:sz w:val="24"/>
                <w:szCs w:val="24"/>
              </w:rPr>
            </w:pPr>
            <w:r w:rsidRPr="00E52C87">
              <w:rPr>
                <w:bCs/>
                <w:color w:val="000000"/>
                <w:sz w:val="24"/>
                <w:szCs w:val="24"/>
              </w:rPr>
              <w:t>Объем (количество)</w:t>
            </w:r>
          </w:p>
        </w:tc>
        <w:tc>
          <w:tcPr>
            <w:tcW w:w="4820" w:type="dxa"/>
          </w:tcPr>
          <w:p w14:paraId="2C6E3EBF" w14:textId="7E6ED26B" w:rsidR="00B60088" w:rsidRPr="00E52C87" w:rsidRDefault="00E00A34" w:rsidP="000E658C">
            <w:pPr>
              <w:rPr>
                <w:b/>
                <w:bCs/>
                <w:sz w:val="24"/>
                <w:szCs w:val="24"/>
              </w:rPr>
            </w:pPr>
            <w:r w:rsidRPr="00E00A34">
              <w:rPr>
                <w:b/>
                <w:bCs/>
                <w:sz w:val="24"/>
                <w:szCs w:val="24"/>
              </w:rPr>
              <w:t>43</w:t>
            </w:r>
            <w:r w:rsidR="00893972">
              <w:rPr>
                <w:b/>
                <w:bCs/>
                <w:sz w:val="24"/>
                <w:szCs w:val="24"/>
              </w:rPr>
              <w:t>4</w:t>
            </w:r>
            <w:r w:rsidR="004D5EB9">
              <w:rPr>
                <w:b/>
                <w:bCs/>
                <w:sz w:val="24"/>
                <w:szCs w:val="24"/>
              </w:rPr>
              <w:t xml:space="preserve">  ед</w:t>
            </w:r>
            <w:r w:rsidR="00B60088" w:rsidRPr="00456294">
              <w:rPr>
                <w:b/>
                <w:bCs/>
                <w:sz w:val="24"/>
                <w:szCs w:val="24"/>
              </w:rPr>
              <w:t>.</w:t>
            </w:r>
          </w:p>
        </w:tc>
      </w:tr>
      <w:tr w:rsidR="00B60088" w:rsidRPr="007F3B19" w14:paraId="03FB640D" w14:textId="77777777" w:rsidTr="00B60088">
        <w:tblPrEx>
          <w:tblCellSpacing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Look w:val="04A0" w:firstRow="1" w:lastRow="0" w:firstColumn="1" w:lastColumn="0" w:noHBand="0" w:noVBand="1"/>
        </w:tblPrEx>
        <w:trPr>
          <w:trHeight w:val="255"/>
        </w:trPr>
        <w:tc>
          <w:tcPr>
            <w:tcW w:w="5116" w:type="dxa"/>
            <w:gridSpan w:val="2"/>
          </w:tcPr>
          <w:p w14:paraId="27773C81" w14:textId="77777777" w:rsidR="00B60088" w:rsidRPr="00E52C87" w:rsidRDefault="00B60088" w:rsidP="000E658C">
            <w:pPr>
              <w:rPr>
                <w:bCs/>
                <w:color w:val="000000"/>
                <w:sz w:val="24"/>
                <w:szCs w:val="24"/>
              </w:rPr>
            </w:pPr>
            <w:r w:rsidRPr="00E52C87">
              <w:rPr>
                <w:bCs/>
                <w:color w:val="000000"/>
                <w:sz w:val="24"/>
                <w:szCs w:val="24"/>
              </w:rPr>
              <w:t>Срок (сроки) поставки товаров (выполнения работ, оказания услуг)</w:t>
            </w:r>
          </w:p>
        </w:tc>
        <w:tc>
          <w:tcPr>
            <w:tcW w:w="4820" w:type="dxa"/>
          </w:tcPr>
          <w:p w14:paraId="2458F6A8" w14:textId="77611B42" w:rsidR="00B60088" w:rsidRPr="00F84577" w:rsidRDefault="0074332F" w:rsidP="000E658C">
            <w:pPr>
              <w:pStyle w:val="ParagraphStyle"/>
              <w:rPr>
                <w:rFonts w:ascii="Times New Roman" w:hAnsi="Times New Roman" w:cs="Times New Roman"/>
                <w:bCs/>
                <w:color w:val="FF0000"/>
                <w:highlight w:val="yellow"/>
              </w:rPr>
            </w:pPr>
            <w:r w:rsidRPr="0074332F">
              <w:rPr>
                <w:rFonts w:ascii="Times New Roman" w:hAnsi="Times New Roman" w:cs="Times New Roman"/>
              </w:rPr>
              <w:t xml:space="preserve">С момента подписания договора обеими </w:t>
            </w:r>
            <w:r w:rsidR="004A3977">
              <w:rPr>
                <w:rFonts w:ascii="Times New Roman" w:hAnsi="Times New Roman" w:cs="Times New Roman"/>
              </w:rPr>
              <w:t xml:space="preserve">сторонами не позднее </w:t>
            </w:r>
            <w:r w:rsidR="00B22753">
              <w:rPr>
                <w:rFonts w:ascii="Times New Roman" w:hAnsi="Times New Roman" w:cs="Times New Roman"/>
              </w:rPr>
              <w:t>30</w:t>
            </w:r>
            <w:bookmarkStart w:id="0" w:name="_GoBack"/>
            <w:bookmarkEnd w:id="0"/>
            <w:r w:rsidR="00C566AD">
              <w:rPr>
                <w:rFonts w:ascii="Times New Roman" w:hAnsi="Times New Roman" w:cs="Times New Roman"/>
              </w:rPr>
              <w:t>.11</w:t>
            </w:r>
            <w:r w:rsidRPr="0074332F">
              <w:rPr>
                <w:rFonts w:ascii="Times New Roman" w:hAnsi="Times New Roman" w:cs="Times New Roman"/>
              </w:rPr>
              <w:t>.2026</w:t>
            </w:r>
            <w:r>
              <w:rPr>
                <w:rFonts w:ascii="Times New Roman" w:hAnsi="Times New Roman" w:cs="Times New Roman"/>
              </w:rPr>
              <w:t xml:space="preserve"> года</w:t>
            </w:r>
          </w:p>
        </w:tc>
      </w:tr>
      <w:tr w:rsidR="00B60088" w:rsidRPr="00E52C87" w14:paraId="3D5C1B5B" w14:textId="77777777" w:rsidTr="00B60088">
        <w:tblPrEx>
          <w:tblCellSpacing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Look w:val="04A0" w:firstRow="1" w:lastRow="0" w:firstColumn="1" w:lastColumn="0" w:noHBand="0" w:noVBand="1"/>
        </w:tblPrEx>
        <w:trPr>
          <w:trHeight w:val="255"/>
        </w:trPr>
        <w:tc>
          <w:tcPr>
            <w:tcW w:w="5116" w:type="dxa"/>
            <w:gridSpan w:val="2"/>
          </w:tcPr>
          <w:p w14:paraId="5E39F21B" w14:textId="77777777" w:rsidR="00B60088" w:rsidRPr="00E52C87" w:rsidRDefault="00B60088" w:rsidP="000E658C">
            <w:pPr>
              <w:rPr>
                <w:bCs/>
                <w:color w:val="000000"/>
                <w:sz w:val="24"/>
                <w:szCs w:val="24"/>
              </w:rPr>
            </w:pPr>
            <w:r w:rsidRPr="00E52C87">
              <w:rPr>
                <w:bCs/>
                <w:color w:val="000000"/>
                <w:sz w:val="24"/>
                <w:szCs w:val="24"/>
              </w:rPr>
              <w:t>Место поставки товаров (выполнения работ, оказания услуг)</w:t>
            </w:r>
          </w:p>
        </w:tc>
        <w:tc>
          <w:tcPr>
            <w:tcW w:w="4820" w:type="dxa"/>
            <w:vAlign w:val="center"/>
          </w:tcPr>
          <w:p w14:paraId="7009D62A" w14:textId="77777777" w:rsidR="00B60088" w:rsidRPr="00E52C87" w:rsidRDefault="00B60088" w:rsidP="000E658C">
            <w:pPr>
              <w:ind w:right="-263"/>
              <w:rPr>
                <w:sz w:val="24"/>
                <w:szCs w:val="24"/>
              </w:rPr>
            </w:pPr>
            <w:r w:rsidRPr="00E52C87">
              <w:rPr>
                <w:sz w:val="24"/>
                <w:szCs w:val="24"/>
              </w:rPr>
              <w:t xml:space="preserve">Учреждение здравоохранения «Городская </w:t>
            </w:r>
          </w:p>
          <w:p w14:paraId="4469F9BA" w14:textId="77777777" w:rsidR="00B60088" w:rsidRPr="00E52C87" w:rsidRDefault="00B60088" w:rsidP="000E658C">
            <w:pPr>
              <w:ind w:right="-263"/>
              <w:rPr>
                <w:sz w:val="24"/>
                <w:szCs w:val="24"/>
              </w:rPr>
            </w:pPr>
            <w:r w:rsidRPr="00E52C87">
              <w:rPr>
                <w:sz w:val="24"/>
                <w:szCs w:val="24"/>
              </w:rPr>
              <w:t xml:space="preserve">детская инфекционная клиническая </w:t>
            </w:r>
          </w:p>
          <w:p w14:paraId="309E20C6" w14:textId="77777777" w:rsidR="00B60088" w:rsidRPr="00E52C87" w:rsidRDefault="00B60088" w:rsidP="000E658C">
            <w:pPr>
              <w:rPr>
                <w:bCs/>
                <w:sz w:val="24"/>
                <w:szCs w:val="24"/>
              </w:rPr>
            </w:pPr>
            <w:r w:rsidRPr="00E52C87">
              <w:rPr>
                <w:sz w:val="24"/>
                <w:szCs w:val="24"/>
              </w:rPr>
              <w:t xml:space="preserve">больница» </w:t>
            </w:r>
            <w:smartTag w:uri="urn:schemas-microsoft-com:office:smarttags" w:element="metricconverter">
              <w:smartTagPr>
                <w:attr w:name="ProductID" w:val="220018, г"/>
              </w:smartTagPr>
              <w:r w:rsidRPr="00E52C87">
                <w:rPr>
                  <w:sz w:val="24"/>
                  <w:szCs w:val="24"/>
                </w:rPr>
                <w:t>220018, г</w:t>
              </w:r>
            </w:smartTag>
            <w:r w:rsidRPr="00E52C87">
              <w:rPr>
                <w:sz w:val="24"/>
                <w:szCs w:val="24"/>
              </w:rPr>
              <w:t>. Минск, ул. Якубовского, 53</w:t>
            </w:r>
          </w:p>
        </w:tc>
      </w:tr>
      <w:tr w:rsidR="00B60088" w:rsidRPr="00E52C87" w14:paraId="196B5444" w14:textId="77777777" w:rsidTr="00B60088">
        <w:tblPrEx>
          <w:tblCellSpacing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Look w:val="04A0" w:firstRow="1" w:lastRow="0" w:firstColumn="1" w:lastColumn="0" w:noHBand="0" w:noVBand="1"/>
        </w:tblPrEx>
        <w:trPr>
          <w:trHeight w:val="255"/>
        </w:trPr>
        <w:tc>
          <w:tcPr>
            <w:tcW w:w="5116" w:type="dxa"/>
            <w:gridSpan w:val="2"/>
          </w:tcPr>
          <w:p w14:paraId="11923A38" w14:textId="77777777" w:rsidR="00B60088" w:rsidRPr="00E52C87" w:rsidRDefault="00B60088" w:rsidP="000E658C">
            <w:pPr>
              <w:rPr>
                <w:bCs/>
                <w:color w:val="000000"/>
                <w:sz w:val="24"/>
                <w:szCs w:val="24"/>
              </w:rPr>
            </w:pPr>
            <w:r w:rsidRPr="00E52C87">
              <w:rPr>
                <w:bCs/>
                <w:color w:val="000000"/>
                <w:sz w:val="24"/>
                <w:szCs w:val="24"/>
              </w:rPr>
              <w:t xml:space="preserve">Предельная стоимость государственной закупки по лоту </w:t>
            </w:r>
          </w:p>
        </w:tc>
        <w:tc>
          <w:tcPr>
            <w:tcW w:w="4820" w:type="dxa"/>
          </w:tcPr>
          <w:p w14:paraId="31D026C0" w14:textId="152F217E" w:rsidR="00B60088" w:rsidRPr="00E52C87" w:rsidRDefault="002971CB" w:rsidP="000E658C">
            <w:pPr>
              <w:jc w:val="left"/>
              <w:rPr>
                <w:sz w:val="24"/>
                <w:szCs w:val="24"/>
              </w:rPr>
            </w:pPr>
            <w:r>
              <w:rPr>
                <w:sz w:val="24"/>
                <w:szCs w:val="24"/>
              </w:rPr>
              <w:t>22</w:t>
            </w:r>
            <w:r w:rsidR="00E00A34">
              <w:rPr>
                <w:sz w:val="24"/>
                <w:szCs w:val="24"/>
              </w:rPr>
              <w:t xml:space="preserve"> 000</w:t>
            </w:r>
            <w:r w:rsidR="0074332F" w:rsidRPr="0074332F">
              <w:rPr>
                <w:sz w:val="24"/>
                <w:szCs w:val="24"/>
              </w:rPr>
              <w:t>,00 BYN</w:t>
            </w:r>
          </w:p>
        </w:tc>
      </w:tr>
      <w:tr w:rsidR="00B60088" w:rsidRPr="00E52C87" w14:paraId="4F977304" w14:textId="77777777" w:rsidTr="00B60088">
        <w:tblPrEx>
          <w:tblCellSpacing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Look w:val="04A0" w:firstRow="1" w:lastRow="0" w:firstColumn="1" w:lastColumn="0" w:noHBand="0" w:noVBand="1"/>
        </w:tblPrEx>
        <w:trPr>
          <w:trHeight w:val="255"/>
        </w:trPr>
        <w:tc>
          <w:tcPr>
            <w:tcW w:w="5116" w:type="dxa"/>
            <w:gridSpan w:val="2"/>
            <w:tcBorders>
              <w:bottom w:val="single" w:sz="4" w:space="0" w:color="000000"/>
            </w:tcBorders>
          </w:tcPr>
          <w:p w14:paraId="458C773D" w14:textId="77777777" w:rsidR="00B60088" w:rsidRPr="00E52C87" w:rsidRDefault="00B60088" w:rsidP="000E658C">
            <w:pPr>
              <w:rPr>
                <w:bCs/>
                <w:color w:val="000000"/>
                <w:sz w:val="24"/>
                <w:szCs w:val="24"/>
              </w:rPr>
            </w:pPr>
            <w:r w:rsidRPr="00E52C87">
              <w:rPr>
                <w:bCs/>
                <w:color w:val="000000"/>
                <w:sz w:val="24"/>
                <w:szCs w:val="24"/>
              </w:rPr>
              <w:t>Источник финансирования государственной закупки</w:t>
            </w:r>
          </w:p>
        </w:tc>
        <w:tc>
          <w:tcPr>
            <w:tcW w:w="4820" w:type="dxa"/>
            <w:tcBorders>
              <w:bottom w:val="single" w:sz="4" w:space="0" w:color="000000"/>
            </w:tcBorders>
          </w:tcPr>
          <w:p w14:paraId="38C74464" w14:textId="77777777" w:rsidR="00B60088" w:rsidRPr="00E52C87" w:rsidRDefault="00B60088" w:rsidP="000E658C">
            <w:pPr>
              <w:rPr>
                <w:bCs/>
                <w:sz w:val="24"/>
                <w:szCs w:val="24"/>
              </w:rPr>
            </w:pPr>
            <w:r w:rsidRPr="00E52C87">
              <w:rPr>
                <w:bCs/>
                <w:sz w:val="24"/>
                <w:szCs w:val="24"/>
              </w:rPr>
              <w:t>Бюджет г. Минска</w:t>
            </w:r>
          </w:p>
        </w:tc>
      </w:tr>
    </w:tbl>
    <w:p w14:paraId="00242D42" w14:textId="77777777" w:rsidR="00B60088" w:rsidRDefault="00B60088" w:rsidP="00B60088">
      <w:pPr>
        <w:autoSpaceDE/>
        <w:autoSpaceDN/>
        <w:ind w:firstLine="567"/>
        <w:rPr>
          <w:b/>
          <w:bCs/>
          <w:sz w:val="24"/>
          <w:szCs w:val="24"/>
        </w:rPr>
      </w:pPr>
    </w:p>
    <w:p w14:paraId="06E8F76D" w14:textId="77777777" w:rsidR="00B60088" w:rsidRPr="00E52C87" w:rsidRDefault="00B60088" w:rsidP="00B60088">
      <w:pPr>
        <w:autoSpaceDE/>
        <w:autoSpaceDN/>
        <w:ind w:firstLine="567"/>
        <w:rPr>
          <w:sz w:val="24"/>
          <w:szCs w:val="24"/>
        </w:rPr>
      </w:pPr>
      <w:r w:rsidRPr="00E52C87">
        <w:rPr>
          <w:b/>
          <w:bCs/>
          <w:sz w:val="24"/>
          <w:szCs w:val="24"/>
        </w:rPr>
        <w:t>II. Описание предмета государственной закупки</w:t>
      </w:r>
    </w:p>
    <w:p w14:paraId="3268B7CA" w14:textId="77777777" w:rsidR="00B60088" w:rsidRPr="00E52C87" w:rsidRDefault="00B60088" w:rsidP="00B60088">
      <w:pPr>
        <w:autoSpaceDE/>
        <w:autoSpaceDN/>
        <w:ind w:firstLine="567"/>
        <w:rPr>
          <w:sz w:val="24"/>
          <w:szCs w:val="24"/>
        </w:rPr>
      </w:pPr>
      <w:r w:rsidRPr="00E52C87">
        <w:rPr>
          <w:sz w:val="24"/>
          <w:szCs w:val="24"/>
        </w:rPr>
        <w:t>Описание предмета государственной закупки, его частей (лотов) в случае, если предмет государственной закупки разделен на части (лоты), а также перечень документов и (или) сведений, подтверждающих соответствие предмету государственной закупки и требованиям к предмету государственной закупки</w:t>
      </w:r>
      <w:r w:rsidRPr="00E52C87">
        <w:rPr>
          <w:b/>
          <w:sz w:val="24"/>
          <w:szCs w:val="24"/>
        </w:rPr>
        <w:t>: указано в приложении к АД</w:t>
      </w:r>
      <w:r w:rsidRPr="00E52C87">
        <w:rPr>
          <w:sz w:val="24"/>
          <w:szCs w:val="24"/>
        </w:rPr>
        <w:t>.</w:t>
      </w:r>
    </w:p>
    <w:p w14:paraId="765F8228" w14:textId="77777777" w:rsidR="00B60088" w:rsidRPr="00E52C87" w:rsidRDefault="00B60088" w:rsidP="00B60088">
      <w:pPr>
        <w:ind w:firstLine="720"/>
        <w:rPr>
          <w:bCs/>
          <w:sz w:val="24"/>
          <w:szCs w:val="24"/>
        </w:rPr>
      </w:pPr>
    </w:p>
    <w:p w14:paraId="49113BEB" w14:textId="77777777" w:rsidR="00B60088" w:rsidRPr="00917068" w:rsidRDefault="00B60088" w:rsidP="00B60088">
      <w:pPr>
        <w:pStyle w:val="ConsPlusNonformat"/>
        <w:numPr>
          <w:ilvl w:val="0"/>
          <w:numId w:val="3"/>
        </w:numPr>
        <w:jc w:val="both"/>
        <w:rPr>
          <w:rFonts w:ascii="Times New Roman" w:hAnsi="Times New Roman" w:cs="Times New Roman"/>
          <w:b/>
          <w:bCs/>
          <w:sz w:val="24"/>
          <w:szCs w:val="24"/>
        </w:rPr>
      </w:pPr>
      <w:r w:rsidRPr="00917068">
        <w:rPr>
          <w:rFonts w:ascii="Times New Roman" w:hAnsi="Times New Roman" w:cs="Times New Roman"/>
          <w:b/>
          <w:bCs/>
          <w:sz w:val="24"/>
          <w:szCs w:val="24"/>
        </w:rPr>
        <w:t xml:space="preserve">Требования к участникам, документы и (или) сведения для проверки требований к </w:t>
      </w:r>
      <w:r w:rsidR="0074332F" w:rsidRPr="00917068">
        <w:rPr>
          <w:rFonts w:ascii="Times New Roman" w:hAnsi="Times New Roman" w:cs="Times New Roman"/>
          <w:b/>
          <w:bCs/>
          <w:sz w:val="24"/>
          <w:szCs w:val="24"/>
        </w:rPr>
        <w:t>участникам, установленные</w:t>
      </w:r>
      <w:r w:rsidRPr="00917068">
        <w:rPr>
          <w:rFonts w:ascii="Times New Roman" w:hAnsi="Times New Roman" w:cs="Times New Roman"/>
          <w:b/>
          <w:bCs/>
          <w:sz w:val="24"/>
          <w:szCs w:val="24"/>
        </w:rPr>
        <w:t xml:space="preserve"> ст.16 Закона РБ от 13.07.2012г. № 419-З «О государственных закупках товаров (работ, услуг)».</w:t>
      </w:r>
    </w:p>
    <w:p w14:paraId="35348083" w14:textId="77777777" w:rsidR="00B60088" w:rsidRDefault="00B60088" w:rsidP="00B60088">
      <w:pPr>
        <w:pStyle w:val="ConsPlusNonformat"/>
        <w:ind w:firstLine="567"/>
        <w:jc w:val="both"/>
        <w:rPr>
          <w:rFonts w:ascii="Times New Roman" w:hAnsi="Times New Roman" w:cs="Times New Roman"/>
          <w:bCs/>
          <w:sz w:val="24"/>
          <w:szCs w:val="24"/>
        </w:rPr>
      </w:pPr>
      <w:r>
        <w:rPr>
          <w:rFonts w:ascii="Times New Roman" w:hAnsi="Times New Roman" w:cs="Times New Roman"/>
          <w:bCs/>
          <w:sz w:val="24"/>
          <w:szCs w:val="24"/>
        </w:rPr>
        <w:t>1. с</w:t>
      </w:r>
      <w:r w:rsidRPr="000853DF">
        <w:rPr>
          <w:rFonts w:ascii="Times New Roman" w:hAnsi="Times New Roman" w:cs="Times New Roman"/>
          <w:bCs/>
          <w:sz w:val="24"/>
          <w:szCs w:val="24"/>
        </w:rPr>
        <w:t>оответствие требованиям, установленным законодательством к юридическому или физическому лицу, в том числе индивидуальному предпринимателю, осуществляющему поставку товаров (выполнение работ, оказание услуг), являющихся предметом государственной закупки</w:t>
      </w:r>
      <w:r>
        <w:rPr>
          <w:rFonts w:ascii="Times New Roman" w:hAnsi="Times New Roman" w:cs="Times New Roman"/>
          <w:bCs/>
          <w:sz w:val="24"/>
          <w:szCs w:val="24"/>
        </w:rPr>
        <w:t>.</w:t>
      </w:r>
    </w:p>
    <w:p w14:paraId="3A32E8C6" w14:textId="77777777" w:rsidR="00B60088" w:rsidRPr="000853DF" w:rsidRDefault="00B60088" w:rsidP="00B60088">
      <w:pPr>
        <w:pStyle w:val="ConsPlusNonformat"/>
        <w:ind w:firstLine="567"/>
        <w:jc w:val="both"/>
        <w:rPr>
          <w:rFonts w:ascii="Times New Roman" w:hAnsi="Times New Roman" w:cs="Times New Roman"/>
          <w:bCs/>
          <w:sz w:val="24"/>
          <w:szCs w:val="24"/>
        </w:rPr>
      </w:pPr>
      <w:r>
        <w:rPr>
          <w:rFonts w:ascii="Times New Roman" w:hAnsi="Times New Roman" w:cs="Times New Roman"/>
          <w:bCs/>
          <w:sz w:val="24"/>
          <w:szCs w:val="24"/>
        </w:rPr>
        <w:t xml:space="preserve">Предоставить: </w:t>
      </w:r>
      <w:r w:rsidRPr="000853DF">
        <w:rPr>
          <w:rFonts w:ascii="Times New Roman" w:hAnsi="Times New Roman" w:cs="Times New Roman"/>
          <w:bCs/>
          <w:sz w:val="24"/>
          <w:szCs w:val="24"/>
        </w:rPr>
        <w:t>копию свидетельства или выписки из торгового регистра страны учреждения или иное эквивалентное доказательство юридического статуса организации в соответствии с законодательством страны учреждения (копию свидетельства о государственной регистрации)</w:t>
      </w:r>
      <w:r>
        <w:rPr>
          <w:rFonts w:ascii="Times New Roman" w:hAnsi="Times New Roman" w:cs="Times New Roman"/>
          <w:bCs/>
          <w:sz w:val="24"/>
          <w:szCs w:val="24"/>
        </w:rPr>
        <w:t>.</w:t>
      </w:r>
    </w:p>
    <w:p w14:paraId="4E18BCD6" w14:textId="77777777" w:rsidR="00B60088" w:rsidRDefault="00B60088" w:rsidP="00B60088">
      <w:pPr>
        <w:pStyle w:val="ConsPlusNonformat"/>
        <w:ind w:firstLine="567"/>
        <w:jc w:val="both"/>
        <w:rPr>
          <w:rFonts w:ascii="Times New Roman" w:hAnsi="Times New Roman" w:cs="Times New Roman"/>
          <w:bCs/>
          <w:sz w:val="24"/>
          <w:szCs w:val="24"/>
        </w:rPr>
      </w:pPr>
    </w:p>
    <w:p w14:paraId="26112D78" w14:textId="77777777" w:rsidR="00B60088" w:rsidRDefault="00B60088" w:rsidP="00B60088">
      <w:pPr>
        <w:pStyle w:val="ConsPlusNonformat"/>
        <w:ind w:firstLine="567"/>
        <w:jc w:val="both"/>
        <w:rPr>
          <w:rFonts w:ascii="Times New Roman" w:hAnsi="Times New Roman" w:cs="Times New Roman"/>
          <w:bCs/>
          <w:sz w:val="24"/>
          <w:szCs w:val="24"/>
        </w:rPr>
      </w:pPr>
      <w:r>
        <w:rPr>
          <w:rFonts w:ascii="Times New Roman" w:hAnsi="Times New Roman" w:cs="Times New Roman"/>
          <w:bCs/>
          <w:sz w:val="24"/>
          <w:szCs w:val="24"/>
        </w:rPr>
        <w:t xml:space="preserve">2. </w:t>
      </w:r>
      <w:r w:rsidRPr="000853DF">
        <w:rPr>
          <w:rFonts w:ascii="Times New Roman" w:hAnsi="Times New Roman" w:cs="Times New Roman"/>
          <w:bCs/>
          <w:sz w:val="24"/>
          <w:szCs w:val="24"/>
        </w:rPr>
        <w:t>соответствие дополнительным требованиям к участникам, если такие требования установлены в соответствии с абзацем восьмым статьи 9 Закона РБ от 13.07.2012г. № 419-З «О государственных закупках товаров (работ, услуг)</w:t>
      </w:r>
      <w:r>
        <w:rPr>
          <w:rFonts w:ascii="Times New Roman" w:hAnsi="Times New Roman" w:cs="Times New Roman"/>
          <w:bCs/>
          <w:sz w:val="24"/>
          <w:szCs w:val="24"/>
        </w:rPr>
        <w:t xml:space="preserve"> – далее Закон</w:t>
      </w:r>
      <w:r w:rsidRPr="000853DF">
        <w:rPr>
          <w:rFonts w:ascii="Times New Roman" w:hAnsi="Times New Roman" w:cs="Times New Roman"/>
          <w:bCs/>
          <w:sz w:val="24"/>
          <w:szCs w:val="24"/>
        </w:rPr>
        <w:t>»</w:t>
      </w:r>
      <w:r>
        <w:rPr>
          <w:rFonts w:ascii="Times New Roman" w:hAnsi="Times New Roman" w:cs="Times New Roman"/>
          <w:bCs/>
          <w:sz w:val="24"/>
          <w:szCs w:val="24"/>
        </w:rPr>
        <w:t>.</w:t>
      </w:r>
    </w:p>
    <w:p w14:paraId="7C0A1242" w14:textId="77777777" w:rsidR="00B60088" w:rsidRDefault="00B60088" w:rsidP="00B60088">
      <w:pPr>
        <w:pStyle w:val="ConsPlusNonformat"/>
        <w:ind w:firstLine="567"/>
        <w:jc w:val="both"/>
        <w:rPr>
          <w:rFonts w:ascii="Times New Roman" w:hAnsi="Times New Roman" w:cs="Times New Roman"/>
          <w:bCs/>
          <w:sz w:val="24"/>
          <w:szCs w:val="24"/>
        </w:rPr>
      </w:pPr>
      <w:r>
        <w:rPr>
          <w:rFonts w:ascii="Times New Roman" w:hAnsi="Times New Roman" w:cs="Times New Roman"/>
          <w:bCs/>
          <w:sz w:val="24"/>
          <w:szCs w:val="24"/>
        </w:rPr>
        <w:t>Предоставить: -</w:t>
      </w:r>
    </w:p>
    <w:p w14:paraId="296B5AA0" w14:textId="77777777" w:rsidR="00B60088" w:rsidRDefault="00B60088" w:rsidP="00B60088">
      <w:pPr>
        <w:pStyle w:val="ConsPlusNonformat"/>
        <w:ind w:firstLine="567"/>
        <w:jc w:val="both"/>
        <w:rPr>
          <w:rFonts w:ascii="Times New Roman" w:hAnsi="Times New Roman" w:cs="Times New Roman"/>
          <w:bCs/>
          <w:sz w:val="24"/>
          <w:szCs w:val="24"/>
        </w:rPr>
      </w:pPr>
    </w:p>
    <w:p w14:paraId="16806E4A" w14:textId="77777777" w:rsidR="00B60088" w:rsidRDefault="00B60088" w:rsidP="00B60088">
      <w:pPr>
        <w:pStyle w:val="ConsPlusNonformat"/>
        <w:ind w:firstLine="567"/>
        <w:jc w:val="both"/>
        <w:rPr>
          <w:rFonts w:ascii="Times New Roman" w:hAnsi="Times New Roman" w:cs="Times New Roman"/>
          <w:bCs/>
          <w:sz w:val="24"/>
          <w:szCs w:val="24"/>
        </w:rPr>
      </w:pPr>
      <w:r>
        <w:rPr>
          <w:rFonts w:ascii="Times New Roman" w:hAnsi="Times New Roman" w:cs="Times New Roman"/>
          <w:bCs/>
          <w:sz w:val="24"/>
          <w:szCs w:val="24"/>
        </w:rPr>
        <w:t xml:space="preserve">3. </w:t>
      </w:r>
      <w:r w:rsidRPr="000853DF">
        <w:rPr>
          <w:rFonts w:ascii="Times New Roman" w:hAnsi="Times New Roman" w:cs="Times New Roman"/>
          <w:bCs/>
          <w:sz w:val="24"/>
          <w:szCs w:val="24"/>
        </w:rPr>
        <w:t>отсутствие у юридического лица или индивидуального предпринимателя задолженности по уплате налогов, сборов (пошлин), пеней, а также отсутствие у юридического лица или индивидуального предпринимателя, являющихся резидентами, задолженности по уплате обязательных страховых взносов в бюджет государственного внебюджетного фонда социальной защиты населения Республики Беларусь. Данное требование не распространяется на юридическое лицо, в отношении которого возбуждено производство по делу о несостоятельности, а также на юридическое лицо или индивидуального предпринимателя, в отношении которых на дату подачи предложения в установленном Налоговым кодексом Республики Беларусь, иными законодательными актами порядке предоставлены отсрочка и (или) рассрочка по уплате налогов, сборов (пошлин), пеней, обязательных страховых взносов в бюджет государственного внебюджетного фонда социальной защиты населения Республики Беларусь, что подтверждается соответствующим заявлением участника. Для целей настоящего Закона термин "резидент" имеет значение, определенное частью первой подпункта 1.11 пункта 1 статьи 1 Закона Республики Беларусь от 22 июля 2003 г. N 226-З "О валютном регулировании и валютном контроле"</w:t>
      </w:r>
      <w:r>
        <w:rPr>
          <w:rFonts w:ascii="Times New Roman" w:hAnsi="Times New Roman" w:cs="Times New Roman"/>
          <w:bCs/>
          <w:sz w:val="24"/>
          <w:szCs w:val="24"/>
        </w:rPr>
        <w:t>.</w:t>
      </w:r>
    </w:p>
    <w:p w14:paraId="5813CF45" w14:textId="77777777" w:rsidR="00B60088" w:rsidRPr="000853DF" w:rsidRDefault="00B60088" w:rsidP="00B60088">
      <w:pPr>
        <w:pStyle w:val="ConsPlusNonformat"/>
        <w:ind w:firstLine="567"/>
        <w:jc w:val="both"/>
        <w:rPr>
          <w:rFonts w:ascii="Times New Roman" w:hAnsi="Times New Roman" w:cs="Times New Roman"/>
          <w:bCs/>
          <w:sz w:val="24"/>
          <w:szCs w:val="24"/>
        </w:rPr>
      </w:pPr>
      <w:r>
        <w:rPr>
          <w:rFonts w:ascii="Times New Roman" w:hAnsi="Times New Roman" w:cs="Times New Roman"/>
          <w:bCs/>
          <w:sz w:val="24"/>
          <w:szCs w:val="24"/>
        </w:rPr>
        <w:t xml:space="preserve">Предоставить участникам-резидентам:  - </w:t>
      </w:r>
    </w:p>
    <w:p w14:paraId="0B03615D" w14:textId="77777777" w:rsidR="00B60088" w:rsidRPr="000853DF" w:rsidRDefault="00B60088" w:rsidP="00B60088">
      <w:pPr>
        <w:pStyle w:val="ConsPlusNonformat"/>
        <w:ind w:firstLine="567"/>
        <w:jc w:val="both"/>
        <w:rPr>
          <w:rFonts w:ascii="Times New Roman" w:hAnsi="Times New Roman" w:cs="Times New Roman"/>
          <w:bCs/>
          <w:sz w:val="24"/>
          <w:szCs w:val="24"/>
        </w:rPr>
      </w:pPr>
      <w:r>
        <w:rPr>
          <w:rFonts w:ascii="Times New Roman" w:hAnsi="Times New Roman" w:cs="Times New Roman"/>
          <w:bCs/>
          <w:sz w:val="24"/>
          <w:szCs w:val="24"/>
        </w:rPr>
        <w:t xml:space="preserve">Предоставить </w:t>
      </w:r>
      <w:r w:rsidRPr="000853DF">
        <w:rPr>
          <w:rFonts w:ascii="Times New Roman" w:hAnsi="Times New Roman" w:cs="Times New Roman"/>
          <w:bCs/>
          <w:sz w:val="24"/>
          <w:szCs w:val="24"/>
        </w:rPr>
        <w:t>участникам, не являющимся резидентами</w:t>
      </w:r>
      <w:r>
        <w:rPr>
          <w:rFonts w:ascii="Times New Roman" w:hAnsi="Times New Roman" w:cs="Times New Roman"/>
          <w:bCs/>
          <w:sz w:val="24"/>
          <w:szCs w:val="24"/>
        </w:rPr>
        <w:t xml:space="preserve">: </w:t>
      </w:r>
      <w:r w:rsidRPr="000853DF">
        <w:rPr>
          <w:rFonts w:ascii="Times New Roman" w:hAnsi="Times New Roman" w:cs="Times New Roman"/>
          <w:bCs/>
          <w:sz w:val="24"/>
          <w:szCs w:val="24"/>
        </w:rPr>
        <w:t xml:space="preserve">- документ об отсутствии </w:t>
      </w:r>
      <w:r w:rsidRPr="000853DF">
        <w:rPr>
          <w:rFonts w:ascii="Times New Roman" w:hAnsi="Times New Roman" w:cs="Times New Roman"/>
          <w:bCs/>
          <w:sz w:val="24"/>
          <w:szCs w:val="24"/>
        </w:rPr>
        <w:lastRenderedPageBreak/>
        <w:t>задолженности по уплате налогов, сборов (пошлин), пеней, выданны</w:t>
      </w:r>
      <w:r>
        <w:rPr>
          <w:rFonts w:ascii="Times New Roman" w:hAnsi="Times New Roman" w:cs="Times New Roman"/>
          <w:bCs/>
          <w:sz w:val="24"/>
          <w:szCs w:val="24"/>
        </w:rPr>
        <w:t>й</w:t>
      </w:r>
      <w:r w:rsidRPr="000853DF">
        <w:rPr>
          <w:rFonts w:ascii="Times New Roman" w:hAnsi="Times New Roman" w:cs="Times New Roman"/>
          <w:bCs/>
          <w:sz w:val="24"/>
          <w:szCs w:val="24"/>
        </w:rPr>
        <w:t xml:space="preserve"> уполномоченными органами в соответствии с законодательством страны, резидентом которой является участник, на последнюю отчетную дату, предшествующую дню подачи предложения и заявление с указанием последней отчетной даты.</w:t>
      </w:r>
    </w:p>
    <w:p w14:paraId="1BBAD15A" w14:textId="77777777" w:rsidR="00B60088" w:rsidRDefault="00B60088" w:rsidP="00B60088">
      <w:pPr>
        <w:pStyle w:val="ConsPlusNonformat"/>
        <w:ind w:firstLine="567"/>
        <w:jc w:val="both"/>
        <w:rPr>
          <w:rFonts w:ascii="Times New Roman" w:hAnsi="Times New Roman" w:cs="Times New Roman"/>
          <w:bCs/>
          <w:sz w:val="24"/>
          <w:szCs w:val="24"/>
        </w:rPr>
      </w:pPr>
    </w:p>
    <w:p w14:paraId="68FE35BF" w14:textId="77777777" w:rsidR="00B60088" w:rsidRDefault="00B60088" w:rsidP="00B60088">
      <w:pPr>
        <w:pStyle w:val="ConsPlusNonformat"/>
        <w:ind w:firstLine="567"/>
        <w:jc w:val="both"/>
        <w:rPr>
          <w:rFonts w:ascii="Times New Roman" w:hAnsi="Times New Roman" w:cs="Times New Roman"/>
          <w:bCs/>
          <w:sz w:val="24"/>
          <w:szCs w:val="24"/>
        </w:rPr>
      </w:pPr>
      <w:r>
        <w:rPr>
          <w:rFonts w:ascii="Times New Roman" w:hAnsi="Times New Roman" w:cs="Times New Roman"/>
          <w:bCs/>
          <w:sz w:val="24"/>
          <w:szCs w:val="24"/>
        </w:rPr>
        <w:t xml:space="preserve">4. </w:t>
      </w:r>
      <w:r w:rsidRPr="000853DF">
        <w:rPr>
          <w:rFonts w:ascii="Times New Roman" w:hAnsi="Times New Roman" w:cs="Times New Roman"/>
          <w:bCs/>
          <w:sz w:val="24"/>
          <w:szCs w:val="24"/>
        </w:rPr>
        <w:t>юридическое или физическое лицо, в том числе индивидуальный предприниматель, на дату подачи предложения не должно быть включено в список</w:t>
      </w:r>
      <w:r w:rsidRPr="000853DF">
        <w:t xml:space="preserve"> </w:t>
      </w:r>
      <w:r w:rsidRPr="000853DF">
        <w:rPr>
          <w:rFonts w:ascii="Times New Roman" w:hAnsi="Times New Roman" w:cs="Times New Roman"/>
          <w:bCs/>
          <w:sz w:val="24"/>
          <w:szCs w:val="24"/>
        </w:rPr>
        <w:t>поставщиков (подрядчиков, исполнителей), временно не допускаемых к участию в процедурах государственных закупок</w:t>
      </w:r>
      <w:r>
        <w:rPr>
          <w:rFonts w:ascii="Times New Roman" w:hAnsi="Times New Roman" w:cs="Times New Roman"/>
          <w:bCs/>
          <w:sz w:val="24"/>
          <w:szCs w:val="24"/>
        </w:rPr>
        <w:t>.</w:t>
      </w:r>
    </w:p>
    <w:p w14:paraId="7B60C83C" w14:textId="77777777" w:rsidR="00B60088" w:rsidRDefault="00B60088" w:rsidP="00B60088">
      <w:pPr>
        <w:pStyle w:val="ConsPlusNonformat"/>
        <w:ind w:firstLine="567"/>
        <w:jc w:val="both"/>
        <w:rPr>
          <w:rFonts w:ascii="Times New Roman" w:hAnsi="Times New Roman" w:cs="Times New Roman"/>
          <w:bCs/>
          <w:sz w:val="24"/>
          <w:szCs w:val="24"/>
        </w:rPr>
      </w:pPr>
      <w:r>
        <w:rPr>
          <w:rFonts w:ascii="Times New Roman" w:hAnsi="Times New Roman" w:cs="Times New Roman"/>
          <w:bCs/>
          <w:sz w:val="24"/>
          <w:szCs w:val="24"/>
        </w:rPr>
        <w:t>Предоставить: -</w:t>
      </w:r>
    </w:p>
    <w:p w14:paraId="4AEE9C8F" w14:textId="77777777" w:rsidR="00B60088" w:rsidRPr="000853DF" w:rsidRDefault="00B60088" w:rsidP="00B60088">
      <w:pPr>
        <w:pStyle w:val="ConsPlusNonformat"/>
        <w:ind w:firstLine="567"/>
        <w:jc w:val="both"/>
        <w:rPr>
          <w:rFonts w:ascii="Times New Roman" w:hAnsi="Times New Roman" w:cs="Times New Roman"/>
          <w:bCs/>
          <w:sz w:val="24"/>
          <w:szCs w:val="24"/>
        </w:rPr>
      </w:pPr>
      <w:r>
        <w:rPr>
          <w:rFonts w:ascii="Times New Roman" w:hAnsi="Times New Roman" w:cs="Times New Roman"/>
          <w:bCs/>
          <w:sz w:val="24"/>
          <w:szCs w:val="24"/>
        </w:rPr>
        <w:t xml:space="preserve">В случае </w:t>
      </w:r>
      <w:r w:rsidRPr="00B0453A">
        <w:rPr>
          <w:rFonts w:ascii="Times New Roman" w:hAnsi="Times New Roman" w:cs="Times New Roman"/>
          <w:bCs/>
          <w:sz w:val="24"/>
          <w:szCs w:val="24"/>
        </w:rPr>
        <w:t>совместного участия в процедуре государственной закупки нескольких лиц</w:t>
      </w:r>
      <w:r>
        <w:rPr>
          <w:rFonts w:ascii="Times New Roman" w:hAnsi="Times New Roman" w:cs="Times New Roman"/>
          <w:bCs/>
          <w:sz w:val="24"/>
          <w:szCs w:val="24"/>
        </w:rPr>
        <w:t xml:space="preserve">: </w:t>
      </w:r>
      <w:r w:rsidRPr="00B0453A">
        <w:rPr>
          <w:rFonts w:ascii="Times New Roman" w:hAnsi="Times New Roman" w:cs="Times New Roman"/>
          <w:bCs/>
          <w:sz w:val="24"/>
          <w:szCs w:val="24"/>
        </w:rPr>
        <w:t xml:space="preserve">заявление по форме, установленной регламентом оператора </w:t>
      </w:r>
      <w:r>
        <w:rPr>
          <w:rFonts w:ascii="Times New Roman" w:hAnsi="Times New Roman" w:cs="Times New Roman"/>
          <w:bCs/>
          <w:sz w:val="24"/>
          <w:szCs w:val="24"/>
        </w:rPr>
        <w:t>ЭТП</w:t>
      </w:r>
      <w:r w:rsidRPr="00B0453A">
        <w:rPr>
          <w:rFonts w:ascii="Times New Roman" w:hAnsi="Times New Roman" w:cs="Times New Roman"/>
          <w:bCs/>
          <w:sz w:val="24"/>
          <w:szCs w:val="24"/>
        </w:rPr>
        <w:t>.</w:t>
      </w:r>
    </w:p>
    <w:p w14:paraId="3EF8F00B" w14:textId="77777777" w:rsidR="00B60088" w:rsidRDefault="00B60088" w:rsidP="00B60088">
      <w:pPr>
        <w:pStyle w:val="ConsPlusNonformat"/>
        <w:ind w:firstLine="567"/>
        <w:jc w:val="both"/>
        <w:rPr>
          <w:rFonts w:ascii="Times New Roman" w:hAnsi="Times New Roman" w:cs="Times New Roman"/>
          <w:bCs/>
          <w:sz w:val="24"/>
          <w:szCs w:val="24"/>
        </w:rPr>
      </w:pPr>
    </w:p>
    <w:p w14:paraId="6F1DA485" w14:textId="77777777" w:rsidR="00B60088" w:rsidRDefault="00B60088" w:rsidP="00B60088">
      <w:pPr>
        <w:pStyle w:val="ConsPlusNonformat"/>
        <w:ind w:firstLine="567"/>
        <w:jc w:val="both"/>
        <w:rPr>
          <w:rFonts w:ascii="Times New Roman" w:hAnsi="Times New Roman" w:cs="Times New Roman"/>
          <w:bCs/>
          <w:sz w:val="24"/>
          <w:szCs w:val="24"/>
        </w:rPr>
      </w:pPr>
      <w:r>
        <w:rPr>
          <w:rFonts w:ascii="Times New Roman" w:hAnsi="Times New Roman" w:cs="Times New Roman"/>
          <w:bCs/>
          <w:sz w:val="24"/>
          <w:szCs w:val="24"/>
        </w:rPr>
        <w:t xml:space="preserve">5. </w:t>
      </w:r>
      <w:r w:rsidRPr="000853DF">
        <w:rPr>
          <w:rFonts w:ascii="Times New Roman" w:hAnsi="Times New Roman" w:cs="Times New Roman"/>
          <w:bCs/>
          <w:sz w:val="24"/>
          <w:szCs w:val="24"/>
        </w:rPr>
        <w:t>юридическое или физическое лицо, в том числе индивидуальный предприниматель, с учетом положений статьи 16-1 Закона</w:t>
      </w:r>
      <w:r>
        <w:rPr>
          <w:rFonts w:ascii="Times New Roman" w:hAnsi="Times New Roman" w:cs="Times New Roman"/>
          <w:bCs/>
          <w:sz w:val="24"/>
          <w:szCs w:val="24"/>
        </w:rPr>
        <w:t>,</w:t>
      </w:r>
      <w:r w:rsidRPr="000853DF">
        <w:rPr>
          <w:rFonts w:ascii="Times New Roman" w:hAnsi="Times New Roman" w:cs="Times New Roman"/>
          <w:bCs/>
          <w:sz w:val="24"/>
          <w:szCs w:val="24"/>
        </w:rPr>
        <w:t xml:space="preserve"> не должно быть аффилировано с заказчиком, организатором</w:t>
      </w:r>
      <w:r>
        <w:rPr>
          <w:rFonts w:ascii="Times New Roman" w:hAnsi="Times New Roman" w:cs="Times New Roman"/>
          <w:bCs/>
          <w:sz w:val="24"/>
          <w:szCs w:val="24"/>
        </w:rPr>
        <w:t>.</w:t>
      </w:r>
    </w:p>
    <w:p w14:paraId="5F3D69F1" w14:textId="77777777" w:rsidR="00B60088" w:rsidRPr="000853DF" w:rsidRDefault="00B60088" w:rsidP="00B60088">
      <w:pPr>
        <w:pStyle w:val="ConsPlusNonformat"/>
        <w:ind w:firstLine="567"/>
        <w:jc w:val="both"/>
        <w:rPr>
          <w:rFonts w:ascii="Times New Roman" w:hAnsi="Times New Roman" w:cs="Times New Roman"/>
          <w:bCs/>
          <w:sz w:val="24"/>
          <w:szCs w:val="24"/>
        </w:rPr>
      </w:pPr>
      <w:r>
        <w:rPr>
          <w:rFonts w:ascii="Times New Roman" w:hAnsi="Times New Roman" w:cs="Times New Roman"/>
          <w:bCs/>
          <w:sz w:val="24"/>
          <w:szCs w:val="24"/>
        </w:rPr>
        <w:t>Предоставить: заявление по форме, установленной регламентом оператора ЭТП.</w:t>
      </w:r>
    </w:p>
    <w:p w14:paraId="5216247B" w14:textId="77777777" w:rsidR="00B60088" w:rsidRDefault="00B60088" w:rsidP="00B60088">
      <w:pPr>
        <w:pStyle w:val="ConsPlusNonformat"/>
        <w:ind w:firstLine="567"/>
        <w:jc w:val="both"/>
        <w:rPr>
          <w:rFonts w:ascii="Times New Roman" w:hAnsi="Times New Roman" w:cs="Times New Roman"/>
          <w:bCs/>
          <w:sz w:val="24"/>
          <w:szCs w:val="24"/>
        </w:rPr>
      </w:pPr>
    </w:p>
    <w:p w14:paraId="36826C09" w14:textId="77777777" w:rsidR="00B60088" w:rsidRDefault="00B60088" w:rsidP="00B60088">
      <w:pPr>
        <w:pStyle w:val="ConsPlusNonformat"/>
        <w:ind w:firstLine="567"/>
        <w:jc w:val="both"/>
        <w:rPr>
          <w:rFonts w:ascii="Times New Roman" w:hAnsi="Times New Roman" w:cs="Times New Roman"/>
          <w:bCs/>
          <w:sz w:val="24"/>
          <w:szCs w:val="24"/>
        </w:rPr>
      </w:pPr>
      <w:r>
        <w:rPr>
          <w:rFonts w:ascii="Times New Roman" w:hAnsi="Times New Roman" w:cs="Times New Roman"/>
          <w:bCs/>
          <w:sz w:val="24"/>
          <w:szCs w:val="24"/>
        </w:rPr>
        <w:t xml:space="preserve">6. </w:t>
      </w:r>
      <w:r w:rsidRPr="000853DF">
        <w:rPr>
          <w:rFonts w:ascii="Times New Roman" w:hAnsi="Times New Roman" w:cs="Times New Roman"/>
          <w:bCs/>
          <w:sz w:val="24"/>
          <w:szCs w:val="24"/>
        </w:rPr>
        <w:t>юридическое или физическое лицо, в том числе индивидуальный предприниматель, являющееся участником-победителем, с учетом положений статьи 16-1 Закона не должно быть аффилировано со всеми другими участниками (а если предмет государственной закупки разделен на части (лоты) - с участниками по той же части (лоту)), допущенными к оценке и сравнению предложений (к торгам при проведении электронного аукциона)</w:t>
      </w:r>
      <w:r>
        <w:rPr>
          <w:rFonts w:ascii="Times New Roman" w:hAnsi="Times New Roman" w:cs="Times New Roman"/>
          <w:bCs/>
          <w:sz w:val="24"/>
          <w:szCs w:val="24"/>
        </w:rPr>
        <w:t>.</w:t>
      </w:r>
    </w:p>
    <w:p w14:paraId="44775795" w14:textId="77777777" w:rsidR="00B60088" w:rsidRPr="000853DF" w:rsidRDefault="00B60088" w:rsidP="00B60088">
      <w:pPr>
        <w:pStyle w:val="ConsPlusNonformat"/>
        <w:ind w:firstLine="567"/>
        <w:jc w:val="both"/>
        <w:rPr>
          <w:rFonts w:ascii="Times New Roman" w:hAnsi="Times New Roman" w:cs="Times New Roman"/>
          <w:bCs/>
          <w:sz w:val="24"/>
          <w:szCs w:val="24"/>
        </w:rPr>
      </w:pPr>
      <w:r>
        <w:rPr>
          <w:rFonts w:ascii="Times New Roman" w:hAnsi="Times New Roman" w:cs="Times New Roman"/>
          <w:bCs/>
          <w:sz w:val="24"/>
          <w:szCs w:val="24"/>
        </w:rPr>
        <w:t xml:space="preserve">Предоставить: </w:t>
      </w:r>
      <w:r w:rsidRPr="00AB7CFC">
        <w:rPr>
          <w:rFonts w:ascii="Times New Roman" w:hAnsi="Times New Roman" w:cs="Times New Roman"/>
          <w:bCs/>
          <w:sz w:val="24"/>
          <w:szCs w:val="24"/>
        </w:rPr>
        <w:t>заявление по форме, установленной регламентом оператора ЭТП.</w:t>
      </w:r>
    </w:p>
    <w:p w14:paraId="3167BF74" w14:textId="77777777" w:rsidR="00B60088" w:rsidRDefault="00B60088" w:rsidP="00B60088">
      <w:pPr>
        <w:pStyle w:val="ConsPlusNonformat"/>
        <w:ind w:firstLine="567"/>
        <w:jc w:val="both"/>
        <w:rPr>
          <w:rFonts w:ascii="Times New Roman" w:hAnsi="Times New Roman" w:cs="Times New Roman"/>
          <w:bCs/>
          <w:sz w:val="24"/>
          <w:szCs w:val="24"/>
        </w:rPr>
      </w:pPr>
    </w:p>
    <w:p w14:paraId="74289430" w14:textId="77777777" w:rsidR="00B60088" w:rsidRPr="000853DF" w:rsidRDefault="00B60088" w:rsidP="00B60088">
      <w:pPr>
        <w:pStyle w:val="ConsPlusNonformat"/>
        <w:ind w:firstLine="567"/>
        <w:jc w:val="both"/>
        <w:rPr>
          <w:rFonts w:ascii="Times New Roman" w:hAnsi="Times New Roman" w:cs="Times New Roman"/>
          <w:bCs/>
          <w:sz w:val="24"/>
          <w:szCs w:val="24"/>
        </w:rPr>
      </w:pPr>
      <w:r>
        <w:rPr>
          <w:rFonts w:ascii="Times New Roman" w:hAnsi="Times New Roman" w:cs="Times New Roman"/>
          <w:bCs/>
          <w:sz w:val="24"/>
          <w:szCs w:val="24"/>
        </w:rPr>
        <w:t xml:space="preserve">7. </w:t>
      </w:r>
      <w:r w:rsidRPr="000853DF">
        <w:rPr>
          <w:rFonts w:ascii="Times New Roman" w:hAnsi="Times New Roman" w:cs="Times New Roman"/>
          <w:bCs/>
          <w:sz w:val="24"/>
          <w:szCs w:val="24"/>
        </w:rPr>
        <w:t>юридическое или физическое лицо, в том числе индивидуальный предприниматель, работник (работники) таких юридического лица или индивидуального предпринимателя не должны оказывать заказчику (организатору) услуги по организации и проведению процедуры государственной закупки, в том числе консультированию, а также формированию требований к предмету государственной закупки и (или) подготовке заключения по рассмотрению, оценке и сравнению предложений. Данное требование не распространяется на юридическое лицо, индивидуального предпринимателя - разработчиков проектной документации при приобретении работ (услуг) для строительства объекта на основании этой проектной документации, а также на юридическое лицо, индивидуального предпринимателя, осуществлявших консультирование и (или) участвовавших в разработке технического паспорта мероприятия в сфере цифрового развития и (или) технического задания на создание государственных цифровых платформ и государственных информационных систем, предусмотренных в рамках такого мероприятия, при приобретении работ (услуг) по реализации этого мероприятия;</w:t>
      </w:r>
    </w:p>
    <w:p w14:paraId="53C9E77A" w14:textId="77777777" w:rsidR="00B60088" w:rsidRPr="000853DF" w:rsidRDefault="00B60088" w:rsidP="00B60088">
      <w:pPr>
        <w:pStyle w:val="ConsPlusNonformat"/>
        <w:ind w:firstLine="567"/>
        <w:jc w:val="both"/>
        <w:rPr>
          <w:rFonts w:ascii="Times New Roman" w:hAnsi="Times New Roman" w:cs="Times New Roman"/>
          <w:bCs/>
          <w:sz w:val="24"/>
          <w:szCs w:val="24"/>
        </w:rPr>
      </w:pPr>
      <w:r w:rsidRPr="000853DF">
        <w:rPr>
          <w:rFonts w:ascii="Times New Roman" w:hAnsi="Times New Roman" w:cs="Times New Roman"/>
          <w:bCs/>
          <w:sz w:val="24"/>
          <w:szCs w:val="24"/>
        </w:rPr>
        <w:t>юридическое лицо или индивидуальный предприниматель не должны являться заказчиком (организатором) проводимой процедуры государственной закупки;</w:t>
      </w:r>
    </w:p>
    <w:p w14:paraId="03C21ED9" w14:textId="77777777" w:rsidR="00B60088" w:rsidRPr="000853DF" w:rsidRDefault="00B60088" w:rsidP="00B60088">
      <w:pPr>
        <w:pStyle w:val="ConsPlusNonformat"/>
        <w:ind w:firstLine="567"/>
        <w:jc w:val="both"/>
        <w:rPr>
          <w:rFonts w:ascii="Times New Roman" w:hAnsi="Times New Roman" w:cs="Times New Roman"/>
          <w:bCs/>
          <w:sz w:val="24"/>
          <w:szCs w:val="24"/>
        </w:rPr>
      </w:pPr>
      <w:r w:rsidRPr="000853DF">
        <w:rPr>
          <w:rFonts w:ascii="Times New Roman" w:hAnsi="Times New Roman" w:cs="Times New Roman"/>
          <w:bCs/>
          <w:sz w:val="24"/>
          <w:szCs w:val="24"/>
        </w:rPr>
        <w:t>физическое лицо не должно являться работником заказчика (организатора), за исключением проведения процедуры закупки из одного источника у физических лиц, не являющихся индивидуальными предпринимателями;</w:t>
      </w:r>
    </w:p>
    <w:p w14:paraId="4926110C" w14:textId="77777777" w:rsidR="00B60088" w:rsidRPr="000853DF" w:rsidRDefault="00B60088" w:rsidP="00B60088">
      <w:pPr>
        <w:pStyle w:val="ConsPlusNonformat"/>
        <w:ind w:firstLine="567"/>
        <w:jc w:val="both"/>
        <w:rPr>
          <w:rFonts w:ascii="Times New Roman" w:hAnsi="Times New Roman" w:cs="Times New Roman"/>
          <w:bCs/>
          <w:sz w:val="24"/>
          <w:szCs w:val="24"/>
        </w:rPr>
      </w:pPr>
      <w:r w:rsidRPr="000853DF">
        <w:rPr>
          <w:rFonts w:ascii="Times New Roman" w:hAnsi="Times New Roman" w:cs="Times New Roman"/>
          <w:bCs/>
          <w:sz w:val="24"/>
          <w:szCs w:val="24"/>
        </w:rPr>
        <w:t>юридическое лицо не должно находиться в процессе ликвидации, реорганизации (за исключением юридического лица, к которому присоединяется другое юридическое лицо), индивидуальный предприниматель не должен находиться в стадии прекращения деятельности;</w:t>
      </w:r>
    </w:p>
    <w:p w14:paraId="5468C543" w14:textId="77777777" w:rsidR="00B60088" w:rsidRPr="000853DF" w:rsidRDefault="00B60088" w:rsidP="00B60088">
      <w:pPr>
        <w:pStyle w:val="ConsPlusNonformat"/>
        <w:ind w:firstLine="567"/>
        <w:jc w:val="both"/>
        <w:rPr>
          <w:rFonts w:ascii="Times New Roman" w:hAnsi="Times New Roman" w:cs="Times New Roman"/>
          <w:bCs/>
          <w:sz w:val="24"/>
          <w:szCs w:val="24"/>
        </w:rPr>
      </w:pPr>
      <w:r w:rsidRPr="000853DF">
        <w:rPr>
          <w:rFonts w:ascii="Times New Roman" w:hAnsi="Times New Roman" w:cs="Times New Roman"/>
          <w:bCs/>
          <w:sz w:val="24"/>
          <w:szCs w:val="24"/>
        </w:rPr>
        <w:t>в отношении юридического лица и индивидуального предпринимателя не должно быть возбуждено производство по делу о банкротстве;</w:t>
      </w:r>
    </w:p>
    <w:p w14:paraId="52647541" w14:textId="77777777" w:rsidR="00B60088" w:rsidRPr="000853DF" w:rsidRDefault="00B60088" w:rsidP="00B60088">
      <w:pPr>
        <w:pStyle w:val="ConsPlusNonformat"/>
        <w:ind w:firstLine="567"/>
        <w:jc w:val="both"/>
        <w:rPr>
          <w:rFonts w:ascii="Times New Roman" w:hAnsi="Times New Roman" w:cs="Times New Roman"/>
          <w:bCs/>
          <w:sz w:val="24"/>
          <w:szCs w:val="24"/>
        </w:rPr>
      </w:pPr>
      <w:r w:rsidRPr="000853DF">
        <w:rPr>
          <w:rFonts w:ascii="Times New Roman" w:hAnsi="Times New Roman" w:cs="Times New Roman"/>
          <w:bCs/>
          <w:sz w:val="24"/>
          <w:szCs w:val="24"/>
        </w:rPr>
        <w:t>юридическое или физическое лицо, в том числе индивидуальный предприниматель, должно обладать исключительными правами на результаты интеллектуальной деятельности, если в связи с исполнением договора заказчик приобретает исключительные права на такие результаты;</w:t>
      </w:r>
    </w:p>
    <w:p w14:paraId="72F31740" w14:textId="77777777" w:rsidR="00B60088" w:rsidRDefault="00B60088" w:rsidP="00B60088">
      <w:pPr>
        <w:pStyle w:val="ConsPlusNonformat"/>
        <w:ind w:firstLine="567"/>
        <w:jc w:val="both"/>
        <w:rPr>
          <w:rFonts w:ascii="Times New Roman" w:hAnsi="Times New Roman" w:cs="Times New Roman"/>
          <w:bCs/>
          <w:sz w:val="24"/>
          <w:szCs w:val="24"/>
        </w:rPr>
      </w:pPr>
      <w:r w:rsidRPr="000853DF">
        <w:rPr>
          <w:rFonts w:ascii="Times New Roman" w:hAnsi="Times New Roman" w:cs="Times New Roman"/>
          <w:bCs/>
          <w:sz w:val="24"/>
          <w:szCs w:val="24"/>
        </w:rPr>
        <w:t xml:space="preserve">юридическое или физическое лицо, в том числе индивидуальный предприниматель, должно обладать правомочиями на реализацию товаров (выполнение работ, оказание услуг) на территории Республики Беларусь с использованием товарных знаков и знаков обслуживания в случае поставки товаров (выполнения работ, оказания услуг) с использованием товарных знаков и (или) </w:t>
      </w:r>
      <w:r w:rsidRPr="000853DF">
        <w:rPr>
          <w:rFonts w:ascii="Times New Roman" w:hAnsi="Times New Roman" w:cs="Times New Roman"/>
          <w:bCs/>
          <w:sz w:val="24"/>
          <w:szCs w:val="24"/>
        </w:rPr>
        <w:lastRenderedPageBreak/>
        <w:t>знаков обслуживания.</w:t>
      </w:r>
    </w:p>
    <w:p w14:paraId="72CFEDE1" w14:textId="77777777" w:rsidR="00B60088" w:rsidRPr="000853DF" w:rsidRDefault="00B60088" w:rsidP="00B60088">
      <w:pPr>
        <w:pStyle w:val="ConsPlusNonformat"/>
        <w:ind w:firstLine="567"/>
        <w:jc w:val="both"/>
        <w:rPr>
          <w:rFonts w:ascii="Times New Roman" w:hAnsi="Times New Roman" w:cs="Times New Roman"/>
          <w:bCs/>
          <w:sz w:val="24"/>
          <w:szCs w:val="24"/>
        </w:rPr>
      </w:pPr>
      <w:r>
        <w:rPr>
          <w:rFonts w:ascii="Times New Roman" w:hAnsi="Times New Roman" w:cs="Times New Roman"/>
          <w:bCs/>
          <w:sz w:val="24"/>
          <w:szCs w:val="24"/>
        </w:rPr>
        <w:t xml:space="preserve">Предоставить: заявление по всем требованиям данного пункта </w:t>
      </w:r>
      <w:r w:rsidRPr="00AB7CFC">
        <w:rPr>
          <w:rFonts w:ascii="Times New Roman" w:hAnsi="Times New Roman" w:cs="Times New Roman"/>
          <w:bCs/>
          <w:sz w:val="24"/>
          <w:szCs w:val="24"/>
        </w:rPr>
        <w:t>по форме, установленной регламентом оператора ЭТП</w:t>
      </w:r>
      <w:r>
        <w:rPr>
          <w:rFonts w:ascii="Times New Roman" w:hAnsi="Times New Roman" w:cs="Times New Roman"/>
          <w:bCs/>
          <w:sz w:val="24"/>
          <w:szCs w:val="24"/>
        </w:rPr>
        <w:t>.</w:t>
      </w:r>
    </w:p>
    <w:p w14:paraId="2DE5C5DA" w14:textId="77777777" w:rsidR="00B60088" w:rsidRDefault="00B60088" w:rsidP="00B60088">
      <w:pPr>
        <w:pStyle w:val="ConsPlusNonformat"/>
        <w:ind w:firstLine="567"/>
        <w:jc w:val="both"/>
        <w:rPr>
          <w:rFonts w:ascii="Times New Roman" w:hAnsi="Times New Roman" w:cs="Times New Roman"/>
          <w:b/>
          <w:bCs/>
          <w:sz w:val="24"/>
          <w:szCs w:val="24"/>
          <w:u w:val="single"/>
        </w:rPr>
      </w:pPr>
      <w:r>
        <w:rPr>
          <w:rFonts w:ascii="Times New Roman" w:hAnsi="Times New Roman" w:cs="Times New Roman"/>
          <w:b/>
          <w:bCs/>
          <w:sz w:val="24"/>
          <w:szCs w:val="24"/>
          <w:u w:val="single"/>
        </w:rPr>
        <w:t xml:space="preserve"> </w:t>
      </w:r>
    </w:p>
    <w:p w14:paraId="62E41270" w14:textId="77777777" w:rsidR="00B60088" w:rsidRPr="00917068" w:rsidRDefault="00B60088" w:rsidP="00B60088">
      <w:pPr>
        <w:pStyle w:val="ConsPlusNonformat"/>
        <w:numPr>
          <w:ilvl w:val="0"/>
          <w:numId w:val="3"/>
        </w:numPr>
        <w:jc w:val="both"/>
        <w:rPr>
          <w:rFonts w:ascii="Times New Roman" w:hAnsi="Times New Roman" w:cs="Times New Roman"/>
          <w:b/>
          <w:bCs/>
          <w:sz w:val="24"/>
          <w:szCs w:val="24"/>
        </w:rPr>
      </w:pPr>
      <w:r w:rsidRPr="00917068">
        <w:rPr>
          <w:rFonts w:ascii="Times New Roman" w:hAnsi="Times New Roman" w:cs="Times New Roman"/>
          <w:b/>
          <w:bCs/>
          <w:sz w:val="24"/>
          <w:szCs w:val="24"/>
        </w:rPr>
        <w:t xml:space="preserve">Требования, </w:t>
      </w:r>
      <w:proofErr w:type="gramStart"/>
      <w:r w:rsidRPr="00917068">
        <w:rPr>
          <w:rFonts w:ascii="Times New Roman" w:hAnsi="Times New Roman" w:cs="Times New Roman"/>
          <w:b/>
          <w:bCs/>
          <w:sz w:val="24"/>
          <w:szCs w:val="24"/>
        </w:rPr>
        <w:t>установленные  п.</w:t>
      </w:r>
      <w:proofErr w:type="gramEnd"/>
      <w:r w:rsidRPr="00917068">
        <w:rPr>
          <w:rFonts w:ascii="Times New Roman" w:hAnsi="Times New Roman" w:cs="Times New Roman"/>
          <w:b/>
          <w:bCs/>
          <w:sz w:val="24"/>
          <w:szCs w:val="24"/>
        </w:rPr>
        <w:t xml:space="preserve"> 1.7 постановления СМ РБ от 15.07.2019 № 395 «О реализации Закона РБ «О внесении изменений и дополнений в Закон РБ «О государственных закупках товаров (работ, услуг)».</w:t>
      </w:r>
    </w:p>
    <w:p w14:paraId="62A42F26" w14:textId="77777777" w:rsidR="00B60088" w:rsidRDefault="00B60088" w:rsidP="00B60088">
      <w:pPr>
        <w:pStyle w:val="ConsPlusNonformat"/>
        <w:ind w:firstLine="720"/>
        <w:jc w:val="both"/>
        <w:rPr>
          <w:rFonts w:ascii="Times New Roman" w:hAnsi="Times New Roman" w:cs="Times New Roman"/>
          <w:bCs/>
          <w:sz w:val="24"/>
          <w:szCs w:val="24"/>
        </w:rPr>
      </w:pPr>
      <w:r>
        <w:rPr>
          <w:rFonts w:ascii="Times New Roman" w:hAnsi="Times New Roman" w:cs="Times New Roman"/>
          <w:bCs/>
          <w:sz w:val="24"/>
          <w:szCs w:val="24"/>
        </w:rPr>
        <w:t>1. - физическое лицо, в том числе индивидуальный предприниматель, - участник процедуры государственной закупки, лицо, осуществляющее полномочия единоличного исполнительного органа юридического лица - участника процедуры государственной закупки, и лицо, имеющее право давать такому юридическому лицу обязательные для исполнения указания на основании учредительных документов или заключенного договора, не должны считаться подвергавшимися административному взысканию за административные правонарушения, предусмотренные в частях 1, 7, 8 и 10 статьи 14.4, частях 4 и 5 статьи 14.5 Кодекса Республики Беларусь об административных правонарушениях;</w:t>
      </w:r>
    </w:p>
    <w:p w14:paraId="4FB1A430" w14:textId="77777777" w:rsidR="00B60088" w:rsidRDefault="00B60088" w:rsidP="00B60088">
      <w:pPr>
        <w:pStyle w:val="ConsPlusNonformat"/>
        <w:jc w:val="both"/>
        <w:rPr>
          <w:rFonts w:ascii="Times New Roman" w:hAnsi="Times New Roman" w:cs="Times New Roman"/>
          <w:bCs/>
          <w:sz w:val="24"/>
          <w:szCs w:val="24"/>
        </w:rPr>
      </w:pPr>
    </w:p>
    <w:p w14:paraId="6CF4A80A" w14:textId="77777777" w:rsidR="00B60088" w:rsidRDefault="00B60088" w:rsidP="00B60088">
      <w:pPr>
        <w:pStyle w:val="ConsPlusNonformat"/>
        <w:jc w:val="both"/>
        <w:rPr>
          <w:rFonts w:ascii="Times New Roman" w:hAnsi="Times New Roman" w:cs="Times New Roman"/>
          <w:bCs/>
          <w:sz w:val="24"/>
          <w:szCs w:val="24"/>
        </w:rPr>
      </w:pPr>
      <w:bookmarkStart w:id="1" w:name="_Hlk176506994"/>
      <w:r>
        <w:rPr>
          <w:rFonts w:ascii="Times New Roman" w:hAnsi="Times New Roman" w:cs="Times New Roman"/>
          <w:bCs/>
          <w:sz w:val="24"/>
          <w:szCs w:val="24"/>
        </w:rPr>
        <w:t>- отсутствие у участника процедуры государственной закупки - физического лица, в том числе индивидуального предпринимателя, не снятой или не погашенной в установленном порядке судимости за преступления, предусмотренные в статьях 209 - 212, 216, 235, 243 - 243-3, 424 - 426, 429 - 432 и 455 Уголовного кодекса Республики Беларусь;</w:t>
      </w:r>
    </w:p>
    <w:p w14:paraId="00DF8956" w14:textId="77777777" w:rsidR="00B60088" w:rsidRDefault="00B60088" w:rsidP="00B60088">
      <w:pPr>
        <w:pStyle w:val="ConsPlusNonformat"/>
        <w:jc w:val="both"/>
        <w:rPr>
          <w:rFonts w:ascii="Times New Roman" w:hAnsi="Times New Roman" w:cs="Times New Roman"/>
          <w:bCs/>
          <w:sz w:val="24"/>
          <w:szCs w:val="24"/>
        </w:rPr>
      </w:pPr>
    </w:p>
    <w:p w14:paraId="1AA46BE8" w14:textId="77777777" w:rsidR="00B60088" w:rsidRDefault="00B60088" w:rsidP="00B60088">
      <w:pPr>
        <w:pStyle w:val="ConsPlusNonformat"/>
        <w:jc w:val="both"/>
        <w:rPr>
          <w:rFonts w:ascii="Times New Roman" w:hAnsi="Times New Roman" w:cs="Times New Roman"/>
          <w:bCs/>
          <w:sz w:val="24"/>
          <w:szCs w:val="24"/>
        </w:rPr>
      </w:pPr>
      <w:r>
        <w:rPr>
          <w:rFonts w:ascii="Times New Roman" w:hAnsi="Times New Roman" w:cs="Times New Roman"/>
          <w:bCs/>
          <w:sz w:val="24"/>
          <w:szCs w:val="24"/>
        </w:rPr>
        <w:t>- отсутствие у лица, осуществляющего полномочия единоличного исполнительного органа юридического лица - участника процедуры государственной закупки, и лица, имеющего право давать такому юридическому лицу обязательные для исполнения указания на основании учредительных документов или заключенного договора, не снятой или не погашенной в установленном порядке судимости за преступления, предусмотренные в статьях 209 - 212, 216, 235, 243 - 243-3, 424 - 426, 429 - 432 и 455 Уголовного кодекса Республики Беларусь;</w:t>
      </w:r>
    </w:p>
    <w:bookmarkEnd w:id="1"/>
    <w:p w14:paraId="30CC5795" w14:textId="77777777" w:rsidR="00B60088" w:rsidRDefault="00B60088" w:rsidP="00B60088">
      <w:pPr>
        <w:pStyle w:val="ConsPlusNonformat"/>
        <w:jc w:val="both"/>
        <w:rPr>
          <w:rFonts w:ascii="Times New Roman" w:hAnsi="Times New Roman" w:cs="Times New Roman"/>
          <w:bCs/>
          <w:sz w:val="24"/>
          <w:szCs w:val="24"/>
        </w:rPr>
      </w:pPr>
    </w:p>
    <w:p w14:paraId="2A48CC3B" w14:textId="77777777" w:rsidR="00B60088" w:rsidRDefault="00B60088" w:rsidP="00B60088">
      <w:pPr>
        <w:pStyle w:val="ConsPlusNonformat"/>
        <w:jc w:val="both"/>
        <w:rPr>
          <w:rFonts w:ascii="Times New Roman" w:hAnsi="Times New Roman" w:cs="Times New Roman"/>
          <w:bCs/>
          <w:sz w:val="24"/>
          <w:szCs w:val="24"/>
        </w:rPr>
      </w:pPr>
      <w:r>
        <w:rPr>
          <w:rFonts w:ascii="Times New Roman" w:hAnsi="Times New Roman" w:cs="Times New Roman"/>
          <w:bCs/>
          <w:sz w:val="24"/>
          <w:szCs w:val="24"/>
        </w:rPr>
        <w:t>- юридическое лицо не должно считаться подвергавшимся административному взысканию за административное правонарушение, предусмотренное в статье 24.59 Кодекса Республики Беларусь об административных правонарушениях;</w:t>
      </w:r>
    </w:p>
    <w:p w14:paraId="45CFAE24" w14:textId="77777777" w:rsidR="00B60088" w:rsidRDefault="00B60088" w:rsidP="00B60088">
      <w:pPr>
        <w:pStyle w:val="ConsPlusNonformat"/>
        <w:jc w:val="both"/>
        <w:rPr>
          <w:rFonts w:ascii="Times New Roman" w:hAnsi="Times New Roman" w:cs="Times New Roman"/>
          <w:bCs/>
          <w:sz w:val="24"/>
          <w:szCs w:val="24"/>
        </w:rPr>
      </w:pPr>
    </w:p>
    <w:p w14:paraId="4B586DD6" w14:textId="77777777" w:rsidR="00B60088" w:rsidRDefault="00B60088" w:rsidP="00B60088">
      <w:pPr>
        <w:pStyle w:val="ConsPlusNonformat"/>
        <w:jc w:val="both"/>
        <w:rPr>
          <w:rFonts w:ascii="Times New Roman" w:hAnsi="Times New Roman" w:cs="Times New Roman"/>
          <w:bCs/>
          <w:sz w:val="24"/>
          <w:szCs w:val="24"/>
        </w:rPr>
      </w:pPr>
      <w:r>
        <w:rPr>
          <w:rFonts w:ascii="Times New Roman" w:hAnsi="Times New Roman" w:cs="Times New Roman"/>
          <w:bCs/>
          <w:sz w:val="24"/>
          <w:szCs w:val="24"/>
        </w:rPr>
        <w:t>- физическое лицо, в том числе индивидуальный предприниматель, не должны быть включены в перечень граждан Республики Беларусь, иностранных граждан или лиц без гражданства, причастных к экстремистской деятельности;</w:t>
      </w:r>
    </w:p>
    <w:p w14:paraId="1A7A894E" w14:textId="77777777" w:rsidR="00B60088" w:rsidRDefault="00B60088" w:rsidP="00B60088">
      <w:pPr>
        <w:pStyle w:val="ConsPlusNonformat"/>
        <w:jc w:val="both"/>
        <w:rPr>
          <w:rFonts w:ascii="Times New Roman" w:hAnsi="Times New Roman" w:cs="Times New Roman"/>
          <w:bCs/>
          <w:sz w:val="24"/>
          <w:szCs w:val="24"/>
        </w:rPr>
      </w:pPr>
    </w:p>
    <w:p w14:paraId="69F231A7" w14:textId="77777777" w:rsidR="00B60088" w:rsidRDefault="00B60088" w:rsidP="00B60088">
      <w:pPr>
        <w:pStyle w:val="ConsPlusNonformat"/>
        <w:jc w:val="both"/>
        <w:rPr>
          <w:rFonts w:ascii="Times New Roman" w:hAnsi="Times New Roman" w:cs="Times New Roman"/>
          <w:bCs/>
          <w:sz w:val="24"/>
          <w:szCs w:val="24"/>
        </w:rPr>
      </w:pPr>
      <w:r>
        <w:rPr>
          <w:rFonts w:ascii="Times New Roman" w:hAnsi="Times New Roman" w:cs="Times New Roman"/>
          <w:bCs/>
          <w:sz w:val="24"/>
          <w:szCs w:val="24"/>
        </w:rPr>
        <w:t>- юридическое или физическое лицо, в том числе индивидуальный предприниматель, не должны быть включены в перечень организаций и физических лиц, в том числе индивидуальных предпринимателей, причастных к террористической деятельности;</w:t>
      </w:r>
    </w:p>
    <w:p w14:paraId="0B67B5FA" w14:textId="77777777" w:rsidR="00B60088" w:rsidRDefault="00B60088" w:rsidP="00B60088">
      <w:pPr>
        <w:pStyle w:val="ConsPlusNonformat"/>
        <w:jc w:val="both"/>
        <w:rPr>
          <w:rFonts w:ascii="Times New Roman" w:hAnsi="Times New Roman" w:cs="Times New Roman"/>
          <w:bCs/>
          <w:sz w:val="24"/>
          <w:szCs w:val="24"/>
        </w:rPr>
      </w:pPr>
    </w:p>
    <w:p w14:paraId="24BCF749" w14:textId="77777777" w:rsidR="00B60088" w:rsidRDefault="00B60088" w:rsidP="00B60088">
      <w:pPr>
        <w:pStyle w:val="ConsPlusNonformat"/>
        <w:jc w:val="both"/>
        <w:rPr>
          <w:rFonts w:ascii="Times New Roman" w:hAnsi="Times New Roman" w:cs="Times New Roman"/>
          <w:bCs/>
          <w:sz w:val="24"/>
          <w:szCs w:val="24"/>
        </w:rPr>
      </w:pPr>
      <w:r>
        <w:rPr>
          <w:rFonts w:ascii="Times New Roman" w:hAnsi="Times New Roman" w:cs="Times New Roman"/>
          <w:bCs/>
          <w:sz w:val="24"/>
          <w:szCs w:val="24"/>
        </w:rPr>
        <w:t>- юридическое или физическое лицо, в том числе индивидуальный предприниматель, не должны быть включены в перечень организаций, формирований, индивидуальных предпринимателей, причастных к экстремистской деятельности.</w:t>
      </w:r>
    </w:p>
    <w:p w14:paraId="00677F98" w14:textId="77777777" w:rsidR="00B60088" w:rsidRDefault="00B60088" w:rsidP="00B60088">
      <w:pPr>
        <w:pStyle w:val="ConsPlusNonformat"/>
        <w:ind w:firstLine="720"/>
        <w:jc w:val="both"/>
        <w:rPr>
          <w:rFonts w:ascii="Times New Roman" w:hAnsi="Times New Roman" w:cs="Times New Roman"/>
          <w:bCs/>
          <w:sz w:val="24"/>
          <w:szCs w:val="24"/>
        </w:rPr>
      </w:pPr>
      <w:r w:rsidRPr="008A33C3">
        <w:rPr>
          <w:rFonts w:ascii="Times New Roman" w:hAnsi="Times New Roman" w:cs="Times New Roman"/>
          <w:bCs/>
          <w:sz w:val="24"/>
          <w:szCs w:val="24"/>
        </w:rPr>
        <w:t>Предоставить: заявление по всем требованиям данного пункта по форме, установленной регламентом оператора ЭТП.</w:t>
      </w:r>
    </w:p>
    <w:p w14:paraId="1D96960E" w14:textId="77777777" w:rsidR="00B60088" w:rsidRPr="00E52C87" w:rsidRDefault="00B60088" w:rsidP="00B60088">
      <w:pPr>
        <w:pStyle w:val="ConsPlusNonformat"/>
        <w:ind w:firstLine="567"/>
        <w:jc w:val="both"/>
        <w:rPr>
          <w:rFonts w:ascii="Times New Roman" w:hAnsi="Times New Roman" w:cs="Times New Roman"/>
          <w:bCs/>
          <w:sz w:val="24"/>
          <w:szCs w:val="24"/>
        </w:rPr>
      </w:pPr>
    </w:p>
    <w:p w14:paraId="35075488" w14:textId="77777777" w:rsidR="00B60088" w:rsidRPr="00917068" w:rsidRDefault="00B60088" w:rsidP="00B60088">
      <w:pPr>
        <w:pStyle w:val="ConsPlusNonformat"/>
        <w:numPr>
          <w:ilvl w:val="0"/>
          <w:numId w:val="3"/>
        </w:numPr>
        <w:jc w:val="both"/>
        <w:rPr>
          <w:rFonts w:ascii="Times New Roman" w:hAnsi="Times New Roman" w:cs="Times New Roman"/>
          <w:bCs/>
          <w:sz w:val="24"/>
          <w:szCs w:val="24"/>
          <w:u w:val="single"/>
        </w:rPr>
      </w:pPr>
      <w:r w:rsidRPr="00917068">
        <w:rPr>
          <w:rFonts w:ascii="Times New Roman" w:hAnsi="Times New Roman" w:cs="Times New Roman"/>
          <w:bCs/>
          <w:sz w:val="24"/>
          <w:szCs w:val="24"/>
          <w:u w:val="single"/>
        </w:rPr>
        <w:t>копии регистрационных удостоверений МЗ РБ (или выписки из Реестра) либо документ о регистрации в рамках Евразийского экономического союза на товар, подтверждающих регистрацию товара как изделия медицинского назначения (участник должен отметить (выделить) позиции, входящие в предложение);</w:t>
      </w:r>
    </w:p>
    <w:p w14:paraId="7542A52B" w14:textId="77777777" w:rsidR="00B60088" w:rsidRDefault="00B60088" w:rsidP="00B60088">
      <w:pPr>
        <w:pStyle w:val="ConsPlusNormal"/>
        <w:spacing w:before="200"/>
        <w:ind w:firstLine="540"/>
        <w:jc w:val="both"/>
        <w:rPr>
          <w:rFonts w:ascii="Times New Roman" w:hAnsi="Times New Roman" w:cs="Times New Roman"/>
          <w:b/>
          <w:sz w:val="24"/>
          <w:szCs w:val="24"/>
        </w:rPr>
      </w:pPr>
      <w:r w:rsidRPr="00E52C87">
        <w:rPr>
          <w:rFonts w:ascii="Times New Roman" w:hAnsi="Times New Roman" w:cs="Times New Roman"/>
          <w:b/>
          <w:sz w:val="24"/>
          <w:szCs w:val="24"/>
        </w:rPr>
        <w:t xml:space="preserve">III. Условия допуска товаров (работ, услуг) иностранного происхождения и поставщиков (подрядчиков, исполнителей), предлагающих такие товары (работы, услуги), к участию в электронном аукционе: </w:t>
      </w:r>
    </w:p>
    <w:p w14:paraId="18C75291" w14:textId="77777777" w:rsidR="00FA086A" w:rsidRDefault="00FA086A" w:rsidP="00FA086A">
      <w:pPr>
        <w:pStyle w:val="ConsPlusNormal"/>
        <w:spacing w:before="200"/>
        <w:ind w:firstLine="540"/>
        <w:jc w:val="both"/>
        <w:rPr>
          <w:rFonts w:ascii="Times New Roman" w:hAnsi="Times New Roman" w:cs="Times New Roman"/>
          <w:color w:val="000000"/>
          <w:sz w:val="24"/>
          <w:szCs w:val="24"/>
        </w:rPr>
      </w:pPr>
      <w:r>
        <w:rPr>
          <w:rFonts w:ascii="Times New Roman" w:hAnsi="Times New Roman" w:cs="Times New Roman"/>
          <w:sz w:val="24"/>
          <w:szCs w:val="24"/>
        </w:rPr>
        <w:t>В связи с тем, что закупаемая продукция входит в перечень товаров иностранного происхождения, в отношении которых устанавливается условие их допуска к участию в процедурах государственных закупок согласно приложения 1 к постановлению Совета Министров Республики Беларусь от 17.03.2016 №206 «О</w:t>
      </w:r>
      <w:r>
        <w:rPr>
          <w:rFonts w:ascii="Times New Roman" w:hAnsi="Times New Roman" w:cs="Times New Roman"/>
          <w:color w:val="000000"/>
          <w:sz w:val="24"/>
          <w:szCs w:val="24"/>
        </w:rPr>
        <w:t xml:space="preserve"> допуске товаров иностранного происхождения и поставщиков, предлагающих такие товары, к участию в процедурах государственных закупок", </w:t>
      </w:r>
    </w:p>
    <w:p w14:paraId="31B7468A" w14:textId="77777777" w:rsidR="00FA086A" w:rsidRDefault="00FA086A" w:rsidP="00FA086A">
      <w:pPr>
        <w:pStyle w:val="ConsPlusNormal"/>
        <w:spacing w:before="260"/>
        <w:ind w:firstLine="540"/>
        <w:jc w:val="both"/>
        <w:rPr>
          <w:rFonts w:ascii="Times New Roman" w:hAnsi="Times New Roman" w:cs="Times New Roman"/>
          <w:color w:val="242424"/>
          <w:sz w:val="24"/>
          <w:szCs w:val="24"/>
          <w:shd w:val="clear" w:color="auto" w:fill="FFFFFF"/>
        </w:rPr>
      </w:pPr>
      <w:r>
        <w:rPr>
          <w:rFonts w:ascii="Times New Roman" w:hAnsi="Times New Roman" w:cs="Times New Roman"/>
          <w:color w:val="242424"/>
          <w:sz w:val="24"/>
          <w:szCs w:val="24"/>
          <w:shd w:val="clear" w:color="auto" w:fill="FFFFFF"/>
        </w:rPr>
        <w:t xml:space="preserve">к участию в  процедуре запроса ценовых предложений допускается участник, предложение которого содержит информацию о поставке закупаемого  товара, происходящего из иностранного государства или группы иностранных государств, за исключением Республики Армения, Республики Казахстан, Кыргызской Республики и Российской Федерации, если для участия в  процедуре ЗЦП подано менее двух предложений, содержащих информацию о поставке такого товара, происходящего из Республики Армения, Республики Беларусь, Республики Казахстан, Кыргызской Республики и (или) Российской Федерации, и соответствующих требованиям </w:t>
      </w:r>
      <w:r>
        <w:rPr>
          <w:rStyle w:val="colorff00ff"/>
          <w:rFonts w:ascii="Times New Roman" w:hAnsi="Times New Roman" w:cs="Times New Roman"/>
          <w:color w:val="242424"/>
          <w:szCs w:val="24"/>
          <w:shd w:val="clear" w:color="auto" w:fill="FFFFFF"/>
        </w:rPr>
        <w:t>документов ЗЦП</w:t>
      </w:r>
      <w:r>
        <w:rPr>
          <w:rFonts w:ascii="Times New Roman" w:hAnsi="Times New Roman" w:cs="Times New Roman"/>
          <w:color w:val="242424"/>
          <w:sz w:val="24"/>
          <w:szCs w:val="24"/>
          <w:shd w:val="clear" w:color="auto" w:fill="FFFFFF"/>
        </w:rPr>
        <w:t>, включая приглашение к участию в процедуре государственной закупки.</w:t>
      </w:r>
    </w:p>
    <w:p w14:paraId="5F19E902" w14:textId="77777777" w:rsidR="00FA086A" w:rsidRDefault="00FA086A" w:rsidP="00FA086A">
      <w:pPr>
        <w:autoSpaceDE/>
        <w:jc w:val="left"/>
        <w:rPr>
          <w:sz w:val="24"/>
          <w:szCs w:val="24"/>
        </w:rPr>
      </w:pPr>
    </w:p>
    <w:p w14:paraId="000CD982" w14:textId="77777777" w:rsidR="00FA086A" w:rsidRDefault="00FA086A" w:rsidP="00FA086A">
      <w:pPr>
        <w:autoSpaceDE/>
        <w:jc w:val="left"/>
        <w:rPr>
          <w:sz w:val="24"/>
          <w:szCs w:val="24"/>
        </w:rPr>
      </w:pPr>
      <w:r>
        <w:rPr>
          <w:sz w:val="24"/>
          <w:szCs w:val="24"/>
        </w:rPr>
        <w:t xml:space="preserve">Документами, подтверждающими страну происхождения товара, подлежащего закупке, являются документы, указанные в п.2 постановления Совета Министров Республики Беларусь от 17 марта 2016 г. N 206 "О допуске товаров иностранного происхождения и поставщиков, предлагающих такие товары, к участию в процедурах государственных закупок". </w:t>
      </w:r>
    </w:p>
    <w:p w14:paraId="0800F34C" w14:textId="77777777" w:rsidR="00FA086A" w:rsidRDefault="00FA086A" w:rsidP="00FA086A">
      <w:pPr>
        <w:autoSpaceDE/>
        <w:jc w:val="left"/>
        <w:rPr>
          <w:sz w:val="24"/>
          <w:szCs w:val="24"/>
        </w:rPr>
      </w:pPr>
    </w:p>
    <w:p w14:paraId="27825E63" w14:textId="77777777" w:rsidR="00FA086A" w:rsidRDefault="00FA086A" w:rsidP="00FA086A">
      <w:pPr>
        <w:autoSpaceDE/>
        <w:jc w:val="left"/>
        <w:rPr>
          <w:sz w:val="24"/>
          <w:szCs w:val="24"/>
        </w:rPr>
      </w:pPr>
      <w:r>
        <w:rPr>
          <w:sz w:val="24"/>
          <w:szCs w:val="24"/>
        </w:rPr>
        <w:t>В предложении участника должна быть указана страна происхождения товара для целей применения условий допуска на основании постановления Совета Министров Республики Беларусь от 17 марта 2016 г. N 206 "О допуске товаров иностранного происхождения и поставщиков, предлагающих такие товары, к участию в процедурах государственных закупок", а также приложены документы, подтверждающие страну происхождения (при их наличии).</w:t>
      </w:r>
    </w:p>
    <w:p w14:paraId="4F6BD0CD" w14:textId="77777777" w:rsidR="00FA086A" w:rsidRDefault="00FA086A" w:rsidP="00B60088">
      <w:pPr>
        <w:pStyle w:val="ConsPlusNormal"/>
        <w:spacing w:before="200"/>
        <w:ind w:firstLine="540"/>
        <w:jc w:val="both"/>
        <w:rPr>
          <w:rFonts w:ascii="Times New Roman" w:hAnsi="Times New Roman" w:cs="Times New Roman"/>
          <w:b/>
          <w:sz w:val="24"/>
          <w:szCs w:val="24"/>
        </w:rPr>
      </w:pPr>
    </w:p>
    <w:p w14:paraId="7636321E" w14:textId="77777777" w:rsidR="00B60088" w:rsidRPr="00E52C87" w:rsidRDefault="00B60088" w:rsidP="00B60088">
      <w:pPr>
        <w:pStyle w:val="ConsPlusNonformat"/>
        <w:ind w:firstLine="567"/>
        <w:rPr>
          <w:rFonts w:ascii="Times New Roman" w:hAnsi="Times New Roman" w:cs="Times New Roman"/>
          <w:b/>
          <w:sz w:val="24"/>
          <w:szCs w:val="24"/>
        </w:rPr>
      </w:pPr>
    </w:p>
    <w:p w14:paraId="182DAD73" w14:textId="77777777" w:rsidR="00B60088" w:rsidRPr="00E52C87" w:rsidRDefault="00B60088" w:rsidP="00B60088">
      <w:pPr>
        <w:pStyle w:val="ConsPlusNonformat"/>
        <w:ind w:firstLine="567"/>
        <w:jc w:val="both"/>
        <w:rPr>
          <w:rFonts w:ascii="Times New Roman" w:hAnsi="Times New Roman" w:cs="Times New Roman"/>
          <w:b/>
          <w:sz w:val="24"/>
          <w:szCs w:val="24"/>
        </w:rPr>
      </w:pPr>
      <w:r w:rsidRPr="00E52C87">
        <w:rPr>
          <w:rFonts w:ascii="Times New Roman" w:hAnsi="Times New Roman" w:cs="Times New Roman"/>
          <w:b/>
          <w:sz w:val="24"/>
          <w:szCs w:val="24"/>
        </w:rPr>
        <w:t xml:space="preserve">IV. Порядок формирования цены предложения: </w:t>
      </w:r>
      <w:r w:rsidRPr="00E52C87">
        <w:rPr>
          <w:rFonts w:ascii="Times New Roman" w:hAnsi="Times New Roman" w:cs="Times New Roman"/>
          <w:sz w:val="24"/>
          <w:szCs w:val="24"/>
        </w:rPr>
        <w:t xml:space="preserve">цена предложения должна включать все расходы по закупке, включая НДС, другие налоги и платежи, доставку, монтаж и прочее. </w:t>
      </w:r>
    </w:p>
    <w:p w14:paraId="2B63D4B1" w14:textId="77777777" w:rsidR="00B60088" w:rsidRPr="00E52C87" w:rsidRDefault="00B60088" w:rsidP="00B60088">
      <w:pPr>
        <w:pStyle w:val="ConsPlusNonformat"/>
        <w:ind w:firstLine="567"/>
        <w:rPr>
          <w:rFonts w:ascii="Times New Roman" w:hAnsi="Times New Roman" w:cs="Times New Roman"/>
          <w:b/>
          <w:sz w:val="24"/>
          <w:szCs w:val="24"/>
        </w:rPr>
      </w:pPr>
    </w:p>
    <w:p w14:paraId="2FE361D1" w14:textId="77777777" w:rsidR="00B60088" w:rsidRPr="00E52C87" w:rsidRDefault="00B60088" w:rsidP="00B60088">
      <w:pPr>
        <w:pStyle w:val="ConsPlusNonformat"/>
        <w:ind w:firstLine="567"/>
        <w:rPr>
          <w:rFonts w:ascii="Times New Roman" w:hAnsi="Times New Roman" w:cs="Times New Roman"/>
          <w:b/>
          <w:sz w:val="24"/>
          <w:szCs w:val="24"/>
        </w:rPr>
      </w:pPr>
      <w:r w:rsidRPr="00E52C87">
        <w:rPr>
          <w:rFonts w:ascii="Times New Roman" w:hAnsi="Times New Roman" w:cs="Times New Roman"/>
          <w:b/>
          <w:sz w:val="24"/>
          <w:szCs w:val="24"/>
        </w:rPr>
        <w:t xml:space="preserve">V. Наименование валюты, в которой должна быть выражена цена предложения, наименование валюты и при необходимости обменный курс, которые будут использованы для заключения договора: </w:t>
      </w:r>
      <w:r w:rsidRPr="00E52C87">
        <w:rPr>
          <w:rFonts w:ascii="Times New Roman" w:hAnsi="Times New Roman" w:cs="Times New Roman"/>
          <w:sz w:val="24"/>
          <w:szCs w:val="24"/>
          <w:lang w:val="en-US"/>
        </w:rPr>
        <w:t>BYN</w:t>
      </w:r>
    </w:p>
    <w:p w14:paraId="412C6EC2" w14:textId="77777777" w:rsidR="00B60088" w:rsidRPr="00E52C87" w:rsidRDefault="00B60088" w:rsidP="00B60088">
      <w:pPr>
        <w:pStyle w:val="ConsPlusNonformat"/>
        <w:ind w:firstLine="567"/>
        <w:rPr>
          <w:rFonts w:ascii="Times New Roman" w:hAnsi="Times New Roman" w:cs="Times New Roman"/>
          <w:b/>
          <w:sz w:val="24"/>
          <w:szCs w:val="24"/>
        </w:rPr>
      </w:pPr>
    </w:p>
    <w:p w14:paraId="60A1EE87" w14:textId="77777777" w:rsidR="00B60088" w:rsidRPr="00E52C87" w:rsidRDefault="00B60088" w:rsidP="00B60088">
      <w:pPr>
        <w:pStyle w:val="ConsPlusNonformat"/>
        <w:ind w:firstLine="567"/>
        <w:rPr>
          <w:rFonts w:ascii="Times New Roman" w:hAnsi="Times New Roman" w:cs="Times New Roman"/>
          <w:b/>
          <w:sz w:val="24"/>
          <w:szCs w:val="24"/>
        </w:rPr>
      </w:pPr>
      <w:r w:rsidRPr="00E52C87">
        <w:rPr>
          <w:rFonts w:ascii="Times New Roman" w:hAnsi="Times New Roman" w:cs="Times New Roman"/>
          <w:b/>
          <w:sz w:val="24"/>
          <w:szCs w:val="24"/>
          <w:lang w:val="en-US"/>
        </w:rPr>
        <w:t>VI</w:t>
      </w:r>
      <w:r w:rsidRPr="00E52C87">
        <w:rPr>
          <w:rFonts w:ascii="Times New Roman" w:hAnsi="Times New Roman" w:cs="Times New Roman"/>
          <w:b/>
          <w:sz w:val="24"/>
          <w:szCs w:val="24"/>
        </w:rPr>
        <w:t xml:space="preserve">. Порядок участия в процедуре государственной закупки субъектов малого и среднего предпринимательства: </w:t>
      </w:r>
      <w:r w:rsidRPr="00E52C87">
        <w:rPr>
          <w:rFonts w:ascii="Times New Roman" w:hAnsi="Times New Roman" w:cs="Times New Roman"/>
          <w:sz w:val="24"/>
          <w:szCs w:val="24"/>
        </w:rPr>
        <w:t>на общих основаниях</w:t>
      </w:r>
    </w:p>
    <w:p w14:paraId="3F489A05" w14:textId="77777777" w:rsidR="00B60088" w:rsidRPr="00E52C87" w:rsidRDefault="00B60088" w:rsidP="00B60088">
      <w:pPr>
        <w:pStyle w:val="ConsPlusNonformat"/>
        <w:rPr>
          <w:rFonts w:ascii="Times New Roman" w:hAnsi="Times New Roman" w:cs="Times New Roman"/>
          <w:b/>
          <w:sz w:val="24"/>
          <w:szCs w:val="24"/>
        </w:rPr>
      </w:pPr>
    </w:p>
    <w:p w14:paraId="5F4977A6" w14:textId="77777777" w:rsidR="00B60088" w:rsidRPr="00E52C87" w:rsidRDefault="00B60088" w:rsidP="00B60088">
      <w:pPr>
        <w:pStyle w:val="ConsPlusNonformat"/>
        <w:ind w:firstLine="567"/>
        <w:rPr>
          <w:rFonts w:ascii="Times New Roman" w:hAnsi="Times New Roman" w:cs="Times New Roman"/>
          <w:sz w:val="24"/>
          <w:szCs w:val="24"/>
        </w:rPr>
      </w:pPr>
      <w:r w:rsidRPr="00E52C87">
        <w:rPr>
          <w:rFonts w:ascii="Times New Roman" w:hAnsi="Times New Roman" w:cs="Times New Roman"/>
          <w:b/>
          <w:sz w:val="24"/>
          <w:szCs w:val="24"/>
          <w:lang w:val="en-US"/>
        </w:rPr>
        <w:t>VII</w:t>
      </w:r>
      <w:r w:rsidRPr="00E52C87">
        <w:rPr>
          <w:rFonts w:ascii="Times New Roman" w:hAnsi="Times New Roman" w:cs="Times New Roman"/>
          <w:b/>
          <w:sz w:val="24"/>
          <w:szCs w:val="24"/>
        </w:rPr>
        <w:t xml:space="preserve">.Акты законодательства о государственных закупках, в соответствии с которыми проводится процедура государственной закупки: </w:t>
      </w:r>
      <w:r w:rsidRPr="00E52C87">
        <w:rPr>
          <w:rFonts w:ascii="Times New Roman" w:hAnsi="Times New Roman" w:cs="Times New Roman"/>
          <w:sz w:val="24"/>
          <w:szCs w:val="24"/>
        </w:rPr>
        <w:t>Настоящий электронный аукцион проводится в порядке, установленном Законом Республики Беларусь от 13 июля 2012 г.№ 419-З "О государственных закупках товаров (работ, услуг)".</w:t>
      </w:r>
    </w:p>
    <w:p w14:paraId="2080003C" w14:textId="77777777" w:rsidR="00B60088" w:rsidRPr="00E52C87" w:rsidRDefault="00B60088" w:rsidP="00B60088">
      <w:pPr>
        <w:pStyle w:val="ConsPlusNonformat"/>
        <w:ind w:firstLine="567"/>
        <w:jc w:val="both"/>
        <w:rPr>
          <w:rFonts w:ascii="Times New Roman" w:hAnsi="Times New Roman" w:cs="Times New Roman"/>
          <w:b/>
          <w:sz w:val="24"/>
          <w:szCs w:val="24"/>
        </w:rPr>
      </w:pPr>
    </w:p>
    <w:p w14:paraId="6995CAF9" w14:textId="77777777" w:rsidR="00B60088" w:rsidRPr="00E52C87" w:rsidRDefault="00B60088" w:rsidP="00B60088">
      <w:pPr>
        <w:pStyle w:val="ConsPlusNonformat"/>
        <w:ind w:firstLine="567"/>
        <w:jc w:val="both"/>
        <w:rPr>
          <w:rFonts w:ascii="Times New Roman" w:hAnsi="Times New Roman" w:cs="Times New Roman"/>
          <w:sz w:val="24"/>
          <w:szCs w:val="24"/>
        </w:rPr>
      </w:pPr>
      <w:r w:rsidRPr="00E52C87">
        <w:rPr>
          <w:rFonts w:ascii="Times New Roman" w:hAnsi="Times New Roman" w:cs="Times New Roman"/>
          <w:b/>
          <w:sz w:val="24"/>
          <w:szCs w:val="24"/>
          <w:lang w:val="en-US"/>
        </w:rPr>
        <w:t>VIII</w:t>
      </w:r>
      <w:r w:rsidRPr="00E52C87">
        <w:rPr>
          <w:rFonts w:ascii="Times New Roman" w:hAnsi="Times New Roman" w:cs="Times New Roman"/>
          <w:b/>
          <w:sz w:val="24"/>
          <w:szCs w:val="24"/>
        </w:rPr>
        <w:t xml:space="preserve">. Условия применения преференциальной поправки: </w:t>
      </w:r>
      <w:r w:rsidRPr="00E52C87">
        <w:rPr>
          <w:rFonts w:ascii="Times New Roman" w:hAnsi="Times New Roman" w:cs="Times New Roman"/>
          <w:sz w:val="24"/>
          <w:szCs w:val="24"/>
        </w:rPr>
        <w:t xml:space="preserve">указаны в </w:t>
      </w:r>
      <w:proofErr w:type="spellStart"/>
      <w:r w:rsidRPr="00E52C87">
        <w:rPr>
          <w:rFonts w:ascii="Times New Roman" w:hAnsi="Times New Roman" w:cs="Times New Roman"/>
          <w:sz w:val="24"/>
          <w:szCs w:val="24"/>
        </w:rPr>
        <w:t>п.п</w:t>
      </w:r>
      <w:proofErr w:type="spellEnd"/>
      <w:r w:rsidRPr="00E52C87">
        <w:rPr>
          <w:rFonts w:ascii="Times New Roman" w:hAnsi="Times New Roman" w:cs="Times New Roman"/>
          <w:sz w:val="24"/>
          <w:szCs w:val="24"/>
        </w:rPr>
        <w:t>. 1.5 и 1.6 Постановления СМ РБ от 15.07.2019 № 395 «О реализации Закона РБ «О внесении изменений и дополнений в Закон РБ «О государственных закупках товаров (работ, услуг)».</w:t>
      </w:r>
    </w:p>
    <w:p w14:paraId="32988FBE" w14:textId="77777777" w:rsidR="00B60088" w:rsidRPr="00E52C87" w:rsidRDefault="00B60088" w:rsidP="00B60088">
      <w:pPr>
        <w:pStyle w:val="ConsPlusNonformat"/>
        <w:ind w:firstLine="567"/>
        <w:jc w:val="both"/>
        <w:rPr>
          <w:rFonts w:ascii="Times New Roman" w:hAnsi="Times New Roman" w:cs="Times New Roman"/>
          <w:b/>
          <w:sz w:val="24"/>
          <w:szCs w:val="24"/>
        </w:rPr>
      </w:pPr>
    </w:p>
    <w:p w14:paraId="21CF4B56" w14:textId="77777777" w:rsidR="00B60088" w:rsidRPr="00E52C87" w:rsidRDefault="00B60088" w:rsidP="00B60088">
      <w:pPr>
        <w:pStyle w:val="ConsPlusNonformat"/>
        <w:ind w:firstLine="567"/>
        <w:jc w:val="both"/>
        <w:rPr>
          <w:rFonts w:ascii="Times New Roman" w:hAnsi="Times New Roman" w:cs="Times New Roman"/>
          <w:b/>
          <w:sz w:val="24"/>
          <w:szCs w:val="24"/>
        </w:rPr>
      </w:pPr>
      <w:r w:rsidRPr="00E52C87">
        <w:rPr>
          <w:rFonts w:ascii="Times New Roman" w:hAnsi="Times New Roman" w:cs="Times New Roman"/>
          <w:b/>
          <w:sz w:val="24"/>
          <w:szCs w:val="24"/>
          <w:lang w:val="en-US"/>
        </w:rPr>
        <w:t>IX</w:t>
      </w:r>
      <w:r w:rsidRPr="00E52C87">
        <w:rPr>
          <w:rFonts w:ascii="Times New Roman" w:hAnsi="Times New Roman" w:cs="Times New Roman"/>
          <w:b/>
          <w:sz w:val="24"/>
          <w:szCs w:val="24"/>
        </w:rPr>
        <w:t>. Размер и порядок оплаты услуг организатора: ---</w:t>
      </w:r>
    </w:p>
    <w:p w14:paraId="2889D785" w14:textId="77777777" w:rsidR="00B60088" w:rsidRPr="00E52C87" w:rsidRDefault="00B60088" w:rsidP="00B60088">
      <w:pPr>
        <w:pStyle w:val="ConsPlusNonformat"/>
        <w:ind w:firstLine="567"/>
        <w:jc w:val="both"/>
        <w:rPr>
          <w:rFonts w:ascii="Times New Roman" w:hAnsi="Times New Roman" w:cs="Times New Roman"/>
          <w:b/>
          <w:sz w:val="24"/>
          <w:szCs w:val="24"/>
        </w:rPr>
      </w:pPr>
    </w:p>
    <w:p w14:paraId="4B1DC269" w14:textId="77777777" w:rsidR="00B60088" w:rsidRPr="00E52C87" w:rsidRDefault="00B60088" w:rsidP="00B60088">
      <w:pPr>
        <w:pStyle w:val="ConsPlusNonformat"/>
        <w:ind w:firstLine="567"/>
        <w:jc w:val="both"/>
        <w:rPr>
          <w:rFonts w:ascii="Times New Roman" w:hAnsi="Times New Roman" w:cs="Times New Roman"/>
          <w:sz w:val="24"/>
          <w:szCs w:val="24"/>
        </w:rPr>
      </w:pPr>
      <w:r w:rsidRPr="00E52C87">
        <w:rPr>
          <w:rFonts w:ascii="Times New Roman" w:hAnsi="Times New Roman" w:cs="Times New Roman"/>
          <w:b/>
          <w:sz w:val="24"/>
          <w:szCs w:val="24"/>
        </w:rPr>
        <w:t xml:space="preserve">Х. Требование к содержанию и форме предложения с учетом регламента оператора электронной торговой площадки: </w:t>
      </w:r>
      <w:r w:rsidRPr="00E52C87">
        <w:rPr>
          <w:rFonts w:ascii="Times New Roman" w:hAnsi="Times New Roman" w:cs="Times New Roman"/>
          <w:sz w:val="24"/>
          <w:szCs w:val="24"/>
        </w:rPr>
        <w:t>Предложение составляется участником на белорусском и (или) русском языках и подается посредством его размещения на электронной торговой площадке в срок для подготовки и подачи предложений.</w:t>
      </w:r>
    </w:p>
    <w:p w14:paraId="4FB81FB8" w14:textId="77777777" w:rsidR="00B60088" w:rsidRPr="00E52C87" w:rsidRDefault="00B60088" w:rsidP="00B60088">
      <w:pPr>
        <w:pStyle w:val="ConsPlusNonformat"/>
        <w:ind w:firstLine="567"/>
        <w:jc w:val="both"/>
        <w:rPr>
          <w:rFonts w:ascii="Times New Roman" w:hAnsi="Times New Roman" w:cs="Times New Roman"/>
          <w:i/>
          <w:color w:val="FF0000"/>
          <w:sz w:val="24"/>
          <w:szCs w:val="24"/>
          <w:lang w:val="be-BY" w:eastAsia="be-BY"/>
        </w:rPr>
      </w:pPr>
      <w:r w:rsidRPr="00E52C87">
        <w:rPr>
          <w:rFonts w:ascii="Times New Roman" w:hAnsi="Times New Roman" w:cs="Times New Roman"/>
          <w:sz w:val="24"/>
          <w:szCs w:val="24"/>
        </w:rPr>
        <w:t>В случае, если предметом государственной закупки являются товары, первый раздел предложения должен содержать конкретные показатели (характеристики), соответствующие требованиям аукционных документов, и указание на товарный знак (при наличии), изобретение (при наличии), полезную модель (при наличии), промышленный образец (при наличии), селекционное достижение (при наличии), географическое указание (при наличии), производителя (изготовителя) товара, страну происхождения товара.</w:t>
      </w:r>
    </w:p>
    <w:p w14:paraId="65A5AD0F" w14:textId="77777777" w:rsidR="00B60088" w:rsidRPr="00E52C87" w:rsidRDefault="00B60088" w:rsidP="00B60088">
      <w:pPr>
        <w:pStyle w:val="ConsPlusNonformat"/>
        <w:ind w:firstLine="567"/>
        <w:jc w:val="both"/>
        <w:rPr>
          <w:rFonts w:ascii="Times New Roman" w:hAnsi="Times New Roman" w:cs="Times New Roman"/>
          <w:i/>
          <w:color w:val="FF0000"/>
          <w:sz w:val="24"/>
          <w:szCs w:val="24"/>
          <w:lang w:val="be-BY" w:eastAsia="be-BY"/>
        </w:rPr>
      </w:pPr>
    </w:p>
    <w:p w14:paraId="1FED02C6" w14:textId="77777777" w:rsidR="00B60088" w:rsidRPr="00E52C87" w:rsidRDefault="00B60088" w:rsidP="00B60088">
      <w:pPr>
        <w:pStyle w:val="ConsPlusNonformat"/>
        <w:ind w:firstLine="567"/>
        <w:rPr>
          <w:rFonts w:ascii="Times New Roman" w:hAnsi="Times New Roman" w:cs="Times New Roman"/>
          <w:sz w:val="24"/>
          <w:szCs w:val="24"/>
          <w:lang w:val="be-BY"/>
        </w:rPr>
      </w:pPr>
    </w:p>
    <w:p w14:paraId="6290361A" w14:textId="77777777" w:rsidR="00B60088" w:rsidRPr="00E52C87" w:rsidRDefault="00B60088" w:rsidP="00B60088">
      <w:pPr>
        <w:pStyle w:val="ConsPlusNonformat"/>
        <w:ind w:firstLine="567"/>
        <w:rPr>
          <w:rFonts w:ascii="Times New Roman" w:hAnsi="Times New Roman" w:cs="Times New Roman"/>
          <w:sz w:val="24"/>
          <w:szCs w:val="24"/>
        </w:rPr>
      </w:pPr>
      <w:r w:rsidRPr="00E52C87">
        <w:rPr>
          <w:rFonts w:ascii="Times New Roman" w:hAnsi="Times New Roman" w:cs="Times New Roman"/>
          <w:sz w:val="24"/>
          <w:szCs w:val="24"/>
        </w:rPr>
        <w:t>Предложение должно состоять из двух разделов и содержать следующие сведения:</w:t>
      </w:r>
    </w:p>
    <w:p w14:paraId="51786AEC" w14:textId="77777777" w:rsidR="00B60088" w:rsidRPr="00E52C87" w:rsidRDefault="00B60088" w:rsidP="00B60088">
      <w:pPr>
        <w:pStyle w:val="ConsPlusNonformat"/>
        <w:jc w:val="center"/>
        <w:rPr>
          <w:rFonts w:ascii="Times New Roman" w:hAnsi="Times New Roman" w:cs="Times New Roman"/>
          <w:sz w:val="24"/>
          <w:szCs w:val="24"/>
        </w:rPr>
      </w:pPr>
      <w:r w:rsidRPr="00E52C87">
        <w:rPr>
          <w:rFonts w:ascii="Times New Roman" w:hAnsi="Times New Roman" w:cs="Times New Roman"/>
          <w:b/>
          <w:bCs/>
          <w:caps/>
          <w:sz w:val="24"/>
          <w:szCs w:val="24"/>
        </w:rPr>
        <w:t>РАЗДЕЛ I</w:t>
      </w:r>
    </w:p>
    <w:p w14:paraId="13AAB3A8" w14:textId="77777777" w:rsidR="00B60088" w:rsidRPr="00E52C87" w:rsidRDefault="00B60088" w:rsidP="00B60088">
      <w:pPr>
        <w:pStyle w:val="ConsPlusNonformat"/>
        <w:jc w:val="center"/>
        <w:rPr>
          <w:rFonts w:ascii="Times New Roman" w:hAnsi="Times New Roman" w:cs="Times New Roman"/>
          <w:b/>
          <w:sz w:val="24"/>
          <w:szCs w:val="24"/>
        </w:rPr>
      </w:pPr>
    </w:p>
    <w:tbl>
      <w:tblPr>
        <w:tblW w:w="5000" w:type="pct"/>
        <w:tblBorders>
          <w:top w:val="single" w:sz="4" w:space="0" w:color="auto"/>
          <w:left w:val="single" w:sz="4" w:space="0" w:color="auto"/>
          <w:bottom w:val="single" w:sz="4" w:space="0" w:color="auto"/>
          <w:right w:val="single" w:sz="4" w:space="0" w:color="auto"/>
        </w:tblBorders>
        <w:tblCellMar>
          <w:top w:w="15" w:type="dxa"/>
          <w:left w:w="15" w:type="dxa"/>
          <w:bottom w:w="15" w:type="dxa"/>
          <w:right w:w="15" w:type="dxa"/>
        </w:tblCellMar>
        <w:tblLook w:val="04A0" w:firstRow="1" w:lastRow="0" w:firstColumn="1" w:lastColumn="0" w:noHBand="0" w:noVBand="1"/>
      </w:tblPr>
      <w:tblGrid>
        <w:gridCol w:w="5565"/>
        <w:gridCol w:w="4653"/>
      </w:tblGrid>
      <w:tr w:rsidR="00B60088" w:rsidRPr="00E52C87" w14:paraId="1DD41AEF" w14:textId="77777777" w:rsidTr="000E658C">
        <w:trPr>
          <w:trHeight w:val="238"/>
        </w:trPr>
        <w:tc>
          <w:tcPr>
            <w:tcW w:w="5000" w:type="pct"/>
            <w:gridSpan w:val="2"/>
            <w:tcBorders>
              <w:top w:val="single" w:sz="4" w:space="0" w:color="auto"/>
              <w:bottom w:val="single" w:sz="4" w:space="0" w:color="auto"/>
            </w:tcBorders>
            <w:tcMar>
              <w:top w:w="0" w:type="dxa"/>
              <w:left w:w="6" w:type="dxa"/>
              <w:bottom w:w="0" w:type="dxa"/>
              <w:right w:w="6" w:type="dxa"/>
            </w:tcMar>
            <w:vAlign w:val="center"/>
            <w:hideMark/>
          </w:tcPr>
          <w:p w14:paraId="16BAF84B" w14:textId="77777777" w:rsidR="00B60088" w:rsidRPr="00E52C87" w:rsidRDefault="00B60088" w:rsidP="000E658C">
            <w:pPr>
              <w:autoSpaceDE/>
              <w:autoSpaceDN/>
              <w:jc w:val="center"/>
              <w:rPr>
                <w:sz w:val="24"/>
                <w:szCs w:val="24"/>
              </w:rPr>
            </w:pPr>
            <w:r w:rsidRPr="00E52C87">
              <w:rPr>
                <w:b/>
                <w:bCs/>
                <w:sz w:val="24"/>
                <w:szCs w:val="24"/>
              </w:rPr>
              <w:t>Сведения о предложении (частях (лотах) предложения)</w:t>
            </w:r>
          </w:p>
        </w:tc>
      </w:tr>
      <w:tr w:rsidR="00B60088" w:rsidRPr="00E52C87" w14:paraId="179D7E90" w14:textId="77777777" w:rsidTr="000E658C">
        <w:trPr>
          <w:trHeight w:val="238"/>
        </w:trPr>
        <w:tc>
          <w:tcPr>
            <w:tcW w:w="5000" w:type="pct"/>
            <w:gridSpan w:val="2"/>
            <w:tcBorders>
              <w:top w:val="single" w:sz="4" w:space="0" w:color="auto"/>
              <w:bottom w:val="single" w:sz="4" w:space="0" w:color="auto"/>
            </w:tcBorders>
            <w:tcMar>
              <w:top w:w="0" w:type="dxa"/>
              <w:left w:w="6" w:type="dxa"/>
              <w:bottom w:w="0" w:type="dxa"/>
              <w:right w:w="6" w:type="dxa"/>
            </w:tcMar>
            <w:hideMark/>
          </w:tcPr>
          <w:p w14:paraId="6D19F373" w14:textId="11B701B6" w:rsidR="00B60088" w:rsidRPr="00E52C87" w:rsidRDefault="00B60088" w:rsidP="000E658C">
            <w:pPr>
              <w:autoSpaceDE/>
              <w:autoSpaceDN/>
              <w:spacing w:after="40"/>
              <w:jc w:val="center"/>
              <w:rPr>
                <w:sz w:val="24"/>
                <w:szCs w:val="24"/>
              </w:rPr>
            </w:pPr>
            <w:r w:rsidRPr="00E52C87">
              <w:rPr>
                <w:sz w:val="24"/>
                <w:szCs w:val="24"/>
              </w:rPr>
              <w:t>Часть (лот) № </w:t>
            </w:r>
            <w:r w:rsidR="0030762D">
              <w:rPr>
                <w:sz w:val="24"/>
                <w:szCs w:val="24"/>
              </w:rPr>
              <w:t>1</w:t>
            </w:r>
          </w:p>
        </w:tc>
      </w:tr>
      <w:tr w:rsidR="00B60088" w:rsidRPr="00E52C87" w14:paraId="50DF668A" w14:textId="77777777" w:rsidTr="000E658C">
        <w:trPr>
          <w:trHeight w:val="238"/>
        </w:trPr>
        <w:tc>
          <w:tcPr>
            <w:tcW w:w="2723" w:type="pct"/>
            <w:tcBorders>
              <w:top w:val="single" w:sz="4" w:space="0" w:color="auto"/>
              <w:bottom w:val="single" w:sz="4" w:space="0" w:color="auto"/>
              <w:right w:val="single" w:sz="4" w:space="0" w:color="auto"/>
            </w:tcBorders>
            <w:tcMar>
              <w:top w:w="0" w:type="dxa"/>
              <w:left w:w="6" w:type="dxa"/>
              <w:bottom w:w="0" w:type="dxa"/>
              <w:right w:w="6" w:type="dxa"/>
            </w:tcMar>
            <w:hideMark/>
          </w:tcPr>
          <w:p w14:paraId="100D107D" w14:textId="77777777" w:rsidR="00B60088" w:rsidRPr="00E52C87" w:rsidRDefault="00B60088" w:rsidP="000E658C">
            <w:pPr>
              <w:autoSpaceDE/>
              <w:autoSpaceDN/>
              <w:jc w:val="left"/>
              <w:rPr>
                <w:sz w:val="24"/>
                <w:szCs w:val="24"/>
              </w:rPr>
            </w:pPr>
            <w:r w:rsidRPr="00E52C87">
              <w:rPr>
                <w:sz w:val="24"/>
                <w:szCs w:val="24"/>
              </w:rPr>
              <w:t>Наименование предлагаемых товаров (работ, услуг)</w:t>
            </w:r>
          </w:p>
        </w:tc>
        <w:tc>
          <w:tcPr>
            <w:tcW w:w="2277" w:type="pct"/>
            <w:tcBorders>
              <w:top w:val="single" w:sz="4" w:space="0" w:color="auto"/>
              <w:left w:val="single" w:sz="4" w:space="0" w:color="auto"/>
              <w:bottom w:val="single" w:sz="4" w:space="0" w:color="auto"/>
            </w:tcBorders>
            <w:tcMar>
              <w:top w:w="0" w:type="dxa"/>
              <w:left w:w="6" w:type="dxa"/>
              <w:bottom w:w="0" w:type="dxa"/>
              <w:right w:w="6" w:type="dxa"/>
            </w:tcMar>
            <w:hideMark/>
          </w:tcPr>
          <w:p w14:paraId="603E4B66" w14:textId="79B59BB6" w:rsidR="00B60088" w:rsidRPr="00E52C87" w:rsidRDefault="00B60088" w:rsidP="000E658C">
            <w:pPr>
              <w:autoSpaceDE/>
              <w:autoSpaceDN/>
              <w:jc w:val="left"/>
              <w:rPr>
                <w:sz w:val="24"/>
                <w:szCs w:val="24"/>
              </w:rPr>
            </w:pPr>
            <w:r w:rsidRPr="00E52C87">
              <w:rPr>
                <w:sz w:val="24"/>
                <w:szCs w:val="24"/>
              </w:rPr>
              <w:t> </w:t>
            </w:r>
          </w:p>
        </w:tc>
      </w:tr>
      <w:tr w:rsidR="00B60088" w:rsidRPr="00E52C87" w14:paraId="273F79A5" w14:textId="77777777" w:rsidTr="000E658C">
        <w:trPr>
          <w:trHeight w:val="238"/>
        </w:trPr>
        <w:tc>
          <w:tcPr>
            <w:tcW w:w="2723" w:type="pct"/>
            <w:tcBorders>
              <w:top w:val="single" w:sz="4" w:space="0" w:color="auto"/>
              <w:bottom w:val="single" w:sz="4" w:space="0" w:color="auto"/>
              <w:right w:val="single" w:sz="4" w:space="0" w:color="auto"/>
            </w:tcBorders>
            <w:tcMar>
              <w:top w:w="0" w:type="dxa"/>
              <w:left w:w="6" w:type="dxa"/>
              <w:bottom w:w="0" w:type="dxa"/>
              <w:right w:w="6" w:type="dxa"/>
            </w:tcMar>
            <w:hideMark/>
          </w:tcPr>
          <w:p w14:paraId="256D97D9" w14:textId="77777777" w:rsidR="00B60088" w:rsidRPr="00E52C87" w:rsidRDefault="00B60088" w:rsidP="000E658C">
            <w:pPr>
              <w:autoSpaceDE/>
              <w:autoSpaceDN/>
              <w:jc w:val="left"/>
              <w:rPr>
                <w:sz w:val="24"/>
                <w:szCs w:val="24"/>
              </w:rPr>
            </w:pPr>
            <w:r w:rsidRPr="00E52C87">
              <w:rPr>
                <w:sz w:val="24"/>
                <w:szCs w:val="24"/>
              </w:rPr>
              <w:t>Описание предлагаемых товаров (работ, услуг)</w:t>
            </w:r>
          </w:p>
        </w:tc>
        <w:tc>
          <w:tcPr>
            <w:tcW w:w="2277" w:type="pct"/>
            <w:tcBorders>
              <w:top w:val="single" w:sz="4" w:space="0" w:color="auto"/>
              <w:left w:val="single" w:sz="4" w:space="0" w:color="auto"/>
              <w:bottom w:val="single" w:sz="4" w:space="0" w:color="auto"/>
            </w:tcBorders>
            <w:tcMar>
              <w:top w:w="0" w:type="dxa"/>
              <w:left w:w="6" w:type="dxa"/>
              <w:bottom w:w="0" w:type="dxa"/>
              <w:right w:w="6" w:type="dxa"/>
            </w:tcMar>
            <w:hideMark/>
          </w:tcPr>
          <w:p w14:paraId="78671FE5" w14:textId="77777777" w:rsidR="00B60088" w:rsidRPr="00E52C87" w:rsidRDefault="00B60088" w:rsidP="000E658C">
            <w:pPr>
              <w:autoSpaceDE/>
              <w:autoSpaceDN/>
              <w:jc w:val="left"/>
              <w:rPr>
                <w:sz w:val="24"/>
                <w:szCs w:val="24"/>
              </w:rPr>
            </w:pPr>
            <w:r w:rsidRPr="00E52C87">
              <w:rPr>
                <w:sz w:val="24"/>
                <w:szCs w:val="24"/>
              </w:rPr>
              <w:t> </w:t>
            </w:r>
          </w:p>
        </w:tc>
      </w:tr>
      <w:tr w:rsidR="00B60088" w:rsidRPr="00E52C87" w14:paraId="14BA04F8" w14:textId="77777777" w:rsidTr="000E658C">
        <w:trPr>
          <w:trHeight w:val="238"/>
        </w:trPr>
        <w:tc>
          <w:tcPr>
            <w:tcW w:w="2723" w:type="pct"/>
            <w:tcBorders>
              <w:top w:val="single" w:sz="4" w:space="0" w:color="auto"/>
              <w:bottom w:val="single" w:sz="4" w:space="0" w:color="auto"/>
              <w:right w:val="single" w:sz="4" w:space="0" w:color="auto"/>
            </w:tcBorders>
            <w:tcMar>
              <w:top w:w="0" w:type="dxa"/>
              <w:left w:w="6" w:type="dxa"/>
              <w:bottom w:w="0" w:type="dxa"/>
              <w:right w:w="6" w:type="dxa"/>
            </w:tcMar>
            <w:hideMark/>
          </w:tcPr>
          <w:p w14:paraId="492A86AF" w14:textId="77777777" w:rsidR="00B60088" w:rsidRPr="00E52C87" w:rsidRDefault="00B60088" w:rsidP="000E658C">
            <w:pPr>
              <w:autoSpaceDE/>
              <w:autoSpaceDN/>
              <w:jc w:val="left"/>
              <w:rPr>
                <w:sz w:val="24"/>
                <w:szCs w:val="24"/>
              </w:rPr>
            </w:pPr>
            <w:r w:rsidRPr="00E52C87">
              <w:rPr>
                <w:sz w:val="24"/>
                <w:szCs w:val="24"/>
              </w:rPr>
              <w:t>Страна происхождения товаров (работ, услуг)</w:t>
            </w:r>
          </w:p>
        </w:tc>
        <w:tc>
          <w:tcPr>
            <w:tcW w:w="2277" w:type="pct"/>
            <w:tcBorders>
              <w:top w:val="single" w:sz="4" w:space="0" w:color="auto"/>
              <w:left w:val="single" w:sz="4" w:space="0" w:color="auto"/>
              <w:bottom w:val="single" w:sz="4" w:space="0" w:color="auto"/>
            </w:tcBorders>
            <w:tcMar>
              <w:top w:w="0" w:type="dxa"/>
              <w:left w:w="6" w:type="dxa"/>
              <w:bottom w:w="0" w:type="dxa"/>
              <w:right w:w="6" w:type="dxa"/>
            </w:tcMar>
            <w:hideMark/>
          </w:tcPr>
          <w:p w14:paraId="7F7DB5F2" w14:textId="77777777" w:rsidR="00B60088" w:rsidRPr="00E52C87" w:rsidRDefault="00B60088" w:rsidP="000E658C">
            <w:pPr>
              <w:autoSpaceDE/>
              <w:autoSpaceDN/>
              <w:jc w:val="left"/>
              <w:rPr>
                <w:sz w:val="24"/>
                <w:szCs w:val="24"/>
              </w:rPr>
            </w:pPr>
            <w:r w:rsidRPr="00E52C87">
              <w:rPr>
                <w:sz w:val="24"/>
                <w:szCs w:val="24"/>
              </w:rPr>
              <w:t> </w:t>
            </w:r>
          </w:p>
        </w:tc>
      </w:tr>
      <w:tr w:rsidR="00B60088" w:rsidRPr="00E52C87" w14:paraId="19368EAD" w14:textId="77777777" w:rsidTr="000E658C">
        <w:trPr>
          <w:trHeight w:val="238"/>
        </w:trPr>
        <w:tc>
          <w:tcPr>
            <w:tcW w:w="2723" w:type="pct"/>
            <w:tcBorders>
              <w:top w:val="single" w:sz="4" w:space="0" w:color="auto"/>
              <w:bottom w:val="single" w:sz="4" w:space="0" w:color="auto"/>
              <w:right w:val="single" w:sz="4" w:space="0" w:color="auto"/>
            </w:tcBorders>
            <w:tcMar>
              <w:top w:w="0" w:type="dxa"/>
              <w:left w:w="6" w:type="dxa"/>
              <w:bottom w:w="0" w:type="dxa"/>
              <w:right w:w="6" w:type="dxa"/>
            </w:tcMar>
            <w:hideMark/>
          </w:tcPr>
          <w:p w14:paraId="3F5D61E7" w14:textId="77777777" w:rsidR="00B60088" w:rsidRPr="00E52C87" w:rsidRDefault="00B60088" w:rsidP="000E658C">
            <w:pPr>
              <w:autoSpaceDE/>
              <w:autoSpaceDN/>
              <w:jc w:val="left"/>
              <w:rPr>
                <w:sz w:val="24"/>
                <w:szCs w:val="24"/>
              </w:rPr>
            </w:pPr>
            <w:r w:rsidRPr="00E52C87">
              <w:rPr>
                <w:sz w:val="24"/>
                <w:szCs w:val="24"/>
              </w:rPr>
              <w:t xml:space="preserve">Объем (кол-во), ед. изм. </w:t>
            </w:r>
          </w:p>
        </w:tc>
        <w:tc>
          <w:tcPr>
            <w:tcW w:w="2277" w:type="pct"/>
            <w:tcBorders>
              <w:top w:val="single" w:sz="4" w:space="0" w:color="auto"/>
              <w:left w:val="single" w:sz="4" w:space="0" w:color="auto"/>
              <w:bottom w:val="single" w:sz="4" w:space="0" w:color="auto"/>
            </w:tcBorders>
            <w:tcMar>
              <w:top w:w="0" w:type="dxa"/>
              <w:left w:w="6" w:type="dxa"/>
              <w:bottom w:w="0" w:type="dxa"/>
              <w:right w:w="6" w:type="dxa"/>
            </w:tcMar>
            <w:hideMark/>
          </w:tcPr>
          <w:p w14:paraId="7C81C384" w14:textId="77777777" w:rsidR="00B60088" w:rsidRPr="00E52C87" w:rsidRDefault="00B60088" w:rsidP="000E658C">
            <w:pPr>
              <w:autoSpaceDE/>
              <w:autoSpaceDN/>
              <w:jc w:val="left"/>
              <w:rPr>
                <w:sz w:val="24"/>
                <w:szCs w:val="24"/>
              </w:rPr>
            </w:pPr>
            <w:r w:rsidRPr="00E52C87">
              <w:rPr>
                <w:sz w:val="24"/>
                <w:szCs w:val="24"/>
              </w:rPr>
              <w:t> </w:t>
            </w:r>
          </w:p>
        </w:tc>
      </w:tr>
      <w:tr w:rsidR="00B60088" w:rsidRPr="00E52C87" w14:paraId="378FEB35" w14:textId="77777777" w:rsidTr="000E658C">
        <w:trPr>
          <w:trHeight w:val="238"/>
        </w:trPr>
        <w:tc>
          <w:tcPr>
            <w:tcW w:w="5000" w:type="pct"/>
            <w:gridSpan w:val="2"/>
            <w:tcBorders>
              <w:top w:val="single" w:sz="4" w:space="0" w:color="auto"/>
              <w:bottom w:val="single" w:sz="4" w:space="0" w:color="auto"/>
            </w:tcBorders>
            <w:tcMar>
              <w:top w:w="0" w:type="dxa"/>
              <w:left w:w="6" w:type="dxa"/>
              <w:bottom w:w="0" w:type="dxa"/>
              <w:right w:w="6" w:type="dxa"/>
            </w:tcMar>
            <w:vAlign w:val="center"/>
            <w:hideMark/>
          </w:tcPr>
          <w:p w14:paraId="5D0C2FBA" w14:textId="77777777" w:rsidR="00B60088" w:rsidRPr="00E52C87" w:rsidRDefault="00B60088" w:rsidP="000E658C">
            <w:pPr>
              <w:autoSpaceDE/>
              <w:autoSpaceDN/>
              <w:jc w:val="center"/>
              <w:rPr>
                <w:sz w:val="24"/>
                <w:szCs w:val="24"/>
              </w:rPr>
            </w:pPr>
            <w:r w:rsidRPr="00E52C87">
              <w:rPr>
                <w:b/>
                <w:bCs/>
                <w:sz w:val="24"/>
                <w:szCs w:val="24"/>
              </w:rPr>
              <w:t>Документы первого раздела предложения</w:t>
            </w:r>
          </w:p>
        </w:tc>
      </w:tr>
      <w:tr w:rsidR="00B60088" w:rsidRPr="00E52C87" w14:paraId="3A089161" w14:textId="77777777" w:rsidTr="000E658C">
        <w:trPr>
          <w:trHeight w:val="238"/>
        </w:trPr>
        <w:tc>
          <w:tcPr>
            <w:tcW w:w="5000" w:type="pct"/>
            <w:gridSpan w:val="2"/>
            <w:tcBorders>
              <w:top w:val="single" w:sz="4" w:space="0" w:color="auto"/>
            </w:tcBorders>
            <w:tcMar>
              <w:top w:w="0" w:type="dxa"/>
              <w:left w:w="6" w:type="dxa"/>
              <w:bottom w:w="0" w:type="dxa"/>
              <w:right w:w="6" w:type="dxa"/>
            </w:tcMar>
            <w:hideMark/>
          </w:tcPr>
          <w:p w14:paraId="273F14AA" w14:textId="77777777" w:rsidR="00B60088" w:rsidRPr="00E52C87" w:rsidRDefault="00B60088" w:rsidP="000E658C">
            <w:pPr>
              <w:autoSpaceDE/>
              <w:autoSpaceDN/>
              <w:jc w:val="left"/>
              <w:rPr>
                <w:sz w:val="24"/>
                <w:szCs w:val="24"/>
              </w:rPr>
            </w:pPr>
            <w:r w:rsidRPr="00E52C87">
              <w:rPr>
                <w:sz w:val="24"/>
                <w:szCs w:val="24"/>
              </w:rPr>
              <w:t>Документы и (или) сведения, подтверждающие соответствие предмету государственной закупки и требованиям к предмету государственной закупки, установленным аукционными документами</w:t>
            </w:r>
            <w:r w:rsidRPr="00E52C87">
              <w:rPr>
                <w:sz w:val="24"/>
                <w:szCs w:val="24"/>
              </w:rPr>
              <w:br/>
              <w:t>Заявление о праве на применение преференциальной поправки, если участник заявляет о таком праве и ее применение установлено Советом Министров Республики Беларусь</w:t>
            </w:r>
            <w:r w:rsidRPr="00E52C87">
              <w:rPr>
                <w:sz w:val="24"/>
                <w:szCs w:val="24"/>
                <w:vertAlign w:val="superscript"/>
              </w:rPr>
              <w:t>20</w:t>
            </w:r>
            <w:r w:rsidRPr="00E52C87">
              <w:rPr>
                <w:sz w:val="24"/>
                <w:szCs w:val="24"/>
              </w:rPr>
              <w:br/>
              <w:t>Заявление о согласии участника в случае признания его участником-победителем заключить договор на условиях, указанных в аукционных документах, его предложении и протоколе выбора участника-победителя</w:t>
            </w:r>
            <w:r w:rsidRPr="00E52C87">
              <w:rPr>
                <w:sz w:val="24"/>
                <w:szCs w:val="24"/>
                <w:vertAlign w:val="superscript"/>
              </w:rPr>
              <w:t>21</w:t>
            </w:r>
            <w:r w:rsidRPr="00E52C87">
              <w:rPr>
                <w:sz w:val="24"/>
                <w:szCs w:val="24"/>
              </w:rPr>
              <w:br/>
              <w:t>Заявление о согласии участника на размещение в открытом доступе предложения</w:t>
            </w:r>
            <w:r w:rsidRPr="00E52C87">
              <w:rPr>
                <w:sz w:val="24"/>
                <w:szCs w:val="24"/>
                <w:vertAlign w:val="superscript"/>
              </w:rPr>
              <w:t>22</w:t>
            </w:r>
          </w:p>
        </w:tc>
      </w:tr>
    </w:tbl>
    <w:p w14:paraId="75BE04FC" w14:textId="77777777" w:rsidR="00B60088" w:rsidRPr="00E52C87" w:rsidRDefault="00B60088" w:rsidP="00B60088">
      <w:pPr>
        <w:pStyle w:val="ConsPlusNonformat"/>
        <w:rPr>
          <w:rFonts w:ascii="Times New Roman" w:hAnsi="Times New Roman" w:cs="Times New Roman"/>
          <w:sz w:val="24"/>
          <w:szCs w:val="24"/>
        </w:rPr>
      </w:pPr>
    </w:p>
    <w:p w14:paraId="15D23415" w14:textId="77777777" w:rsidR="00B60088" w:rsidRPr="00E52C87" w:rsidRDefault="00B60088" w:rsidP="00B60088">
      <w:pPr>
        <w:pStyle w:val="ConsPlusNonformat"/>
        <w:jc w:val="center"/>
        <w:rPr>
          <w:rFonts w:ascii="Times New Roman" w:hAnsi="Times New Roman" w:cs="Times New Roman"/>
          <w:b/>
          <w:bCs/>
          <w:caps/>
          <w:sz w:val="24"/>
          <w:szCs w:val="24"/>
        </w:rPr>
      </w:pPr>
      <w:r w:rsidRPr="00E52C87">
        <w:rPr>
          <w:rFonts w:ascii="Times New Roman" w:hAnsi="Times New Roman" w:cs="Times New Roman"/>
          <w:b/>
          <w:bCs/>
          <w:caps/>
          <w:sz w:val="24"/>
          <w:szCs w:val="24"/>
        </w:rPr>
        <w:t>РАЗДЕЛ II</w:t>
      </w:r>
    </w:p>
    <w:tbl>
      <w:tblPr>
        <w:tblW w:w="10065" w:type="dxa"/>
        <w:tblCellSpacing w:w="5" w:type="nil"/>
        <w:tblInd w:w="75" w:type="dxa"/>
        <w:tblLayout w:type="fixed"/>
        <w:tblCellMar>
          <w:left w:w="75" w:type="dxa"/>
          <w:right w:w="75" w:type="dxa"/>
        </w:tblCellMar>
        <w:tblLook w:val="0000" w:firstRow="0" w:lastRow="0" w:firstColumn="0" w:lastColumn="0" w:noHBand="0" w:noVBand="0"/>
      </w:tblPr>
      <w:tblGrid>
        <w:gridCol w:w="5103"/>
        <w:gridCol w:w="4962"/>
      </w:tblGrid>
      <w:tr w:rsidR="00B60088" w:rsidRPr="00E52C87" w14:paraId="67D68DB8" w14:textId="77777777" w:rsidTr="000E658C">
        <w:trPr>
          <w:tblCellSpacing w:w="5" w:type="nil"/>
        </w:trPr>
        <w:tc>
          <w:tcPr>
            <w:tcW w:w="10065" w:type="dxa"/>
            <w:gridSpan w:val="2"/>
            <w:tcBorders>
              <w:top w:val="single" w:sz="4" w:space="0" w:color="auto"/>
              <w:left w:val="single" w:sz="4" w:space="0" w:color="auto"/>
              <w:bottom w:val="single" w:sz="4" w:space="0" w:color="auto"/>
              <w:right w:val="single" w:sz="4" w:space="0" w:color="auto"/>
            </w:tcBorders>
          </w:tcPr>
          <w:p w14:paraId="3C24B8E9" w14:textId="77777777" w:rsidR="00B60088" w:rsidRPr="00E52C87" w:rsidRDefault="00B60088" w:rsidP="000E658C">
            <w:pPr>
              <w:pStyle w:val="ConsPlusCell"/>
              <w:jc w:val="center"/>
              <w:rPr>
                <w:b/>
              </w:rPr>
            </w:pPr>
            <w:r w:rsidRPr="00E52C87">
              <w:rPr>
                <w:b/>
              </w:rPr>
              <w:t>Сведения об участнике</w:t>
            </w:r>
          </w:p>
        </w:tc>
      </w:tr>
      <w:tr w:rsidR="00B60088" w:rsidRPr="00E52C87" w14:paraId="133A383E" w14:textId="77777777" w:rsidTr="000E658C">
        <w:trPr>
          <w:trHeight w:val="1000"/>
          <w:tblCellSpacing w:w="5" w:type="nil"/>
        </w:trPr>
        <w:tc>
          <w:tcPr>
            <w:tcW w:w="5103" w:type="dxa"/>
            <w:tcBorders>
              <w:left w:val="single" w:sz="4" w:space="0" w:color="auto"/>
              <w:bottom w:val="single" w:sz="4" w:space="0" w:color="auto"/>
              <w:right w:val="single" w:sz="4" w:space="0" w:color="auto"/>
            </w:tcBorders>
          </w:tcPr>
          <w:p w14:paraId="2D07CC33" w14:textId="77777777" w:rsidR="00B60088" w:rsidRPr="00E52C87" w:rsidRDefault="00B60088" w:rsidP="000E658C">
            <w:pPr>
              <w:pStyle w:val="ConsPlusCell"/>
            </w:pPr>
            <w:r w:rsidRPr="00E52C87">
              <w:t xml:space="preserve"> Наименование (для юридического лица) либо фамилия, собственное имя, отчество (при наличии)</w:t>
            </w:r>
          </w:p>
          <w:p w14:paraId="1F3179C6" w14:textId="77777777" w:rsidR="00B60088" w:rsidRPr="00E52C87" w:rsidRDefault="00B60088" w:rsidP="000E658C">
            <w:pPr>
              <w:pStyle w:val="ConsPlusCell"/>
            </w:pPr>
            <w:r w:rsidRPr="00E52C87">
              <w:t xml:space="preserve">(для физического лица, в том числе индивидуального предпринимателя) </w:t>
            </w:r>
          </w:p>
        </w:tc>
        <w:tc>
          <w:tcPr>
            <w:tcW w:w="4962" w:type="dxa"/>
            <w:tcBorders>
              <w:left w:val="single" w:sz="4" w:space="0" w:color="auto"/>
              <w:bottom w:val="single" w:sz="4" w:space="0" w:color="auto"/>
              <w:right w:val="single" w:sz="4" w:space="0" w:color="auto"/>
            </w:tcBorders>
          </w:tcPr>
          <w:p w14:paraId="48197214" w14:textId="77777777" w:rsidR="00B60088" w:rsidRPr="00E52C87" w:rsidRDefault="00B60088" w:rsidP="000E658C">
            <w:pPr>
              <w:pStyle w:val="ConsPlusCell"/>
            </w:pPr>
          </w:p>
        </w:tc>
      </w:tr>
      <w:tr w:rsidR="00B60088" w:rsidRPr="00E52C87" w14:paraId="6FC535B9" w14:textId="77777777" w:rsidTr="000E658C">
        <w:trPr>
          <w:trHeight w:val="665"/>
          <w:tblCellSpacing w:w="5" w:type="nil"/>
        </w:trPr>
        <w:tc>
          <w:tcPr>
            <w:tcW w:w="5103" w:type="dxa"/>
            <w:tcBorders>
              <w:left w:val="single" w:sz="4" w:space="0" w:color="auto"/>
              <w:bottom w:val="single" w:sz="4" w:space="0" w:color="auto"/>
              <w:right w:val="single" w:sz="4" w:space="0" w:color="auto"/>
            </w:tcBorders>
          </w:tcPr>
          <w:p w14:paraId="3B8C673C" w14:textId="77777777" w:rsidR="00B60088" w:rsidRPr="00E52C87" w:rsidRDefault="00B60088" w:rsidP="000E658C">
            <w:pPr>
              <w:pStyle w:val="ConsPlusCell"/>
            </w:pPr>
            <w:r w:rsidRPr="00E52C87">
              <w:t xml:space="preserve">Место нахождения (для юридического лица) либо место жительства (для физического лица, в том числе индивидуального предпринимателя) </w:t>
            </w:r>
          </w:p>
        </w:tc>
        <w:tc>
          <w:tcPr>
            <w:tcW w:w="4962" w:type="dxa"/>
            <w:tcBorders>
              <w:left w:val="single" w:sz="4" w:space="0" w:color="auto"/>
              <w:bottom w:val="single" w:sz="4" w:space="0" w:color="auto"/>
              <w:right w:val="single" w:sz="4" w:space="0" w:color="auto"/>
            </w:tcBorders>
          </w:tcPr>
          <w:p w14:paraId="146131EE" w14:textId="77777777" w:rsidR="00B60088" w:rsidRPr="00E52C87" w:rsidRDefault="00B60088" w:rsidP="000E658C">
            <w:pPr>
              <w:pStyle w:val="ConsPlusCell"/>
            </w:pPr>
          </w:p>
        </w:tc>
      </w:tr>
      <w:tr w:rsidR="00B60088" w:rsidRPr="00E52C87" w14:paraId="0D556F4E" w14:textId="77777777" w:rsidTr="000E658C">
        <w:trPr>
          <w:trHeight w:val="421"/>
          <w:tblCellSpacing w:w="5" w:type="nil"/>
        </w:trPr>
        <w:tc>
          <w:tcPr>
            <w:tcW w:w="5103" w:type="dxa"/>
            <w:tcBorders>
              <w:left w:val="single" w:sz="4" w:space="0" w:color="auto"/>
              <w:bottom w:val="single" w:sz="4" w:space="0" w:color="auto"/>
              <w:right w:val="single" w:sz="4" w:space="0" w:color="auto"/>
            </w:tcBorders>
          </w:tcPr>
          <w:p w14:paraId="7BAAF83C" w14:textId="77777777" w:rsidR="00B60088" w:rsidRPr="00E52C87" w:rsidRDefault="00B60088" w:rsidP="000E658C">
            <w:pPr>
              <w:pStyle w:val="ConsPlusCell"/>
            </w:pPr>
            <w:r w:rsidRPr="00E52C87">
              <w:t xml:space="preserve">Учетный номер плательщика (для юридического лица, индивидуального предпринимателя) </w:t>
            </w:r>
          </w:p>
        </w:tc>
        <w:tc>
          <w:tcPr>
            <w:tcW w:w="4962" w:type="dxa"/>
            <w:tcBorders>
              <w:left w:val="single" w:sz="4" w:space="0" w:color="auto"/>
              <w:bottom w:val="single" w:sz="4" w:space="0" w:color="auto"/>
              <w:right w:val="single" w:sz="4" w:space="0" w:color="auto"/>
            </w:tcBorders>
          </w:tcPr>
          <w:p w14:paraId="690203B7" w14:textId="77777777" w:rsidR="00B60088" w:rsidRPr="00E52C87" w:rsidRDefault="00B60088" w:rsidP="000E658C">
            <w:pPr>
              <w:pStyle w:val="ConsPlusCell"/>
            </w:pPr>
          </w:p>
        </w:tc>
      </w:tr>
      <w:tr w:rsidR="00B60088" w:rsidRPr="00E52C87" w14:paraId="23E14EDE" w14:textId="77777777" w:rsidTr="000E658C">
        <w:trPr>
          <w:trHeight w:val="600"/>
          <w:tblCellSpacing w:w="5" w:type="nil"/>
        </w:trPr>
        <w:tc>
          <w:tcPr>
            <w:tcW w:w="5103" w:type="dxa"/>
            <w:tcBorders>
              <w:left w:val="single" w:sz="4" w:space="0" w:color="auto"/>
              <w:bottom w:val="single" w:sz="4" w:space="0" w:color="auto"/>
              <w:right w:val="single" w:sz="4" w:space="0" w:color="auto"/>
            </w:tcBorders>
          </w:tcPr>
          <w:p w14:paraId="219BC56D" w14:textId="77777777" w:rsidR="00B60088" w:rsidRPr="00E52C87" w:rsidRDefault="00B60088" w:rsidP="000E658C">
            <w:pPr>
              <w:pStyle w:val="ConsPlusCell"/>
            </w:pPr>
            <w:r w:rsidRPr="00E52C87">
              <w:t>Данные документа, удостоверяющего личность (номер, дата выдачи, орган, выдавший документ), -  для физического лица, в том числе индивидуального предпринимателя</w:t>
            </w:r>
          </w:p>
        </w:tc>
        <w:tc>
          <w:tcPr>
            <w:tcW w:w="4962" w:type="dxa"/>
            <w:tcBorders>
              <w:left w:val="single" w:sz="4" w:space="0" w:color="auto"/>
              <w:bottom w:val="single" w:sz="4" w:space="0" w:color="auto"/>
              <w:right w:val="single" w:sz="4" w:space="0" w:color="auto"/>
            </w:tcBorders>
          </w:tcPr>
          <w:p w14:paraId="6FF1A203" w14:textId="77777777" w:rsidR="00B60088" w:rsidRPr="00E52C87" w:rsidRDefault="00B60088" w:rsidP="000E658C">
            <w:pPr>
              <w:pStyle w:val="ConsPlusCell"/>
            </w:pPr>
          </w:p>
        </w:tc>
      </w:tr>
      <w:tr w:rsidR="00B60088" w:rsidRPr="00E52C87" w14:paraId="05864B78" w14:textId="77777777" w:rsidTr="000E658C">
        <w:trPr>
          <w:tblCellSpacing w:w="5" w:type="nil"/>
        </w:trPr>
        <w:tc>
          <w:tcPr>
            <w:tcW w:w="10065" w:type="dxa"/>
            <w:gridSpan w:val="2"/>
            <w:tcBorders>
              <w:left w:val="single" w:sz="4" w:space="0" w:color="auto"/>
              <w:bottom w:val="single" w:sz="4" w:space="0" w:color="auto"/>
              <w:right w:val="single" w:sz="4" w:space="0" w:color="auto"/>
            </w:tcBorders>
          </w:tcPr>
          <w:p w14:paraId="159B6534" w14:textId="77777777" w:rsidR="00B60088" w:rsidRPr="00E52C87" w:rsidRDefault="00B60088" w:rsidP="000E658C">
            <w:pPr>
              <w:pStyle w:val="ConsPlusCell"/>
              <w:jc w:val="center"/>
              <w:rPr>
                <w:b/>
              </w:rPr>
            </w:pPr>
            <w:r w:rsidRPr="00E52C87">
              <w:rPr>
                <w:b/>
              </w:rPr>
              <w:t>Документы второго раздела предложения</w:t>
            </w:r>
          </w:p>
        </w:tc>
      </w:tr>
      <w:tr w:rsidR="00B60088" w:rsidRPr="00E52C87" w14:paraId="0E11147A" w14:textId="77777777" w:rsidTr="000E658C">
        <w:trPr>
          <w:trHeight w:val="1000"/>
          <w:tblCellSpacing w:w="5" w:type="nil"/>
        </w:trPr>
        <w:tc>
          <w:tcPr>
            <w:tcW w:w="5103" w:type="dxa"/>
            <w:tcBorders>
              <w:left w:val="single" w:sz="4" w:space="0" w:color="auto"/>
              <w:bottom w:val="single" w:sz="4" w:space="0" w:color="auto"/>
              <w:right w:val="single" w:sz="4" w:space="0" w:color="auto"/>
            </w:tcBorders>
          </w:tcPr>
          <w:p w14:paraId="0C09EA54" w14:textId="77777777" w:rsidR="00B60088" w:rsidRPr="00E52C87" w:rsidRDefault="00B60088" w:rsidP="000E658C">
            <w:pPr>
              <w:pStyle w:val="ConsPlusCell"/>
            </w:pPr>
            <w:r w:rsidRPr="00E52C87">
              <w:t>Наименование документа(</w:t>
            </w:r>
            <w:proofErr w:type="spellStart"/>
            <w:r w:rsidRPr="00E52C87">
              <w:t>ов</w:t>
            </w:r>
            <w:proofErr w:type="spellEnd"/>
            <w:r w:rsidRPr="00E52C87">
              <w:t>), подтверждающих соответствие требованиям к участникам, установленным согласно пункту 2 статьи 16 Закона Республики Беларусь от 13 июля 2012 года№ 419-З «О государственных закупках товаров (работ, услуг); подтверждающих право на применение преференциальной поправки; представление которых установлено аукционными документами.</w:t>
            </w:r>
          </w:p>
        </w:tc>
        <w:tc>
          <w:tcPr>
            <w:tcW w:w="4962" w:type="dxa"/>
            <w:tcBorders>
              <w:left w:val="single" w:sz="4" w:space="0" w:color="auto"/>
              <w:bottom w:val="single" w:sz="4" w:space="0" w:color="auto"/>
              <w:right w:val="single" w:sz="4" w:space="0" w:color="auto"/>
            </w:tcBorders>
          </w:tcPr>
          <w:p w14:paraId="736F40AD" w14:textId="77777777" w:rsidR="00B60088" w:rsidRPr="00E52C87" w:rsidRDefault="00B60088" w:rsidP="000E658C">
            <w:pPr>
              <w:pStyle w:val="ConsPlusCell"/>
            </w:pPr>
          </w:p>
        </w:tc>
      </w:tr>
    </w:tbl>
    <w:p w14:paraId="404B47E3" w14:textId="77777777" w:rsidR="00B60088" w:rsidRPr="00E52C87" w:rsidRDefault="00B60088" w:rsidP="00B60088">
      <w:pPr>
        <w:pStyle w:val="ConsPlusNonformat"/>
        <w:ind w:firstLine="567"/>
        <w:jc w:val="both"/>
        <w:rPr>
          <w:rFonts w:ascii="Times New Roman" w:hAnsi="Times New Roman" w:cs="Times New Roman"/>
          <w:b/>
          <w:color w:val="000000"/>
          <w:sz w:val="24"/>
          <w:szCs w:val="24"/>
        </w:rPr>
      </w:pPr>
      <w:r w:rsidRPr="00E52C87">
        <w:rPr>
          <w:rFonts w:ascii="Times New Roman" w:hAnsi="Times New Roman" w:cs="Times New Roman"/>
          <w:b/>
          <w:color w:val="000000"/>
          <w:sz w:val="24"/>
          <w:szCs w:val="24"/>
        </w:rPr>
        <w:t>X</w:t>
      </w:r>
      <w:r w:rsidRPr="00E52C87">
        <w:rPr>
          <w:rFonts w:ascii="Times New Roman" w:hAnsi="Times New Roman" w:cs="Times New Roman"/>
          <w:b/>
          <w:color w:val="000000"/>
          <w:sz w:val="24"/>
          <w:szCs w:val="24"/>
          <w:lang w:val="en-US"/>
        </w:rPr>
        <w:t>I</w:t>
      </w:r>
      <w:r w:rsidRPr="00E52C87">
        <w:rPr>
          <w:rFonts w:ascii="Times New Roman" w:hAnsi="Times New Roman" w:cs="Times New Roman"/>
          <w:b/>
          <w:color w:val="000000"/>
          <w:sz w:val="24"/>
          <w:szCs w:val="24"/>
        </w:rPr>
        <w:t>. Договор</w:t>
      </w:r>
    </w:p>
    <w:p w14:paraId="2311B8D1" w14:textId="77777777" w:rsidR="00B60088" w:rsidRPr="00E52C87" w:rsidRDefault="00B60088" w:rsidP="00B60088">
      <w:pPr>
        <w:pStyle w:val="ConsPlusNonformat"/>
        <w:ind w:firstLine="567"/>
        <w:jc w:val="both"/>
        <w:rPr>
          <w:rFonts w:ascii="Times New Roman" w:hAnsi="Times New Roman" w:cs="Times New Roman"/>
          <w:sz w:val="24"/>
          <w:szCs w:val="24"/>
        </w:rPr>
      </w:pPr>
      <w:r w:rsidRPr="00E52C87">
        <w:rPr>
          <w:rFonts w:ascii="Times New Roman" w:hAnsi="Times New Roman" w:cs="Times New Roman"/>
          <w:color w:val="000000"/>
          <w:sz w:val="24"/>
          <w:szCs w:val="24"/>
        </w:rPr>
        <w:t>Неотъемлемой частью настоящих аукционных документов является проект договора, разработанный заказчиком в соответствии с требованиями и особенностями предмета закупки. В случае если предмет государственной закупки разделен на части (лоты), должен содержаться проект договора в отношении каждой части (лота).</w:t>
      </w:r>
    </w:p>
    <w:p w14:paraId="79EBEC3C" w14:textId="77777777" w:rsidR="00B60088" w:rsidRPr="00E52C87" w:rsidRDefault="00B60088" w:rsidP="00B60088">
      <w:pPr>
        <w:ind w:right="-263" w:firstLine="708"/>
        <w:jc w:val="left"/>
        <w:rPr>
          <w:iCs/>
          <w:sz w:val="24"/>
          <w:szCs w:val="24"/>
        </w:rPr>
      </w:pPr>
    </w:p>
    <w:p w14:paraId="6AD2B07B" w14:textId="77777777" w:rsidR="00B60088" w:rsidRPr="00E52C87" w:rsidRDefault="00B60088" w:rsidP="00B60088">
      <w:pPr>
        <w:ind w:right="-263" w:firstLine="708"/>
        <w:rPr>
          <w:iCs/>
          <w:sz w:val="24"/>
          <w:szCs w:val="24"/>
        </w:rPr>
      </w:pPr>
      <w:r w:rsidRPr="00E52C87">
        <w:rPr>
          <w:iCs/>
          <w:sz w:val="24"/>
          <w:szCs w:val="24"/>
        </w:rPr>
        <w:t>В случае если предметом государственной закупки являются товары, договор между заказчиком и участником- победителем, не являющемся резидентом, заключается на условиях, указанных в аукционных документах, предложении этого участника и протоколе выбора участника-победителя, за вычетом таможенных платежей, которые взимаются таможенными при ввозе товаров на территорию республики Беларусь, расходов на доставку товаров до пункта таможенного оформления, если они оплачиваются заказчиком.</w:t>
      </w:r>
    </w:p>
    <w:p w14:paraId="2FC95419" w14:textId="77777777" w:rsidR="00B60088" w:rsidRPr="00E52C87" w:rsidRDefault="00B60088" w:rsidP="00B60088">
      <w:pPr>
        <w:ind w:right="-263" w:firstLine="708"/>
        <w:jc w:val="left"/>
        <w:rPr>
          <w:iCs/>
          <w:sz w:val="24"/>
          <w:szCs w:val="24"/>
        </w:rPr>
      </w:pPr>
    </w:p>
    <w:p w14:paraId="59AC0ED5" w14:textId="77777777" w:rsidR="0058765E" w:rsidRDefault="0058765E" w:rsidP="00B60088">
      <w:pPr>
        <w:tabs>
          <w:tab w:val="left" w:pos="6256"/>
        </w:tabs>
        <w:ind w:right="-142" w:firstLine="708"/>
        <w:rPr>
          <w:iCs/>
          <w:sz w:val="24"/>
          <w:szCs w:val="24"/>
        </w:rPr>
      </w:pPr>
    </w:p>
    <w:p w14:paraId="38C1F3B8" w14:textId="77777777" w:rsidR="0058765E" w:rsidRDefault="0058765E" w:rsidP="00B60088">
      <w:pPr>
        <w:tabs>
          <w:tab w:val="left" w:pos="6256"/>
        </w:tabs>
        <w:ind w:right="-142" w:firstLine="708"/>
        <w:rPr>
          <w:iCs/>
          <w:sz w:val="24"/>
          <w:szCs w:val="24"/>
        </w:rPr>
      </w:pPr>
    </w:p>
    <w:p w14:paraId="03AFBABB" w14:textId="77777777" w:rsidR="0058765E" w:rsidRDefault="0058765E" w:rsidP="00B60088">
      <w:pPr>
        <w:tabs>
          <w:tab w:val="left" w:pos="6256"/>
        </w:tabs>
        <w:ind w:right="-142" w:firstLine="708"/>
        <w:rPr>
          <w:iCs/>
          <w:sz w:val="24"/>
          <w:szCs w:val="24"/>
        </w:rPr>
      </w:pPr>
    </w:p>
    <w:p w14:paraId="079B4618" w14:textId="77777777" w:rsidR="00B60088" w:rsidRPr="00627917" w:rsidRDefault="00B60088" w:rsidP="00B60088">
      <w:pPr>
        <w:tabs>
          <w:tab w:val="left" w:pos="6256"/>
        </w:tabs>
        <w:ind w:right="-142" w:firstLine="708"/>
        <w:rPr>
          <w:iCs/>
          <w:sz w:val="24"/>
          <w:szCs w:val="24"/>
        </w:rPr>
      </w:pPr>
      <w:r w:rsidRPr="00627917">
        <w:rPr>
          <w:iCs/>
          <w:sz w:val="24"/>
          <w:szCs w:val="24"/>
        </w:rPr>
        <w:t>Ответственный исполнитель</w:t>
      </w:r>
    </w:p>
    <w:p w14:paraId="6ADCB5FF" w14:textId="77777777" w:rsidR="00B60088" w:rsidRPr="00627917" w:rsidRDefault="0058765E" w:rsidP="00B60088">
      <w:pPr>
        <w:tabs>
          <w:tab w:val="left" w:pos="6256"/>
        </w:tabs>
        <w:ind w:right="-142" w:firstLine="708"/>
        <w:rPr>
          <w:iCs/>
          <w:sz w:val="24"/>
          <w:szCs w:val="24"/>
        </w:rPr>
      </w:pPr>
      <w:r>
        <w:rPr>
          <w:iCs/>
          <w:sz w:val="24"/>
          <w:szCs w:val="24"/>
        </w:rPr>
        <w:t>заведующий    КДЛ</w:t>
      </w:r>
      <w:r w:rsidR="00B60088" w:rsidRPr="00627917">
        <w:rPr>
          <w:iCs/>
          <w:sz w:val="24"/>
          <w:szCs w:val="24"/>
        </w:rPr>
        <w:t xml:space="preserve"> ___________________</w:t>
      </w:r>
      <w:r w:rsidR="00B60088">
        <w:rPr>
          <w:iCs/>
          <w:sz w:val="24"/>
          <w:szCs w:val="24"/>
        </w:rPr>
        <w:t>____________</w:t>
      </w:r>
      <w:r>
        <w:rPr>
          <w:iCs/>
          <w:sz w:val="24"/>
          <w:szCs w:val="24"/>
        </w:rPr>
        <w:t>_____________</w:t>
      </w:r>
      <w:proofErr w:type="spellStart"/>
      <w:r>
        <w:rPr>
          <w:iCs/>
          <w:sz w:val="24"/>
          <w:szCs w:val="24"/>
        </w:rPr>
        <w:t>Е.В.Селях</w:t>
      </w:r>
      <w:proofErr w:type="spellEnd"/>
    </w:p>
    <w:p w14:paraId="303EE914" w14:textId="77777777" w:rsidR="00B60088" w:rsidRDefault="00B60088" w:rsidP="00B60088">
      <w:pPr>
        <w:tabs>
          <w:tab w:val="left" w:pos="6256"/>
        </w:tabs>
        <w:ind w:right="-142" w:firstLine="708"/>
        <w:rPr>
          <w:sz w:val="24"/>
          <w:szCs w:val="24"/>
        </w:rPr>
      </w:pPr>
      <w:r>
        <w:rPr>
          <w:iCs/>
          <w:sz w:val="24"/>
          <w:szCs w:val="24"/>
        </w:rPr>
        <w:t xml:space="preserve">                                                                  </w:t>
      </w:r>
      <w:r w:rsidRPr="00627917">
        <w:rPr>
          <w:iCs/>
          <w:sz w:val="24"/>
          <w:szCs w:val="24"/>
        </w:rPr>
        <w:t>(подпись)</w:t>
      </w:r>
      <w:r w:rsidRPr="00627917">
        <w:rPr>
          <w:iCs/>
          <w:sz w:val="24"/>
          <w:szCs w:val="24"/>
        </w:rPr>
        <w:tab/>
      </w:r>
      <w:r w:rsidRPr="00627917">
        <w:rPr>
          <w:iCs/>
          <w:sz w:val="24"/>
          <w:szCs w:val="24"/>
        </w:rPr>
        <w:tab/>
      </w:r>
      <w:r w:rsidRPr="00627917">
        <w:rPr>
          <w:iCs/>
          <w:sz w:val="24"/>
          <w:szCs w:val="24"/>
        </w:rPr>
        <w:tab/>
      </w:r>
      <w:r w:rsidRPr="00627917">
        <w:rPr>
          <w:iCs/>
          <w:sz w:val="24"/>
          <w:szCs w:val="24"/>
        </w:rPr>
        <w:tab/>
        <w:t xml:space="preserve"> </w:t>
      </w:r>
      <w:proofErr w:type="gramStart"/>
      <w:r w:rsidRPr="00627917">
        <w:rPr>
          <w:iCs/>
          <w:sz w:val="24"/>
          <w:szCs w:val="24"/>
        </w:rPr>
        <w:t xml:space="preserve">   (</w:t>
      </w:r>
      <w:proofErr w:type="gramEnd"/>
      <w:r w:rsidRPr="00627917">
        <w:rPr>
          <w:iCs/>
          <w:sz w:val="24"/>
          <w:szCs w:val="24"/>
        </w:rPr>
        <w:t>Ф.И.О.)</w:t>
      </w:r>
    </w:p>
    <w:p w14:paraId="78807E67" w14:textId="77777777" w:rsidR="00075FCF" w:rsidRPr="00E52C87" w:rsidRDefault="00075FCF" w:rsidP="00E74518">
      <w:pPr>
        <w:tabs>
          <w:tab w:val="left" w:pos="6256"/>
        </w:tabs>
        <w:ind w:right="-142" w:firstLine="708"/>
        <w:jc w:val="center"/>
        <w:rPr>
          <w:sz w:val="24"/>
          <w:szCs w:val="24"/>
        </w:rPr>
      </w:pPr>
    </w:p>
    <w:p w14:paraId="747E22F6" w14:textId="77777777" w:rsidR="00B60088" w:rsidRDefault="00B60088" w:rsidP="00205C45">
      <w:pPr>
        <w:tabs>
          <w:tab w:val="left" w:pos="6256"/>
        </w:tabs>
        <w:ind w:right="-142" w:firstLine="708"/>
        <w:jc w:val="right"/>
        <w:rPr>
          <w:sz w:val="24"/>
          <w:szCs w:val="24"/>
        </w:rPr>
      </w:pPr>
    </w:p>
    <w:p w14:paraId="261026CA" w14:textId="77777777" w:rsidR="0058765E" w:rsidRDefault="0058765E" w:rsidP="004D5EB9">
      <w:pPr>
        <w:tabs>
          <w:tab w:val="left" w:pos="6256"/>
        </w:tabs>
        <w:ind w:right="-142"/>
        <w:rPr>
          <w:sz w:val="24"/>
          <w:szCs w:val="24"/>
        </w:rPr>
      </w:pPr>
    </w:p>
    <w:p w14:paraId="54ACCAC1" w14:textId="77777777" w:rsidR="0058765E" w:rsidRDefault="0058765E" w:rsidP="00205C45">
      <w:pPr>
        <w:tabs>
          <w:tab w:val="left" w:pos="6256"/>
        </w:tabs>
        <w:ind w:right="-142" w:firstLine="708"/>
        <w:jc w:val="right"/>
        <w:rPr>
          <w:sz w:val="24"/>
          <w:szCs w:val="24"/>
        </w:rPr>
      </w:pPr>
    </w:p>
    <w:p w14:paraId="03EB30DF" w14:textId="77777777" w:rsidR="00205C45" w:rsidRPr="00E52C87" w:rsidRDefault="00205C45" w:rsidP="00205C45">
      <w:pPr>
        <w:tabs>
          <w:tab w:val="left" w:pos="6256"/>
        </w:tabs>
        <w:ind w:right="-142" w:firstLine="708"/>
        <w:jc w:val="right"/>
        <w:rPr>
          <w:sz w:val="24"/>
          <w:szCs w:val="24"/>
        </w:rPr>
      </w:pPr>
      <w:r w:rsidRPr="00E52C87">
        <w:rPr>
          <w:sz w:val="24"/>
          <w:szCs w:val="24"/>
        </w:rPr>
        <w:t>Приложение 1</w:t>
      </w:r>
    </w:p>
    <w:p w14:paraId="70BE9DEC" w14:textId="77777777" w:rsidR="00205C45" w:rsidRPr="00E52C87" w:rsidRDefault="00205C45" w:rsidP="00205C45">
      <w:pPr>
        <w:ind w:right="-142" w:firstLine="567"/>
        <w:jc w:val="right"/>
        <w:rPr>
          <w:sz w:val="24"/>
          <w:szCs w:val="24"/>
        </w:rPr>
      </w:pPr>
      <w:r w:rsidRPr="00E52C87">
        <w:rPr>
          <w:sz w:val="24"/>
          <w:szCs w:val="24"/>
        </w:rPr>
        <w:t>к АД на закупку:</w:t>
      </w:r>
    </w:p>
    <w:p w14:paraId="64C8FA21" w14:textId="77777777" w:rsidR="00583AAE" w:rsidRPr="00583AAE" w:rsidRDefault="00583AAE" w:rsidP="00583AAE">
      <w:pPr>
        <w:pStyle w:val="10"/>
        <w:ind w:left="0"/>
        <w:jc w:val="both"/>
        <w:rPr>
          <w:rFonts w:eastAsia="Times New Roman"/>
          <w:iCs/>
        </w:rPr>
      </w:pPr>
      <w:r w:rsidRPr="00583AAE">
        <w:rPr>
          <w:rFonts w:eastAsia="Times New Roman"/>
          <w:iCs/>
        </w:rPr>
        <w:t xml:space="preserve">Тест-системы для работы на анализаторе AFIAS-6, производства </w:t>
      </w:r>
      <w:proofErr w:type="spellStart"/>
      <w:r w:rsidRPr="00583AAE">
        <w:rPr>
          <w:rFonts w:eastAsia="Times New Roman"/>
          <w:iCs/>
        </w:rPr>
        <w:t>Boditech</w:t>
      </w:r>
      <w:proofErr w:type="spellEnd"/>
      <w:r w:rsidRPr="00583AAE">
        <w:rPr>
          <w:rFonts w:eastAsia="Times New Roman"/>
          <w:iCs/>
        </w:rPr>
        <w:t xml:space="preserve"> </w:t>
      </w:r>
      <w:proofErr w:type="spellStart"/>
      <w:r w:rsidRPr="00583AAE">
        <w:rPr>
          <w:rFonts w:eastAsia="Times New Roman"/>
          <w:iCs/>
        </w:rPr>
        <w:t>Med</w:t>
      </w:r>
      <w:proofErr w:type="spellEnd"/>
      <w:r w:rsidRPr="00583AAE">
        <w:rPr>
          <w:rFonts w:eastAsia="Times New Roman"/>
          <w:iCs/>
        </w:rPr>
        <w:t xml:space="preserve"> </w:t>
      </w:r>
      <w:proofErr w:type="spellStart"/>
      <w:r w:rsidRPr="00583AAE">
        <w:rPr>
          <w:rFonts w:eastAsia="Times New Roman"/>
          <w:iCs/>
        </w:rPr>
        <w:t>Inc</w:t>
      </w:r>
      <w:proofErr w:type="spellEnd"/>
      <w:r w:rsidRPr="00583AAE">
        <w:rPr>
          <w:rFonts w:eastAsia="Times New Roman"/>
          <w:iCs/>
        </w:rPr>
        <w:t>., РЕСПУБЛИКА КОРЕЯ для УЗ «Городская детская инфекционная клиническая больница» на 2026 года.</w:t>
      </w:r>
    </w:p>
    <w:p w14:paraId="0790EB80" w14:textId="77777777" w:rsidR="00E00A34" w:rsidRDefault="00E00A34" w:rsidP="004B3D56">
      <w:pPr>
        <w:jc w:val="center"/>
        <w:rPr>
          <w:b/>
          <w:sz w:val="24"/>
          <w:szCs w:val="24"/>
        </w:rPr>
      </w:pPr>
    </w:p>
    <w:p w14:paraId="63C538CD" w14:textId="77777777" w:rsidR="0030762D" w:rsidRDefault="0030762D" w:rsidP="0030762D">
      <w:pPr>
        <w:jc w:val="center"/>
        <w:rPr>
          <w:b/>
          <w:sz w:val="28"/>
          <w:szCs w:val="28"/>
        </w:rPr>
      </w:pPr>
      <w:r w:rsidRPr="0030762D">
        <w:rPr>
          <w:b/>
          <w:sz w:val="28"/>
          <w:szCs w:val="28"/>
        </w:rPr>
        <w:t>Лот №1</w:t>
      </w:r>
    </w:p>
    <w:p w14:paraId="74DD2AC5" w14:textId="77777777" w:rsidR="0030762D" w:rsidRPr="0030762D" w:rsidRDefault="0030762D" w:rsidP="0030762D">
      <w:pPr>
        <w:jc w:val="center"/>
        <w:rPr>
          <w:b/>
          <w:sz w:val="28"/>
          <w:szCs w:val="28"/>
        </w:rPr>
      </w:pPr>
    </w:p>
    <w:p w14:paraId="20210EBB" w14:textId="77777777" w:rsidR="0030762D" w:rsidRDefault="0030762D" w:rsidP="0030762D">
      <w:pPr>
        <w:pStyle w:val="10"/>
        <w:ind w:left="0"/>
        <w:jc w:val="both"/>
        <w:rPr>
          <w:rFonts w:eastAsia="Times New Roman"/>
          <w:b/>
          <w:sz w:val="28"/>
          <w:szCs w:val="28"/>
        </w:rPr>
      </w:pPr>
      <w:r w:rsidRPr="007757E1">
        <w:rPr>
          <w:rFonts w:eastAsia="Times New Roman"/>
          <w:b/>
          <w:sz w:val="28"/>
          <w:szCs w:val="28"/>
        </w:rPr>
        <w:t xml:space="preserve">Тест-системы для работы на анализаторе AFIAS-6, производства </w:t>
      </w:r>
      <w:proofErr w:type="spellStart"/>
      <w:r w:rsidRPr="007757E1">
        <w:rPr>
          <w:rFonts w:eastAsia="Times New Roman"/>
          <w:b/>
          <w:sz w:val="28"/>
          <w:szCs w:val="28"/>
        </w:rPr>
        <w:t>Boditech</w:t>
      </w:r>
      <w:proofErr w:type="spellEnd"/>
      <w:r w:rsidRPr="007757E1">
        <w:rPr>
          <w:rFonts w:eastAsia="Times New Roman"/>
          <w:b/>
          <w:sz w:val="28"/>
          <w:szCs w:val="28"/>
        </w:rPr>
        <w:t xml:space="preserve"> </w:t>
      </w:r>
      <w:proofErr w:type="spellStart"/>
      <w:r w:rsidRPr="007757E1">
        <w:rPr>
          <w:rFonts w:eastAsia="Times New Roman"/>
          <w:b/>
          <w:sz w:val="28"/>
          <w:szCs w:val="28"/>
        </w:rPr>
        <w:t>Med</w:t>
      </w:r>
      <w:proofErr w:type="spellEnd"/>
      <w:r w:rsidRPr="007757E1">
        <w:rPr>
          <w:rFonts w:eastAsia="Times New Roman"/>
          <w:b/>
          <w:sz w:val="28"/>
          <w:szCs w:val="28"/>
        </w:rPr>
        <w:t xml:space="preserve"> </w:t>
      </w:r>
      <w:proofErr w:type="spellStart"/>
      <w:r w:rsidRPr="007757E1">
        <w:rPr>
          <w:rFonts w:eastAsia="Times New Roman"/>
          <w:b/>
          <w:sz w:val="28"/>
          <w:szCs w:val="28"/>
        </w:rPr>
        <w:t>Inc</w:t>
      </w:r>
      <w:proofErr w:type="spellEnd"/>
      <w:r w:rsidRPr="007757E1">
        <w:rPr>
          <w:rFonts w:eastAsia="Times New Roman"/>
          <w:b/>
          <w:sz w:val="28"/>
          <w:szCs w:val="28"/>
        </w:rPr>
        <w:t>.,</w:t>
      </w:r>
      <w:r>
        <w:rPr>
          <w:rFonts w:eastAsia="Times New Roman"/>
          <w:b/>
          <w:sz w:val="28"/>
          <w:szCs w:val="28"/>
        </w:rPr>
        <w:t xml:space="preserve"> </w:t>
      </w:r>
      <w:r w:rsidRPr="007757E1">
        <w:rPr>
          <w:rFonts w:eastAsia="Times New Roman"/>
          <w:b/>
          <w:sz w:val="28"/>
          <w:szCs w:val="28"/>
        </w:rPr>
        <w:t>РЕСПУБЛИКА КОРЕЯ</w:t>
      </w:r>
      <w:r w:rsidRPr="00077E1B">
        <w:rPr>
          <w:rFonts w:eastAsia="Times New Roman"/>
          <w:b/>
          <w:sz w:val="28"/>
          <w:szCs w:val="28"/>
        </w:rPr>
        <w:t xml:space="preserve"> </w:t>
      </w:r>
      <w:r w:rsidRPr="00316CB8">
        <w:rPr>
          <w:rFonts w:eastAsia="Times New Roman"/>
          <w:b/>
          <w:sz w:val="28"/>
          <w:szCs w:val="28"/>
        </w:rPr>
        <w:t>для УЗ «Городская детская инфекцион</w:t>
      </w:r>
      <w:r>
        <w:rPr>
          <w:rFonts w:eastAsia="Times New Roman"/>
          <w:b/>
          <w:sz w:val="28"/>
          <w:szCs w:val="28"/>
        </w:rPr>
        <w:t>ная клиническая больница» на 2026</w:t>
      </w:r>
      <w:r w:rsidRPr="00316CB8">
        <w:rPr>
          <w:rFonts w:eastAsia="Times New Roman"/>
          <w:b/>
          <w:sz w:val="28"/>
          <w:szCs w:val="28"/>
        </w:rPr>
        <w:t xml:space="preserve"> года.</w:t>
      </w:r>
    </w:p>
    <w:p w14:paraId="2F3ED1E2" w14:textId="77777777" w:rsidR="0030762D" w:rsidRPr="004166B2" w:rsidRDefault="0030762D" w:rsidP="0030762D">
      <w:pPr>
        <w:pStyle w:val="10"/>
        <w:ind w:left="0"/>
        <w:jc w:val="both"/>
        <w:rPr>
          <w:rFonts w:eastAsia="Times New Roman"/>
          <w:b/>
          <w:sz w:val="28"/>
          <w:szCs w:val="28"/>
        </w:rPr>
      </w:pPr>
    </w:p>
    <w:p w14:paraId="18069C8D" w14:textId="77777777" w:rsidR="0030762D" w:rsidRPr="0030762D" w:rsidRDefault="0030762D" w:rsidP="0030762D">
      <w:pPr>
        <w:rPr>
          <w:b/>
          <w:sz w:val="28"/>
          <w:szCs w:val="28"/>
        </w:rPr>
      </w:pPr>
      <w:r w:rsidRPr="0030762D">
        <w:rPr>
          <w:b/>
          <w:sz w:val="28"/>
          <w:szCs w:val="28"/>
        </w:rPr>
        <w:t xml:space="preserve">1.Состав (комплектация) медицинских изделий: </w:t>
      </w:r>
    </w:p>
    <w:tbl>
      <w:tblPr>
        <w:tblpPr w:leftFromText="180" w:rightFromText="180" w:vertAnchor="text" w:horzAnchor="margin" w:tblpXSpec="center" w:tblpY="221"/>
        <w:tblW w:w="106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75"/>
        <w:gridCol w:w="3261"/>
        <w:gridCol w:w="5278"/>
        <w:gridCol w:w="1418"/>
      </w:tblGrid>
      <w:tr w:rsidR="0030762D" w:rsidRPr="00073C55" w14:paraId="1CB45E99" w14:textId="77777777" w:rsidTr="0004402C">
        <w:trPr>
          <w:trHeight w:val="269"/>
        </w:trPr>
        <w:tc>
          <w:tcPr>
            <w:tcW w:w="675" w:type="dxa"/>
          </w:tcPr>
          <w:p w14:paraId="50B091B5" w14:textId="77777777" w:rsidR="0030762D" w:rsidRPr="00073C55" w:rsidRDefault="0030762D" w:rsidP="0004402C">
            <w:pPr>
              <w:rPr>
                <w:sz w:val="24"/>
                <w:szCs w:val="24"/>
              </w:rPr>
            </w:pPr>
            <w:r w:rsidRPr="00073C55">
              <w:rPr>
                <w:sz w:val="24"/>
                <w:szCs w:val="24"/>
              </w:rPr>
              <w:t>№ п/п</w:t>
            </w:r>
          </w:p>
        </w:tc>
        <w:tc>
          <w:tcPr>
            <w:tcW w:w="3261" w:type="dxa"/>
          </w:tcPr>
          <w:p w14:paraId="20D2A758" w14:textId="77777777" w:rsidR="0030762D" w:rsidRPr="00073C55" w:rsidRDefault="0030762D" w:rsidP="0004402C">
            <w:pPr>
              <w:jc w:val="center"/>
              <w:rPr>
                <w:sz w:val="24"/>
                <w:szCs w:val="24"/>
              </w:rPr>
            </w:pPr>
            <w:r w:rsidRPr="00073C55">
              <w:rPr>
                <w:sz w:val="24"/>
                <w:szCs w:val="24"/>
              </w:rPr>
              <w:t>Наименование реагента</w:t>
            </w:r>
          </w:p>
        </w:tc>
        <w:tc>
          <w:tcPr>
            <w:tcW w:w="5278" w:type="dxa"/>
          </w:tcPr>
          <w:p w14:paraId="4C6AA599" w14:textId="77777777" w:rsidR="0030762D" w:rsidRPr="008469C4" w:rsidRDefault="0030762D" w:rsidP="0004402C">
            <w:pPr>
              <w:jc w:val="center"/>
              <w:rPr>
                <w:sz w:val="24"/>
                <w:szCs w:val="24"/>
              </w:rPr>
            </w:pPr>
            <w:r>
              <w:rPr>
                <w:sz w:val="24"/>
                <w:szCs w:val="24"/>
              </w:rPr>
              <w:t>Технические характеристики</w:t>
            </w:r>
          </w:p>
        </w:tc>
        <w:tc>
          <w:tcPr>
            <w:tcW w:w="1418" w:type="dxa"/>
          </w:tcPr>
          <w:p w14:paraId="325FB520" w14:textId="77777777" w:rsidR="0030762D" w:rsidRDefault="0030762D" w:rsidP="0004402C">
            <w:pPr>
              <w:jc w:val="center"/>
              <w:rPr>
                <w:sz w:val="24"/>
                <w:szCs w:val="24"/>
              </w:rPr>
            </w:pPr>
            <w:r>
              <w:rPr>
                <w:sz w:val="24"/>
                <w:szCs w:val="24"/>
              </w:rPr>
              <w:t>количество</w:t>
            </w:r>
          </w:p>
        </w:tc>
      </w:tr>
      <w:tr w:rsidR="0030762D" w:rsidRPr="00073C55" w14:paraId="337CC500" w14:textId="77777777" w:rsidTr="0004402C">
        <w:trPr>
          <w:trHeight w:val="269"/>
        </w:trPr>
        <w:tc>
          <w:tcPr>
            <w:tcW w:w="675" w:type="dxa"/>
          </w:tcPr>
          <w:p w14:paraId="4E9DE27B" w14:textId="77777777" w:rsidR="0030762D" w:rsidRPr="00073C55" w:rsidRDefault="0030762D" w:rsidP="0004402C">
            <w:pPr>
              <w:rPr>
                <w:sz w:val="24"/>
                <w:szCs w:val="24"/>
              </w:rPr>
            </w:pPr>
            <w:r>
              <w:rPr>
                <w:sz w:val="24"/>
                <w:szCs w:val="24"/>
              </w:rPr>
              <w:t>1</w:t>
            </w:r>
            <w:r w:rsidRPr="00073C55">
              <w:rPr>
                <w:sz w:val="24"/>
                <w:szCs w:val="24"/>
              </w:rPr>
              <w:t>.</w:t>
            </w:r>
          </w:p>
        </w:tc>
        <w:tc>
          <w:tcPr>
            <w:tcW w:w="3261" w:type="dxa"/>
          </w:tcPr>
          <w:p w14:paraId="1A066CCA" w14:textId="77777777" w:rsidR="0030762D" w:rsidRDefault="0030762D" w:rsidP="0004402C">
            <w:pPr>
              <w:rPr>
                <w:sz w:val="24"/>
                <w:szCs w:val="24"/>
              </w:rPr>
            </w:pPr>
            <w:r>
              <w:rPr>
                <w:sz w:val="24"/>
                <w:szCs w:val="24"/>
              </w:rPr>
              <w:t>Набор реагентов для определения концентрации NT-</w:t>
            </w:r>
            <w:proofErr w:type="spellStart"/>
            <w:r>
              <w:rPr>
                <w:sz w:val="24"/>
                <w:szCs w:val="24"/>
              </w:rPr>
              <w:t>proBNP</w:t>
            </w:r>
            <w:proofErr w:type="spellEnd"/>
          </w:p>
          <w:p w14:paraId="03884EA3" w14:textId="77777777" w:rsidR="0030762D" w:rsidRPr="00073C55" w:rsidRDefault="0030762D" w:rsidP="0004402C">
            <w:pPr>
              <w:rPr>
                <w:sz w:val="24"/>
                <w:szCs w:val="24"/>
              </w:rPr>
            </w:pPr>
            <w:r>
              <w:rPr>
                <w:sz w:val="24"/>
                <w:szCs w:val="24"/>
              </w:rPr>
              <w:t xml:space="preserve"> (AFIAS NT-</w:t>
            </w:r>
            <w:proofErr w:type="spellStart"/>
            <w:r w:rsidRPr="00683EEE">
              <w:rPr>
                <w:sz w:val="24"/>
                <w:szCs w:val="24"/>
              </w:rPr>
              <w:t>proBNP</w:t>
            </w:r>
            <w:proofErr w:type="spellEnd"/>
            <w:r w:rsidRPr="00683EEE">
              <w:rPr>
                <w:sz w:val="24"/>
                <w:szCs w:val="24"/>
              </w:rPr>
              <w:t>)</w:t>
            </w:r>
          </w:p>
        </w:tc>
        <w:tc>
          <w:tcPr>
            <w:tcW w:w="5278" w:type="dxa"/>
          </w:tcPr>
          <w:p w14:paraId="1F3D811C" w14:textId="77777777" w:rsidR="0030762D" w:rsidRPr="00683EEE" w:rsidRDefault="0030762D" w:rsidP="0004402C">
            <w:pPr>
              <w:rPr>
                <w:sz w:val="24"/>
                <w:szCs w:val="24"/>
              </w:rPr>
            </w:pPr>
            <w:r>
              <w:rPr>
                <w:sz w:val="24"/>
                <w:szCs w:val="24"/>
              </w:rPr>
              <w:t>1.</w:t>
            </w:r>
            <w:r w:rsidRPr="00683EEE">
              <w:rPr>
                <w:sz w:val="24"/>
                <w:szCs w:val="24"/>
              </w:rPr>
              <w:t xml:space="preserve">флуоресцентный </w:t>
            </w:r>
            <w:proofErr w:type="spellStart"/>
            <w:r w:rsidRPr="00683EEE">
              <w:rPr>
                <w:sz w:val="24"/>
                <w:szCs w:val="24"/>
              </w:rPr>
              <w:t>иммуноанализ</w:t>
            </w:r>
            <w:proofErr w:type="spellEnd"/>
            <w:r w:rsidRPr="00683EEE">
              <w:rPr>
                <w:sz w:val="24"/>
                <w:szCs w:val="24"/>
              </w:rPr>
              <w:t xml:space="preserve"> (</w:t>
            </w:r>
            <w:r w:rsidRPr="00683EEE">
              <w:rPr>
                <w:sz w:val="24"/>
                <w:szCs w:val="24"/>
                <w:lang w:val="en-US"/>
              </w:rPr>
              <w:t>FIA</w:t>
            </w:r>
            <w:r w:rsidRPr="00683EEE">
              <w:rPr>
                <w:sz w:val="24"/>
                <w:szCs w:val="24"/>
              </w:rPr>
              <w:t>) для</w:t>
            </w:r>
          </w:p>
          <w:p w14:paraId="158EC400" w14:textId="77777777" w:rsidR="0030762D" w:rsidRDefault="0030762D" w:rsidP="0004402C">
            <w:pPr>
              <w:rPr>
                <w:sz w:val="24"/>
                <w:szCs w:val="24"/>
              </w:rPr>
            </w:pPr>
            <w:r w:rsidRPr="00683EEE">
              <w:rPr>
                <w:sz w:val="24"/>
                <w:szCs w:val="24"/>
              </w:rPr>
              <w:t xml:space="preserve">количественного определения </w:t>
            </w:r>
            <w:r w:rsidRPr="00683EEE">
              <w:rPr>
                <w:sz w:val="24"/>
                <w:szCs w:val="24"/>
                <w:lang w:val="en-US"/>
              </w:rPr>
              <w:t>NT</w:t>
            </w:r>
            <w:r w:rsidRPr="00683EEE">
              <w:rPr>
                <w:sz w:val="24"/>
                <w:szCs w:val="24"/>
              </w:rPr>
              <w:t>-</w:t>
            </w:r>
            <w:proofErr w:type="spellStart"/>
            <w:proofErr w:type="gramStart"/>
            <w:r w:rsidRPr="00683EEE">
              <w:rPr>
                <w:sz w:val="24"/>
                <w:szCs w:val="24"/>
                <w:lang w:val="en-US"/>
              </w:rPr>
              <w:t>proBNP</w:t>
            </w:r>
            <w:proofErr w:type="spellEnd"/>
            <w:r>
              <w:rPr>
                <w:sz w:val="24"/>
                <w:szCs w:val="24"/>
              </w:rPr>
              <w:t xml:space="preserve"> </w:t>
            </w:r>
            <w:r w:rsidRPr="0015407A">
              <w:rPr>
                <w:sz w:val="24"/>
                <w:szCs w:val="24"/>
              </w:rPr>
              <w:t xml:space="preserve"> в</w:t>
            </w:r>
            <w:proofErr w:type="gramEnd"/>
            <w:r w:rsidRPr="0015407A">
              <w:rPr>
                <w:sz w:val="24"/>
                <w:szCs w:val="24"/>
              </w:rPr>
              <w:t xml:space="preserve"> цельной крови/сыворотке/плазме</w:t>
            </w:r>
          </w:p>
          <w:p w14:paraId="2101E9A7" w14:textId="77777777" w:rsidR="0030762D" w:rsidRDefault="0030762D" w:rsidP="0004402C">
            <w:pPr>
              <w:rPr>
                <w:sz w:val="24"/>
                <w:szCs w:val="24"/>
              </w:rPr>
            </w:pPr>
            <w:r>
              <w:rPr>
                <w:sz w:val="24"/>
                <w:szCs w:val="24"/>
              </w:rPr>
              <w:t>2.</w:t>
            </w:r>
            <w:r w:rsidRPr="00683EEE">
              <w:rPr>
                <w:sz w:val="24"/>
                <w:szCs w:val="24"/>
              </w:rPr>
              <w:t xml:space="preserve"> Рабочий диапазон: 10–30000 </w:t>
            </w:r>
            <w:proofErr w:type="spellStart"/>
            <w:r w:rsidRPr="00683EEE">
              <w:rPr>
                <w:sz w:val="24"/>
                <w:szCs w:val="24"/>
              </w:rPr>
              <w:t>пг</w:t>
            </w:r>
            <w:proofErr w:type="spellEnd"/>
            <w:r w:rsidRPr="00683EEE">
              <w:rPr>
                <w:sz w:val="24"/>
                <w:szCs w:val="24"/>
              </w:rPr>
              <w:t xml:space="preserve">/мл. </w:t>
            </w:r>
          </w:p>
          <w:p w14:paraId="616D613D" w14:textId="77777777" w:rsidR="0030762D" w:rsidRDefault="0030762D" w:rsidP="0004402C">
            <w:pPr>
              <w:rPr>
                <w:sz w:val="24"/>
                <w:szCs w:val="24"/>
              </w:rPr>
            </w:pPr>
            <w:r>
              <w:rPr>
                <w:sz w:val="24"/>
                <w:szCs w:val="24"/>
              </w:rPr>
              <w:t xml:space="preserve">3. Время анализа: 12 </w:t>
            </w:r>
            <w:r w:rsidRPr="00683EEE">
              <w:rPr>
                <w:sz w:val="24"/>
                <w:szCs w:val="24"/>
              </w:rPr>
              <w:t>минут.</w:t>
            </w:r>
          </w:p>
          <w:p w14:paraId="3C385C7E" w14:textId="77777777" w:rsidR="0030762D" w:rsidRPr="00073C55" w:rsidRDefault="0030762D" w:rsidP="0004402C">
            <w:pPr>
              <w:rPr>
                <w:sz w:val="24"/>
                <w:szCs w:val="24"/>
              </w:rPr>
            </w:pPr>
            <w:r>
              <w:rPr>
                <w:sz w:val="24"/>
                <w:szCs w:val="24"/>
              </w:rPr>
              <w:t>4.</w:t>
            </w:r>
            <w:r w:rsidRPr="00683EEE">
              <w:rPr>
                <w:sz w:val="24"/>
                <w:szCs w:val="24"/>
              </w:rPr>
              <w:t xml:space="preserve"> </w:t>
            </w:r>
            <w:r>
              <w:rPr>
                <w:sz w:val="24"/>
                <w:szCs w:val="24"/>
              </w:rPr>
              <w:t>Объем набора - 24 тест-картриджа</w:t>
            </w:r>
          </w:p>
        </w:tc>
        <w:tc>
          <w:tcPr>
            <w:tcW w:w="1418" w:type="dxa"/>
          </w:tcPr>
          <w:p w14:paraId="594126DD" w14:textId="77777777" w:rsidR="0030762D" w:rsidRPr="00683EEE" w:rsidRDefault="0030762D" w:rsidP="0004402C">
            <w:pPr>
              <w:jc w:val="center"/>
              <w:rPr>
                <w:sz w:val="24"/>
                <w:szCs w:val="24"/>
              </w:rPr>
            </w:pPr>
            <w:r>
              <w:rPr>
                <w:sz w:val="24"/>
                <w:szCs w:val="24"/>
              </w:rPr>
              <w:t>48 тестов</w:t>
            </w:r>
          </w:p>
        </w:tc>
      </w:tr>
      <w:tr w:rsidR="0030762D" w:rsidRPr="00073C55" w14:paraId="781A5237" w14:textId="77777777" w:rsidTr="0004402C">
        <w:trPr>
          <w:trHeight w:val="269"/>
        </w:trPr>
        <w:tc>
          <w:tcPr>
            <w:tcW w:w="675" w:type="dxa"/>
          </w:tcPr>
          <w:p w14:paraId="549E6D3C" w14:textId="77777777" w:rsidR="0030762D" w:rsidRPr="00073C55" w:rsidRDefault="0030762D" w:rsidP="0004402C">
            <w:pPr>
              <w:rPr>
                <w:sz w:val="24"/>
                <w:szCs w:val="24"/>
              </w:rPr>
            </w:pPr>
            <w:r>
              <w:rPr>
                <w:sz w:val="24"/>
                <w:szCs w:val="24"/>
              </w:rPr>
              <w:t>2.</w:t>
            </w:r>
          </w:p>
        </w:tc>
        <w:tc>
          <w:tcPr>
            <w:tcW w:w="3261" w:type="dxa"/>
          </w:tcPr>
          <w:p w14:paraId="5CD187A3" w14:textId="77777777" w:rsidR="0030762D" w:rsidRPr="00683EEE" w:rsidRDefault="0030762D" w:rsidP="0004402C">
            <w:pPr>
              <w:rPr>
                <w:sz w:val="24"/>
                <w:szCs w:val="24"/>
              </w:rPr>
            </w:pPr>
            <w:r w:rsidRPr="00073C55">
              <w:rPr>
                <w:sz w:val="24"/>
                <w:szCs w:val="24"/>
              </w:rPr>
              <w:t xml:space="preserve">Набор </w:t>
            </w:r>
            <w:r>
              <w:rPr>
                <w:sz w:val="24"/>
                <w:szCs w:val="24"/>
              </w:rPr>
              <w:t xml:space="preserve">реагентов </w:t>
            </w:r>
            <w:r w:rsidRPr="00073C55">
              <w:rPr>
                <w:sz w:val="24"/>
                <w:szCs w:val="24"/>
              </w:rPr>
              <w:t xml:space="preserve">для определения </w:t>
            </w:r>
            <w:r>
              <w:rPr>
                <w:sz w:val="24"/>
                <w:szCs w:val="24"/>
              </w:rPr>
              <w:t xml:space="preserve">концентрации </w:t>
            </w:r>
            <w:proofErr w:type="spellStart"/>
            <w:r>
              <w:rPr>
                <w:sz w:val="24"/>
                <w:szCs w:val="24"/>
              </w:rPr>
              <w:t>прокальцитонина</w:t>
            </w:r>
            <w:proofErr w:type="spellEnd"/>
            <w:r>
              <w:rPr>
                <w:sz w:val="24"/>
                <w:szCs w:val="24"/>
              </w:rPr>
              <w:t xml:space="preserve"> (</w:t>
            </w:r>
            <w:r w:rsidRPr="00683EEE">
              <w:rPr>
                <w:sz w:val="24"/>
                <w:szCs w:val="24"/>
              </w:rPr>
              <w:t>AFIAS</w:t>
            </w:r>
          </w:p>
          <w:p w14:paraId="6D4D672E" w14:textId="77777777" w:rsidR="0030762D" w:rsidRPr="00073C55" w:rsidRDefault="0030762D" w:rsidP="0004402C">
            <w:pPr>
              <w:rPr>
                <w:sz w:val="24"/>
                <w:szCs w:val="24"/>
              </w:rPr>
            </w:pPr>
            <w:r w:rsidRPr="00683EEE">
              <w:rPr>
                <w:sz w:val="24"/>
                <w:szCs w:val="24"/>
              </w:rPr>
              <w:t>PCT)</w:t>
            </w:r>
          </w:p>
          <w:p w14:paraId="4D7C504A" w14:textId="77777777" w:rsidR="0030762D" w:rsidRPr="00073C55" w:rsidRDefault="0030762D" w:rsidP="0004402C">
            <w:pPr>
              <w:rPr>
                <w:sz w:val="24"/>
                <w:szCs w:val="24"/>
              </w:rPr>
            </w:pPr>
          </w:p>
        </w:tc>
        <w:tc>
          <w:tcPr>
            <w:tcW w:w="5278" w:type="dxa"/>
          </w:tcPr>
          <w:p w14:paraId="3520F509" w14:textId="77777777" w:rsidR="0030762D" w:rsidRPr="00683EEE" w:rsidRDefault="0030762D" w:rsidP="0004402C">
            <w:pPr>
              <w:rPr>
                <w:sz w:val="24"/>
                <w:szCs w:val="24"/>
              </w:rPr>
            </w:pPr>
            <w:r w:rsidRPr="00683EEE">
              <w:rPr>
                <w:sz w:val="24"/>
                <w:szCs w:val="24"/>
              </w:rPr>
              <w:t xml:space="preserve">1.флуоресцентный </w:t>
            </w:r>
            <w:proofErr w:type="spellStart"/>
            <w:r w:rsidRPr="00683EEE">
              <w:rPr>
                <w:sz w:val="24"/>
                <w:szCs w:val="24"/>
              </w:rPr>
              <w:t>иммуноанализ</w:t>
            </w:r>
            <w:proofErr w:type="spellEnd"/>
            <w:r w:rsidRPr="00683EEE">
              <w:rPr>
                <w:sz w:val="24"/>
                <w:szCs w:val="24"/>
              </w:rPr>
              <w:t xml:space="preserve"> (</w:t>
            </w:r>
            <w:r w:rsidRPr="00683EEE">
              <w:rPr>
                <w:sz w:val="24"/>
                <w:szCs w:val="24"/>
                <w:lang w:val="en-US"/>
              </w:rPr>
              <w:t>FIA</w:t>
            </w:r>
            <w:r w:rsidRPr="00683EEE">
              <w:rPr>
                <w:sz w:val="24"/>
                <w:szCs w:val="24"/>
              </w:rPr>
              <w:t>) для</w:t>
            </w:r>
          </w:p>
          <w:p w14:paraId="4C651F0E" w14:textId="77777777" w:rsidR="0030762D" w:rsidRPr="00683EEE" w:rsidRDefault="0030762D" w:rsidP="0004402C">
            <w:pPr>
              <w:rPr>
                <w:sz w:val="24"/>
                <w:szCs w:val="24"/>
              </w:rPr>
            </w:pPr>
            <w:r w:rsidRPr="00683EEE">
              <w:rPr>
                <w:sz w:val="24"/>
                <w:szCs w:val="24"/>
              </w:rPr>
              <w:t xml:space="preserve">количественного определения </w:t>
            </w:r>
            <w:r>
              <w:rPr>
                <w:sz w:val="24"/>
                <w:szCs w:val="24"/>
              </w:rPr>
              <w:t>PCT</w:t>
            </w:r>
            <w:r w:rsidRPr="0015407A">
              <w:rPr>
                <w:sz w:val="24"/>
                <w:szCs w:val="24"/>
              </w:rPr>
              <w:t xml:space="preserve"> в цельной крови/сыворотке/плазме</w:t>
            </w:r>
          </w:p>
          <w:p w14:paraId="5E652C2F" w14:textId="77777777" w:rsidR="0030762D" w:rsidRPr="00683EEE" w:rsidRDefault="0030762D" w:rsidP="0004402C">
            <w:pPr>
              <w:rPr>
                <w:sz w:val="24"/>
                <w:szCs w:val="24"/>
              </w:rPr>
            </w:pPr>
            <w:r w:rsidRPr="00683EEE">
              <w:rPr>
                <w:sz w:val="24"/>
                <w:szCs w:val="24"/>
              </w:rPr>
              <w:t xml:space="preserve">2. Рабочий диапазон: 0,1–100 </w:t>
            </w:r>
            <w:proofErr w:type="spellStart"/>
            <w:r w:rsidRPr="00683EEE">
              <w:rPr>
                <w:sz w:val="24"/>
                <w:szCs w:val="24"/>
              </w:rPr>
              <w:t>нг</w:t>
            </w:r>
            <w:proofErr w:type="spellEnd"/>
            <w:r w:rsidRPr="00683EEE">
              <w:rPr>
                <w:sz w:val="24"/>
                <w:szCs w:val="24"/>
              </w:rPr>
              <w:t>/мл</w:t>
            </w:r>
          </w:p>
          <w:p w14:paraId="6A5CE794" w14:textId="77777777" w:rsidR="0030762D" w:rsidRPr="00683EEE" w:rsidRDefault="0030762D" w:rsidP="0004402C">
            <w:pPr>
              <w:rPr>
                <w:sz w:val="24"/>
                <w:szCs w:val="24"/>
              </w:rPr>
            </w:pPr>
            <w:r w:rsidRPr="00683EEE">
              <w:rPr>
                <w:sz w:val="24"/>
                <w:szCs w:val="24"/>
              </w:rPr>
              <w:t>3. Время анализа: 12 минут.</w:t>
            </w:r>
          </w:p>
          <w:p w14:paraId="092D172C" w14:textId="77777777" w:rsidR="0030762D" w:rsidRPr="00073C55" w:rsidRDefault="0030762D" w:rsidP="0004402C">
            <w:pPr>
              <w:rPr>
                <w:sz w:val="24"/>
                <w:szCs w:val="24"/>
              </w:rPr>
            </w:pPr>
            <w:r w:rsidRPr="00683EEE">
              <w:rPr>
                <w:sz w:val="24"/>
                <w:szCs w:val="24"/>
              </w:rPr>
              <w:t>4. Объем набора - 24 тест-картриджа</w:t>
            </w:r>
          </w:p>
        </w:tc>
        <w:tc>
          <w:tcPr>
            <w:tcW w:w="1418" w:type="dxa"/>
          </w:tcPr>
          <w:p w14:paraId="21DEB6DF" w14:textId="77777777" w:rsidR="0030762D" w:rsidRDefault="0030762D" w:rsidP="0004402C">
            <w:pPr>
              <w:jc w:val="center"/>
              <w:rPr>
                <w:sz w:val="24"/>
                <w:szCs w:val="24"/>
              </w:rPr>
            </w:pPr>
            <w:r>
              <w:rPr>
                <w:sz w:val="24"/>
                <w:szCs w:val="24"/>
              </w:rPr>
              <w:t>240 тестов</w:t>
            </w:r>
          </w:p>
        </w:tc>
      </w:tr>
      <w:tr w:rsidR="0030762D" w:rsidRPr="00073C55" w14:paraId="2A5D1533" w14:textId="77777777" w:rsidTr="0004402C">
        <w:trPr>
          <w:trHeight w:val="1481"/>
        </w:trPr>
        <w:tc>
          <w:tcPr>
            <w:tcW w:w="675" w:type="dxa"/>
          </w:tcPr>
          <w:p w14:paraId="24D0F394" w14:textId="77777777" w:rsidR="0030762D" w:rsidRDefault="0030762D" w:rsidP="0004402C">
            <w:pPr>
              <w:rPr>
                <w:sz w:val="24"/>
                <w:szCs w:val="24"/>
              </w:rPr>
            </w:pPr>
            <w:r>
              <w:rPr>
                <w:sz w:val="24"/>
                <w:szCs w:val="24"/>
              </w:rPr>
              <w:t>3.</w:t>
            </w:r>
          </w:p>
        </w:tc>
        <w:tc>
          <w:tcPr>
            <w:tcW w:w="3261" w:type="dxa"/>
          </w:tcPr>
          <w:p w14:paraId="7F1D484F" w14:textId="77777777" w:rsidR="0030762D" w:rsidRPr="00683EEE" w:rsidRDefault="0030762D" w:rsidP="0004402C">
            <w:pPr>
              <w:rPr>
                <w:sz w:val="24"/>
                <w:szCs w:val="24"/>
              </w:rPr>
            </w:pPr>
            <w:r w:rsidRPr="00DB425C">
              <w:rPr>
                <w:sz w:val="24"/>
                <w:szCs w:val="24"/>
              </w:rPr>
              <w:t xml:space="preserve">Набор для определения концентрации </w:t>
            </w:r>
            <w:r>
              <w:rPr>
                <w:sz w:val="24"/>
                <w:szCs w:val="24"/>
              </w:rPr>
              <w:t xml:space="preserve">высокочувствительного </w:t>
            </w:r>
            <w:proofErr w:type="spellStart"/>
            <w:r>
              <w:rPr>
                <w:sz w:val="24"/>
                <w:szCs w:val="24"/>
              </w:rPr>
              <w:t>прокальцитонина</w:t>
            </w:r>
            <w:proofErr w:type="spellEnd"/>
            <w:r>
              <w:rPr>
                <w:sz w:val="24"/>
                <w:szCs w:val="24"/>
              </w:rPr>
              <w:t xml:space="preserve"> П</w:t>
            </w:r>
            <w:r w:rsidRPr="00683EEE">
              <w:rPr>
                <w:sz w:val="24"/>
                <w:szCs w:val="24"/>
              </w:rPr>
              <w:t>люс G</w:t>
            </w:r>
          </w:p>
          <w:p w14:paraId="216BECD9" w14:textId="77777777" w:rsidR="0030762D" w:rsidRPr="00073C55" w:rsidRDefault="0030762D" w:rsidP="0004402C">
            <w:pPr>
              <w:rPr>
                <w:sz w:val="24"/>
                <w:szCs w:val="24"/>
              </w:rPr>
            </w:pPr>
            <w:r w:rsidRPr="00683EEE">
              <w:rPr>
                <w:sz w:val="24"/>
                <w:szCs w:val="24"/>
              </w:rPr>
              <w:t>(AFIAS PCT Plus G)</w:t>
            </w:r>
          </w:p>
        </w:tc>
        <w:tc>
          <w:tcPr>
            <w:tcW w:w="5278" w:type="dxa"/>
          </w:tcPr>
          <w:p w14:paraId="4469F4E8" w14:textId="77777777" w:rsidR="0030762D" w:rsidRPr="00683EEE" w:rsidRDefault="0030762D" w:rsidP="0004402C">
            <w:pPr>
              <w:rPr>
                <w:sz w:val="24"/>
                <w:szCs w:val="24"/>
              </w:rPr>
            </w:pPr>
            <w:r w:rsidRPr="00683EEE">
              <w:rPr>
                <w:sz w:val="24"/>
                <w:szCs w:val="24"/>
              </w:rPr>
              <w:t xml:space="preserve">1.флуоресцентный </w:t>
            </w:r>
            <w:proofErr w:type="spellStart"/>
            <w:r w:rsidRPr="00683EEE">
              <w:rPr>
                <w:sz w:val="24"/>
                <w:szCs w:val="24"/>
              </w:rPr>
              <w:t>иммуноанализ</w:t>
            </w:r>
            <w:proofErr w:type="spellEnd"/>
            <w:r w:rsidRPr="00683EEE">
              <w:rPr>
                <w:sz w:val="24"/>
                <w:szCs w:val="24"/>
              </w:rPr>
              <w:t xml:space="preserve"> (</w:t>
            </w:r>
            <w:r w:rsidRPr="00683EEE">
              <w:rPr>
                <w:sz w:val="24"/>
                <w:szCs w:val="24"/>
                <w:lang w:val="en-US"/>
              </w:rPr>
              <w:t>FIA</w:t>
            </w:r>
            <w:r w:rsidRPr="00683EEE">
              <w:rPr>
                <w:sz w:val="24"/>
                <w:szCs w:val="24"/>
              </w:rPr>
              <w:t>) для</w:t>
            </w:r>
          </w:p>
          <w:p w14:paraId="2FE54B56" w14:textId="77777777" w:rsidR="0030762D" w:rsidRPr="00683EEE" w:rsidRDefault="0030762D" w:rsidP="0004402C">
            <w:pPr>
              <w:rPr>
                <w:sz w:val="24"/>
                <w:szCs w:val="24"/>
              </w:rPr>
            </w:pPr>
            <w:r w:rsidRPr="00683EEE">
              <w:rPr>
                <w:sz w:val="24"/>
                <w:szCs w:val="24"/>
              </w:rPr>
              <w:t xml:space="preserve">количественного </w:t>
            </w:r>
            <w:proofErr w:type="gramStart"/>
            <w:r w:rsidRPr="00683EEE">
              <w:rPr>
                <w:sz w:val="24"/>
                <w:szCs w:val="24"/>
              </w:rPr>
              <w:t xml:space="preserve">определения </w:t>
            </w:r>
            <w:r w:rsidRPr="0015407A">
              <w:rPr>
                <w:sz w:val="24"/>
                <w:szCs w:val="24"/>
              </w:rPr>
              <w:t xml:space="preserve"> </w:t>
            </w:r>
            <w:proofErr w:type="spellStart"/>
            <w:r>
              <w:rPr>
                <w:sz w:val="24"/>
                <w:szCs w:val="24"/>
              </w:rPr>
              <w:t>прокальцитонина</w:t>
            </w:r>
            <w:proofErr w:type="spellEnd"/>
            <w:proofErr w:type="gramEnd"/>
            <w:r>
              <w:rPr>
                <w:sz w:val="24"/>
                <w:szCs w:val="24"/>
              </w:rPr>
              <w:t xml:space="preserve"> Плюс G</w:t>
            </w:r>
            <w:r w:rsidRPr="0015407A">
              <w:rPr>
                <w:sz w:val="24"/>
                <w:szCs w:val="24"/>
              </w:rPr>
              <w:t xml:space="preserve"> в цельной крови/сыворотке/плазме</w:t>
            </w:r>
          </w:p>
          <w:p w14:paraId="0A880108" w14:textId="77777777" w:rsidR="0030762D" w:rsidRPr="00683EEE" w:rsidRDefault="0030762D" w:rsidP="0004402C">
            <w:pPr>
              <w:rPr>
                <w:sz w:val="24"/>
                <w:szCs w:val="24"/>
              </w:rPr>
            </w:pPr>
            <w:r w:rsidRPr="00683EEE">
              <w:rPr>
                <w:sz w:val="24"/>
                <w:szCs w:val="24"/>
              </w:rPr>
              <w:t xml:space="preserve">2. Рабочий диапазон: </w:t>
            </w:r>
            <w:r>
              <w:rPr>
                <w:sz w:val="24"/>
                <w:szCs w:val="24"/>
              </w:rPr>
              <w:t>0,02–5</w:t>
            </w:r>
            <w:r w:rsidRPr="00683EEE">
              <w:rPr>
                <w:sz w:val="24"/>
                <w:szCs w:val="24"/>
              </w:rPr>
              <w:t xml:space="preserve">0 </w:t>
            </w:r>
            <w:proofErr w:type="spellStart"/>
            <w:r w:rsidRPr="00683EEE">
              <w:rPr>
                <w:sz w:val="24"/>
                <w:szCs w:val="24"/>
              </w:rPr>
              <w:t>нг</w:t>
            </w:r>
            <w:proofErr w:type="spellEnd"/>
            <w:r w:rsidRPr="00683EEE">
              <w:rPr>
                <w:sz w:val="24"/>
                <w:szCs w:val="24"/>
              </w:rPr>
              <w:t>/мл</w:t>
            </w:r>
          </w:p>
          <w:p w14:paraId="1E9C3AC5" w14:textId="77777777" w:rsidR="0030762D" w:rsidRPr="00683EEE" w:rsidRDefault="0030762D" w:rsidP="0004402C">
            <w:pPr>
              <w:rPr>
                <w:sz w:val="24"/>
                <w:szCs w:val="24"/>
              </w:rPr>
            </w:pPr>
            <w:r w:rsidRPr="00683EEE">
              <w:rPr>
                <w:sz w:val="24"/>
                <w:szCs w:val="24"/>
              </w:rPr>
              <w:t>3. Время анализа: 12 минут.</w:t>
            </w:r>
          </w:p>
          <w:p w14:paraId="6A874725" w14:textId="77777777" w:rsidR="0030762D" w:rsidRPr="00073C55" w:rsidRDefault="0030762D" w:rsidP="0004402C">
            <w:pPr>
              <w:rPr>
                <w:sz w:val="24"/>
                <w:szCs w:val="24"/>
              </w:rPr>
            </w:pPr>
            <w:r w:rsidRPr="00683EEE">
              <w:rPr>
                <w:sz w:val="24"/>
                <w:szCs w:val="24"/>
              </w:rPr>
              <w:t>4. Объем набора - 24 тест-картриджа</w:t>
            </w:r>
          </w:p>
        </w:tc>
        <w:tc>
          <w:tcPr>
            <w:tcW w:w="1418" w:type="dxa"/>
          </w:tcPr>
          <w:p w14:paraId="62C13D64" w14:textId="77777777" w:rsidR="0030762D" w:rsidRDefault="0030762D" w:rsidP="0004402C">
            <w:pPr>
              <w:jc w:val="center"/>
              <w:rPr>
                <w:sz w:val="24"/>
                <w:szCs w:val="24"/>
              </w:rPr>
            </w:pPr>
            <w:r>
              <w:rPr>
                <w:sz w:val="24"/>
                <w:szCs w:val="24"/>
              </w:rPr>
              <w:t>120 тестов</w:t>
            </w:r>
          </w:p>
        </w:tc>
      </w:tr>
      <w:tr w:rsidR="0030762D" w:rsidRPr="00073C55" w14:paraId="0ACFFA16" w14:textId="77777777" w:rsidTr="0004402C">
        <w:trPr>
          <w:trHeight w:val="269"/>
        </w:trPr>
        <w:tc>
          <w:tcPr>
            <w:tcW w:w="675" w:type="dxa"/>
          </w:tcPr>
          <w:p w14:paraId="50030045" w14:textId="77777777" w:rsidR="0030762D" w:rsidRDefault="0030762D" w:rsidP="0004402C">
            <w:pPr>
              <w:rPr>
                <w:sz w:val="24"/>
                <w:szCs w:val="24"/>
              </w:rPr>
            </w:pPr>
            <w:r>
              <w:rPr>
                <w:sz w:val="24"/>
                <w:szCs w:val="24"/>
              </w:rPr>
              <w:t xml:space="preserve">4. </w:t>
            </w:r>
          </w:p>
        </w:tc>
        <w:tc>
          <w:tcPr>
            <w:tcW w:w="3261" w:type="dxa"/>
          </w:tcPr>
          <w:p w14:paraId="1E2E407E" w14:textId="77777777" w:rsidR="0030762D" w:rsidRPr="0015407A" w:rsidRDefault="0030762D" w:rsidP="0004402C">
            <w:pPr>
              <w:rPr>
                <w:sz w:val="24"/>
                <w:szCs w:val="24"/>
              </w:rPr>
            </w:pPr>
            <w:r>
              <w:rPr>
                <w:sz w:val="24"/>
                <w:szCs w:val="24"/>
              </w:rPr>
              <w:t>Н</w:t>
            </w:r>
            <w:r w:rsidRPr="0015407A">
              <w:rPr>
                <w:sz w:val="24"/>
                <w:szCs w:val="24"/>
              </w:rPr>
              <w:t xml:space="preserve">абор реагентов для </w:t>
            </w:r>
          </w:p>
          <w:p w14:paraId="6F6CEB0D" w14:textId="77777777" w:rsidR="0030762D" w:rsidRPr="0015407A" w:rsidRDefault="0030762D" w:rsidP="0004402C">
            <w:pPr>
              <w:rPr>
                <w:sz w:val="24"/>
                <w:szCs w:val="24"/>
              </w:rPr>
            </w:pPr>
            <w:r w:rsidRPr="0015407A">
              <w:rPr>
                <w:sz w:val="24"/>
                <w:szCs w:val="24"/>
              </w:rPr>
              <w:t xml:space="preserve">определения </w:t>
            </w:r>
            <w:r>
              <w:rPr>
                <w:sz w:val="24"/>
                <w:szCs w:val="24"/>
              </w:rPr>
              <w:t xml:space="preserve">концентрации </w:t>
            </w:r>
            <w:r w:rsidRPr="0015407A">
              <w:rPr>
                <w:sz w:val="24"/>
                <w:szCs w:val="24"/>
              </w:rPr>
              <w:t xml:space="preserve">белков </w:t>
            </w:r>
            <w:proofErr w:type="spellStart"/>
            <w:r w:rsidRPr="0015407A">
              <w:rPr>
                <w:sz w:val="24"/>
                <w:szCs w:val="24"/>
              </w:rPr>
              <w:t>MxA</w:t>
            </w:r>
            <w:proofErr w:type="spellEnd"/>
            <w:r w:rsidRPr="0015407A">
              <w:rPr>
                <w:sz w:val="24"/>
                <w:szCs w:val="24"/>
              </w:rPr>
              <w:t xml:space="preserve"> и СРБ (AFIAS</w:t>
            </w:r>
          </w:p>
          <w:p w14:paraId="4082444A" w14:textId="77777777" w:rsidR="0030762D" w:rsidRPr="00DB425C" w:rsidRDefault="0030762D" w:rsidP="0004402C">
            <w:pPr>
              <w:rPr>
                <w:sz w:val="24"/>
                <w:szCs w:val="24"/>
              </w:rPr>
            </w:pPr>
            <w:proofErr w:type="spellStart"/>
            <w:r w:rsidRPr="0015407A">
              <w:rPr>
                <w:sz w:val="24"/>
                <w:szCs w:val="24"/>
              </w:rPr>
              <w:t>MxA</w:t>
            </w:r>
            <w:proofErr w:type="spellEnd"/>
            <w:r w:rsidRPr="0015407A">
              <w:rPr>
                <w:sz w:val="24"/>
                <w:szCs w:val="24"/>
              </w:rPr>
              <w:t>/CRP)</w:t>
            </w:r>
          </w:p>
        </w:tc>
        <w:tc>
          <w:tcPr>
            <w:tcW w:w="5278" w:type="dxa"/>
          </w:tcPr>
          <w:p w14:paraId="60829A61" w14:textId="77777777" w:rsidR="0030762D" w:rsidRDefault="0030762D" w:rsidP="0004402C">
            <w:pPr>
              <w:rPr>
                <w:sz w:val="24"/>
                <w:szCs w:val="24"/>
              </w:rPr>
            </w:pPr>
            <w:r w:rsidRPr="0015407A">
              <w:rPr>
                <w:sz w:val="24"/>
                <w:szCs w:val="24"/>
              </w:rPr>
              <w:t xml:space="preserve">1.флуоресцентный </w:t>
            </w:r>
            <w:proofErr w:type="spellStart"/>
            <w:r w:rsidRPr="0015407A">
              <w:rPr>
                <w:sz w:val="24"/>
                <w:szCs w:val="24"/>
              </w:rPr>
              <w:t>иммуноанализ</w:t>
            </w:r>
            <w:proofErr w:type="spellEnd"/>
            <w:r w:rsidRPr="0015407A">
              <w:rPr>
                <w:sz w:val="24"/>
                <w:szCs w:val="24"/>
              </w:rPr>
              <w:t xml:space="preserve"> (</w:t>
            </w:r>
            <w:r w:rsidRPr="0015407A">
              <w:rPr>
                <w:sz w:val="24"/>
                <w:szCs w:val="24"/>
                <w:lang w:val="en-US"/>
              </w:rPr>
              <w:t>FIA</w:t>
            </w:r>
            <w:r w:rsidRPr="0015407A">
              <w:rPr>
                <w:sz w:val="24"/>
                <w:szCs w:val="24"/>
              </w:rPr>
              <w:t xml:space="preserve">) для </w:t>
            </w:r>
            <w:r>
              <w:rPr>
                <w:sz w:val="24"/>
                <w:szCs w:val="24"/>
              </w:rPr>
              <w:t xml:space="preserve">количественного </w:t>
            </w:r>
            <w:r w:rsidRPr="0015407A">
              <w:rPr>
                <w:sz w:val="24"/>
                <w:szCs w:val="24"/>
              </w:rPr>
              <w:t>определения белка устойчиво</w:t>
            </w:r>
            <w:r>
              <w:rPr>
                <w:sz w:val="24"/>
                <w:szCs w:val="24"/>
              </w:rPr>
              <w:t xml:space="preserve">сти к </w:t>
            </w:r>
            <w:proofErr w:type="spellStart"/>
            <w:r>
              <w:rPr>
                <w:sz w:val="24"/>
                <w:szCs w:val="24"/>
              </w:rPr>
              <w:t>миксовирусам</w:t>
            </w:r>
            <w:proofErr w:type="spellEnd"/>
            <w:r>
              <w:rPr>
                <w:sz w:val="24"/>
                <w:szCs w:val="24"/>
              </w:rPr>
              <w:t xml:space="preserve"> A (</w:t>
            </w:r>
            <w:proofErr w:type="spellStart"/>
            <w:r>
              <w:rPr>
                <w:sz w:val="24"/>
                <w:szCs w:val="24"/>
              </w:rPr>
              <w:t>MxA</w:t>
            </w:r>
            <w:proofErr w:type="spellEnd"/>
            <w:r>
              <w:rPr>
                <w:sz w:val="24"/>
                <w:szCs w:val="24"/>
              </w:rPr>
              <w:t xml:space="preserve">) и </w:t>
            </w:r>
          </w:p>
          <w:p w14:paraId="0D6970BB" w14:textId="77777777" w:rsidR="0030762D" w:rsidRDefault="0030762D" w:rsidP="0004402C">
            <w:pPr>
              <w:rPr>
                <w:sz w:val="24"/>
                <w:szCs w:val="24"/>
              </w:rPr>
            </w:pPr>
            <w:r>
              <w:rPr>
                <w:sz w:val="24"/>
                <w:szCs w:val="24"/>
              </w:rPr>
              <w:t>C-</w:t>
            </w:r>
            <w:r w:rsidRPr="0015407A">
              <w:rPr>
                <w:sz w:val="24"/>
                <w:szCs w:val="24"/>
              </w:rPr>
              <w:t xml:space="preserve">реактивного белка (CRP) в крови человека </w:t>
            </w:r>
          </w:p>
          <w:p w14:paraId="21166238" w14:textId="77777777" w:rsidR="0030762D" w:rsidRDefault="0030762D" w:rsidP="0004402C">
            <w:pPr>
              <w:rPr>
                <w:sz w:val="24"/>
                <w:szCs w:val="24"/>
              </w:rPr>
            </w:pPr>
            <w:r w:rsidRPr="0015407A">
              <w:rPr>
                <w:sz w:val="24"/>
                <w:szCs w:val="24"/>
              </w:rPr>
              <w:t xml:space="preserve">2. Рабочий диапазон: </w:t>
            </w:r>
            <w:proofErr w:type="spellStart"/>
            <w:r w:rsidRPr="0015407A">
              <w:rPr>
                <w:sz w:val="24"/>
                <w:szCs w:val="24"/>
              </w:rPr>
              <w:t>MxA</w:t>
            </w:r>
            <w:proofErr w:type="spellEnd"/>
            <w:r w:rsidRPr="0015407A">
              <w:rPr>
                <w:sz w:val="24"/>
                <w:szCs w:val="24"/>
              </w:rPr>
              <w:t xml:space="preserve"> - 10 – 300 </w:t>
            </w:r>
            <w:proofErr w:type="spellStart"/>
            <w:r w:rsidRPr="0015407A">
              <w:rPr>
                <w:sz w:val="24"/>
                <w:szCs w:val="24"/>
              </w:rPr>
              <w:t>нг</w:t>
            </w:r>
            <w:proofErr w:type="spellEnd"/>
            <w:r w:rsidRPr="0015407A">
              <w:rPr>
                <w:sz w:val="24"/>
                <w:szCs w:val="24"/>
              </w:rPr>
              <w:t>/мл,</w:t>
            </w:r>
          </w:p>
          <w:p w14:paraId="72C2BF3B" w14:textId="77777777" w:rsidR="0030762D" w:rsidRPr="0015407A" w:rsidRDefault="0030762D" w:rsidP="0004402C">
            <w:pPr>
              <w:rPr>
                <w:sz w:val="24"/>
                <w:szCs w:val="24"/>
              </w:rPr>
            </w:pPr>
            <w:r w:rsidRPr="0015407A">
              <w:rPr>
                <w:sz w:val="24"/>
                <w:szCs w:val="24"/>
              </w:rPr>
              <w:t xml:space="preserve"> CRP - 1 – 200 мг/</w:t>
            </w:r>
            <w:r>
              <w:rPr>
                <w:sz w:val="24"/>
                <w:szCs w:val="24"/>
              </w:rPr>
              <w:t>мл</w:t>
            </w:r>
          </w:p>
          <w:p w14:paraId="342F1FD0" w14:textId="77777777" w:rsidR="0030762D" w:rsidRPr="0015407A" w:rsidRDefault="0030762D" w:rsidP="0004402C">
            <w:pPr>
              <w:rPr>
                <w:sz w:val="24"/>
                <w:szCs w:val="24"/>
              </w:rPr>
            </w:pPr>
            <w:r w:rsidRPr="0015407A">
              <w:rPr>
                <w:sz w:val="24"/>
                <w:szCs w:val="24"/>
              </w:rPr>
              <w:t>3. Время анализа: 12 минут.</w:t>
            </w:r>
          </w:p>
          <w:p w14:paraId="0EE43F43" w14:textId="77777777" w:rsidR="0030762D" w:rsidRDefault="0030762D" w:rsidP="0004402C">
            <w:pPr>
              <w:rPr>
                <w:sz w:val="24"/>
                <w:szCs w:val="24"/>
              </w:rPr>
            </w:pPr>
            <w:r>
              <w:rPr>
                <w:sz w:val="24"/>
                <w:szCs w:val="24"/>
              </w:rPr>
              <w:t>4.</w:t>
            </w:r>
            <w:r w:rsidRPr="0015407A">
              <w:rPr>
                <w:sz w:val="24"/>
                <w:szCs w:val="24"/>
              </w:rPr>
              <w:t xml:space="preserve"> Объем набора - 24 тест-картриджа</w:t>
            </w:r>
          </w:p>
        </w:tc>
        <w:tc>
          <w:tcPr>
            <w:tcW w:w="1418" w:type="dxa"/>
          </w:tcPr>
          <w:p w14:paraId="655BB8DE" w14:textId="77777777" w:rsidR="0030762D" w:rsidRDefault="0030762D" w:rsidP="0004402C">
            <w:pPr>
              <w:jc w:val="center"/>
              <w:rPr>
                <w:sz w:val="24"/>
                <w:szCs w:val="24"/>
              </w:rPr>
            </w:pPr>
            <w:r w:rsidRPr="00C650B0">
              <w:rPr>
                <w:sz w:val="24"/>
                <w:szCs w:val="24"/>
              </w:rPr>
              <w:t>24 тест</w:t>
            </w:r>
            <w:r>
              <w:rPr>
                <w:sz w:val="24"/>
                <w:szCs w:val="24"/>
              </w:rPr>
              <w:t>а</w:t>
            </w:r>
          </w:p>
        </w:tc>
      </w:tr>
      <w:tr w:rsidR="0030762D" w:rsidRPr="00073C55" w14:paraId="713CB1DD" w14:textId="77777777" w:rsidTr="0004402C">
        <w:trPr>
          <w:trHeight w:val="562"/>
        </w:trPr>
        <w:tc>
          <w:tcPr>
            <w:tcW w:w="675" w:type="dxa"/>
          </w:tcPr>
          <w:p w14:paraId="67B9E4DF" w14:textId="77777777" w:rsidR="0030762D" w:rsidRDefault="0030762D" w:rsidP="0004402C">
            <w:pPr>
              <w:rPr>
                <w:sz w:val="24"/>
                <w:szCs w:val="24"/>
              </w:rPr>
            </w:pPr>
            <w:r>
              <w:rPr>
                <w:sz w:val="24"/>
                <w:szCs w:val="24"/>
              </w:rPr>
              <w:t>5.</w:t>
            </w:r>
          </w:p>
        </w:tc>
        <w:tc>
          <w:tcPr>
            <w:tcW w:w="3261" w:type="dxa"/>
          </w:tcPr>
          <w:p w14:paraId="618E38C5" w14:textId="77777777" w:rsidR="0030762D" w:rsidRPr="00C650B0" w:rsidRDefault="0030762D" w:rsidP="0004402C">
            <w:pPr>
              <w:rPr>
                <w:sz w:val="24"/>
                <w:szCs w:val="24"/>
              </w:rPr>
            </w:pPr>
            <w:r>
              <w:rPr>
                <w:sz w:val="24"/>
                <w:szCs w:val="24"/>
              </w:rPr>
              <w:t>К</w:t>
            </w:r>
            <w:r w:rsidRPr="00C650B0">
              <w:rPr>
                <w:sz w:val="24"/>
                <w:szCs w:val="24"/>
              </w:rPr>
              <w:t>онтро</w:t>
            </w:r>
            <w:r>
              <w:rPr>
                <w:sz w:val="24"/>
                <w:szCs w:val="24"/>
              </w:rPr>
              <w:t xml:space="preserve">ль для </w:t>
            </w:r>
            <w:proofErr w:type="spellStart"/>
            <w:r>
              <w:rPr>
                <w:sz w:val="24"/>
                <w:szCs w:val="24"/>
              </w:rPr>
              <w:t>определнеия</w:t>
            </w:r>
            <w:proofErr w:type="spellEnd"/>
            <w:r>
              <w:rPr>
                <w:sz w:val="24"/>
                <w:szCs w:val="24"/>
              </w:rPr>
              <w:t xml:space="preserve"> концентрации </w:t>
            </w:r>
            <w:proofErr w:type="spellStart"/>
            <w:r w:rsidRPr="00C650B0">
              <w:rPr>
                <w:sz w:val="24"/>
                <w:szCs w:val="24"/>
                <w:lang w:val="en-US"/>
              </w:rPr>
              <w:t>MxA</w:t>
            </w:r>
            <w:proofErr w:type="spellEnd"/>
            <w:r w:rsidRPr="00C650B0">
              <w:rPr>
                <w:sz w:val="24"/>
                <w:szCs w:val="24"/>
              </w:rPr>
              <w:t>/</w:t>
            </w:r>
            <w:r w:rsidRPr="00C650B0">
              <w:rPr>
                <w:sz w:val="24"/>
                <w:szCs w:val="24"/>
                <w:lang w:val="en-US"/>
              </w:rPr>
              <w:t>CRP</w:t>
            </w:r>
            <w:r w:rsidRPr="00C650B0">
              <w:rPr>
                <w:sz w:val="24"/>
                <w:szCs w:val="24"/>
              </w:rPr>
              <w:t xml:space="preserve"> (</w:t>
            </w:r>
            <w:proofErr w:type="spellStart"/>
            <w:r w:rsidRPr="00C650B0">
              <w:rPr>
                <w:sz w:val="24"/>
                <w:szCs w:val="24"/>
                <w:lang w:val="en-US"/>
              </w:rPr>
              <w:t>Boditech</w:t>
            </w:r>
            <w:proofErr w:type="spellEnd"/>
            <w:r w:rsidRPr="00C650B0">
              <w:rPr>
                <w:sz w:val="24"/>
                <w:szCs w:val="24"/>
              </w:rPr>
              <w:t xml:space="preserve"> </w:t>
            </w:r>
            <w:proofErr w:type="spellStart"/>
            <w:r w:rsidRPr="00C650B0">
              <w:rPr>
                <w:sz w:val="24"/>
                <w:szCs w:val="24"/>
                <w:lang w:val="en-US"/>
              </w:rPr>
              <w:t>MxA</w:t>
            </w:r>
            <w:proofErr w:type="spellEnd"/>
            <w:r w:rsidRPr="00C650B0">
              <w:rPr>
                <w:sz w:val="24"/>
                <w:szCs w:val="24"/>
              </w:rPr>
              <w:t>/</w:t>
            </w:r>
            <w:r w:rsidRPr="00C650B0">
              <w:rPr>
                <w:sz w:val="24"/>
                <w:szCs w:val="24"/>
                <w:lang w:val="en-US"/>
              </w:rPr>
              <w:t>CRP</w:t>
            </w:r>
            <w:r w:rsidRPr="00C650B0">
              <w:rPr>
                <w:sz w:val="24"/>
                <w:szCs w:val="24"/>
              </w:rPr>
              <w:t xml:space="preserve"> </w:t>
            </w:r>
            <w:r w:rsidRPr="00C650B0">
              <w:rPr>
                <w:sz w:val="24"/>
                <w:szCs w:val="24"/>
                <w:lang w:val="en-US"/>
              </w:rPr>
              <w:t>Control</w:t>
            </w:r>
            <w:r w:rsidRPr="00C650B0">
              <w:rPr>
                <w:sz w:val="24"/>
                <w:szCs w:val="24"/>
              </w:rPr>
              <w:t>)</w:t>
            </w:r>
          </w:p>
        </w:tc>
        <w:tc>
          <w:tcPr>
            <w:tcW w:w="5278" w:type="dxa"/>
          </w:tcPr>
          <w:p w14:paraId="2824BDC7" w14:textId="77777777" w:rsidR="0030762D" w:rsidRDefault="0030762D" w:rsidP="0004402C">
            <w:pPr>
              <w:rPr>
                <w:sz w:val="24"/>
                <w:szCs w:val="24"/>
              </w:rPr>
            </w:pPr>
            <w:r>
              <w:rPr>
                <w:sz w:val="24"/>
                <w:szCs w:val="24"/>
              </w:rPr>
              <w:t>1.</w:t>
            </w:r>
            <w:r w:rsidRPr="0015407A">
              <w:rPr>
                <w:sz w:val="24"/>
                <w:szCs w:val="24"/>
              </w:rPr>
              <w:t>Набор контролей для определения ко</w:t>
            </w:r>
            <w:r>
              <w:rPr>
                <w:sz w:val="24"/>
                <w:szCs w:val="24"/>
              </w:rPr>
              <w:t xml:space="preserve">нцентрации </w:t>
            </w:r>
            <w:proofErr w:type="spellStart"/>
            <w:r w:rsidRPr="0015407A">
              <w:rPr>
                <w:sz w:val="24"/>
                <w:szCs w:val="24"/>
              </w:rPr>
              <w:t>MxA</w:t>
            </w:r>
            <w:proofErr w:type="spellEnd"/>
            <w:r w:rsidRPr="0015407A">
              <w:rPr>
                <w:sz w:val="24"/>
                <w:szCs w:val="24"/>
              </w:rPr>
              <w:t>/CRP.</w:t>
            </w:r>
          </w:p>
          <w:p w14:paraId="24913776" w14:textId="77777777" w:rsidR="0030762D" w:rsidRPr="0015407A" w:rsidRDefault="0030762D" w:rsidP="0004402C">
            <w:pPr>
              <w:rPr>
                <w:sz w:val="24"/>
                <w:szCs w:val="24"/>
              </w:rPr>
            </w:pPr>
            <w:r>
              <w:rPr>
                <w:sz w:val="24"/>
                <w:szCs w:val="24"/>
              </w:rPr>
              <w:t>2.</w:t>
            </w:r>
            <w:r w:rsidRPr="0015407A">
              <w:rPr>
                <w:sz w:val="24"/>
                <w:szCs w:val="24"/>
              </w:rPr>
              <w:t xml:space="preserve"> Набор состоит из 2</w:t>
            </w:r>
            <w:r>
              <w:rPr>
                <w:sz w:val="24"/>
                <w:szCs w:val="24"/>
              </w:rPr>
              <w:t xml:space="preserve"> </w:t>
            </w:r>
            <w:r w:rsidRPr="0015407A">
              <w:rPr>
                <w:sz w:val="24"/>
                <w:szCs w:val="24"/>
              </w:rPr>
              <w:t>уровней, по 1 мл каждый.</w:t>
            </w:r>
          </w:p>
        </w:tc>
        <w:tc>
          <w:tcPr>
            <w:tcW w:w="1418" w:type="dxa"/>
          </w:tcPr>
          <w:p w14:paraId="72097E3C" w14:textId="77777777" w:rsidR="0030762D" w:rsidRPr="0015407A" w:rsidRDefault="0030762D" w:rsidP="0004402C">
            <w:pPr>
              <w:jc w:val="center"/>
              <w:rPr>
                <w:sz w:val="24"/>
                <w:szCs w:val="24"/>
              </w:rPr>
            </w:pPr>
            <w:r w:rsidRPr="00C650B0">
              <w:rPr>
                <w:sz w:val="24"/>
                <w:szCs w:val="24"/>
              </w:rPr>
              <w:t>1 наб.</w:t>
            </w:r>
          </w:p>
        </w:tc>
      </w:tr>
      <w:tr w:rsidR="0030762D" w:rsidRPr="00073C55" w14:paraId="3311CD14" w14:textId="77777777" w:rsidTr="0004402C">
        <w:trPr>
          <w:trHeight w:val="562"/>
        </w:trPr>
        <w:tc>
          <w:tcPr>
            <w:tcW w:w="675" w:type="dxa"/>
          </w:tcPr>
          <w:p w14:paraId="4080650B" w14:textId="77777777" w:rsidR="0030762D" w:rsidRDefault="0030762D" w:rsidP="0004402C">
            <w:pPr>
              <w:rPr>
                <w:sz w:val="24"/>
                <w:szCs w:val="24"/>
              </w:rPr>
            </w:pPr>
            <w:r>
              <w:rPr>
                <w:sz w:val="24"/>
                <w:szCs w:val="24"/>
              </w:rPr>
              <w:t>6.</w:t>
            </w:r>
          </w:p>
        </w:tc>
        <w:tc>
          <w:tcPr>
            <w:tcW w:w="3261" w:type="dxa"/>
          </w:tcPr>
          <w:p w14:paraId="18B13748" w14:textId="77777777" w:rsidR="0030762D" w:rsidRPr="00C650B0" w:rsidRDefault="0030762D" w:rsidP="0004402C">
            <w:pPr>
              <w:rPr>
                <w:sz w:val="24"/>
                <w:szCs w:val="24"/>
                <w:lang w:val="en-US"/>
              </w:rPr>
            </w:pPr>
            <w:r>
              <w:rPr>
                <w:sz w:val="24"/>
                <w:szCs w:val="24"/>
              </w:rPr>
              <w:t>К</w:t>
            </w:r>
            <w:r w:rsidRPr="00C650B0">
              <w:rPr>
                <w:sz w:val="24"/>
                <w:szCs w:val="24"/>
              </w:rPr>
              <w:t>артридж</w:t>
            </w:r>
            <w:r w:rsidRPr="00C650B0">
              <w:rPr>
                <w:sz w:val="24"/>
                <w:szCs w:val="24"/>
                <w:lang w:val="en-US"/>
              </w:rPr>
              <w:t xml:space="preserve"> </w:t>
            </w:r>
            <w:r w:rsidRPr="00C650B0">
              <w:rPr>
                <w:sz w:val="24"/>
                <w:szCs w:val="24"/>
              </w:rPr>
              <w:t>для</w:t>
            </w:r>
            <w:r w:rsidRPr="00C650B0">
              <w:rPr>
                <w:sz w:val="24"/>
                <w:szCs w:val="24"/>
                <w:lang w:val="en-US"/>
              </w:rPr>
              <w:t xml:space="preserve"> </w:t>
            </w:r>
            <w:r w:rsidRPr="00C650B0">
              <w:rPr>
                <w:sz w:val="24"/>
                <w:szCs w:val="24"/>
              </w:rPr>
              <w:t>промывания</w:t>
            </w:r>
            <w:r>
              <w:rPr>
                <w:sz w:val="24"/>
                <w:szCs w:val="24"/>
                <w:lang w:val="en-US"/>
              </w:rPr>
              <w:t xml:space="preserve"> </w:t>
            </w:r>
            <w:proofErr w:type="spellStart"/>
            <w:r>
              <w:rPr>
                <w:sz w:val="24"/>
                <w:szCs w:val="24"/>
                <w:lang w:val="en-US"/>
              </w:rPr>
              <w:t>Afias</w:t>
            </w:r>
            <w:proofErr w:type="spellEnd"/>
            <w:r>
              <w:rPr>
                <w:sz w:val="24"/>
                <w:szCs w:val="24"/>
                <w:lang w:val="en-US"/>
              </w:rPr>
              <w:t xml:space="preserve"> (AFIAS</w:t>
            </w:r>
            <w:r w:rsidRPr="00C650B0">
              <w:rPr>
                <w:sz w:val="24"/>
                <w:szCs w:val="24"/>
                <w:lang w:val="en-US"/>
              </w:rPr>
              <w:t xml:space="preserve"> Washing Cartridge)</w:t>
            </w:r>
          </w:p>
        </w:tc>
        <w:tc>
          <w:tcPr>
            <w:tcW w:w="5278" w:type="dxa"/>
          </w:tcPr>
          <w:p w14:paraId="61A2884A" w14:textId="77777777" w:rsidR="0030762D" w:rsidRDefault="0030762D" w:rsidP="0004402C">
            <w:pPr>
              <w:rPr>
                <w:sz w:val="24"/>
                <w:szCs w:val="24"/>
              </w:rPr>
            </w:pPr>
            <w:r>
              <w:rPr>
                <w:sz w:val="24"/>
                <w:szCs w:val="24"/>
              </w:rPr>
              <w:t>1.</w:t>
            </w:r>
            <w:r w:rsidRPr="00C650B0">
              <w:rPr>
                <w:sz w:val="24"/>
                <w:szCs w:val="24"/>
              </w:rPr>
              <w:t>Картридж для промывания предназначен для очистки наконечника адаптера</w:t>
            </w:r>
            <w:r>
              <w:rPr>
                <w:sz w:val="24"/>
                <w:szCs w:val="24"/>
              </w:rPr>
              <w:t xml:space="preserve"> </w:t>
            </w:r>
            <w:r w:rsidRPr="00C650B0">
              <w:rPr>
                <w:sz w:val="24"/>
                <w:szCs w:val="24"/>
              </w:rPr>
              <w:t xml:space="preserve">анализатора AFIAS. </w:t>
            </w:r>
          </w:p>
          <w:p w14:paraId="3353757F" w14:textId="77777777" w:rsidR="0030762D" w:rsidRDefault="0030762D" w:rsidP="0004402C">
            <w:pPr>
              <w:rPr>
                <w:sz w:val="24"/>
                <w:szCs w:val="24"/>
              </w:rPr>
            </w:pPr>
            <w:r>
              <w:rPr>
                <w:sz w:val="24"/>
                <w:szCs w:val="24"/>
              </w:rPr>
              <w:t>2.С</w:t>
            </w:r>
            <w:r w:rsidRPr="00C650B0">
              <w:rPr>
                <w:sz w:val="24"/>
                <w:szCs w:val="24"/>
              </w:rPr>
              <w:t>остоит из: корпуса картриджа</w:t>
            </w:r>
            <w:r>
              <w:rPr>
                <w:sz w:val="24"/>
                <w:szCs w:val="24"/>
              </w:rPr>
              <w:t xml:space="preserve"> </w:t>
            </w:r>
            <w:r w:rsidRPr="00C650B0">
              <w:rPr>
                <w:sz w:val="24"/>
                <w:szCs w:val="24"/>
              </w:rPr>
              <w:t>AFIAS, тюбиков для дистиллированной воды двойной очистки (DDW), тюбиков с</w:t>
            </w:r>
            <w:r>
              <w:rPr>
                <w:sz w:val="24"/>
                <w:szCs w:val="24"/>
              </w:rPr>
              <w:t xml:space="preserve"> </w:t>
            </w:r>
            <w:r w:rsidRPr="00C650B0">
              <w:rPr>
                <w:sz w:val="24"/>
                <w:szCs w:val="24"/>
              </w:rPr>
              <w:t xml:space="preserve">моющим средством и инструкции по применению </w:t>
            </w:r>
          </w:p>
          <w:p w14:paraId="23CF5138" w14:textId="77777777" w:rsidR="0030762D" w:rsidRPr="00B8574C" w:rsidRDefault="0030762D" w:rsidP="0004402C">
            <w:pPr>
              <w:rPr>
                <w:sz w:val="24"/>
                <w:szCs w:val="24"/>
              </w:rPr>
            </w:pPr>
            <w:r>
              <w:rPr>
                <w:sz w:val="24"/>
                <w:szCs w:val="24"/>
              </w:rPr>
              <w:t>3. Рассчитан на 50 исследований.</w:t>
            </w:r>
          </w:p>
        </w:tc>
        <w:tc>
          <w:tcPr>
            <w:tcW w:w="1418" w:type="dxa"/>
          </w:tcPr>
          <w:p w14:paraId="636BA124" w14:textId="77777777" w:rsidR="0030762D" w:rsidRDefault="0030762D" w:rsidP="0004402C">
            <w:pPr>
              <w:jc w:val="center"/>
              <w:rPr>
                <w:sz w:val="24"/>
                <w:szCs w:val="24"/>
              </w:rPr>
            </w:pPr>
            <w:r>
              <w:rPr>
                <w:sz w:val="24"/>
                <w:szCs w:val="24"/>
              </w:rPr>
              <w:t>1 наб.</w:t>
            </w:r>
          </w:p>
        </w:tc>
      </w:tr>
    </w:tbl>
    <w:p w14:paraId="4CF53A6D" w14:textId="77777777" w:rsidR="0030762D" w:rsidRPr="00316CB8" w:rsidRDefault="0030762D" w:rsidP="0030762D">
      <w:pPr>
        <w:rPr>
          <w:sz w:val="24"/>
          <w:szCs w:val="24"/>
        </w:rPr>
      </w:pPr>
    </w:p>
    <w:p w14:paraId="76CF5058" w14:textId="77777777" w:rsidR="0030762D" w:rsidRDefault="0030762D" w:rsidP="0030762D">
      <w:pPr>
        <w:rPr>
          <w:b/>
          <w:sz w:val="28"/>
          <w:szCs w:val="28"/>
        </w:rPr>
      </w:pPr>
      <w:r w:rsidRPr="0030762D">
        <w:rPr>
          <w:b/>
          <w:sz w:val="28"/>
          <w:szCs w:val="28"/>
        </w:rPr>
        <w:t>2.Технические требования:</w:t>
      </w:r>
    </w:p>
    <w:p w14:paraId="209A30D7" w14:textId="77777777" w:rsidR="0030762D" w:rsidRPr="0030762D" w:rsidRDefault="0030762D" w:rsidP="0030762D">
      <w:pPr>
        <w:rPr>
          <w:b/>
          <w:sz w:val="28"/>
          <w:szCs w:val="28"/>
        </w:rPr>
      </w:pPr>
    </w:p>
    <w:p w14:paraId="0A4A3DA1" w14:textId="77777777" w:rsidR="0030762D" w:rsidRPr="00583AAE" w:rsidRDefault="0030762D" w:rsidP="0030762D">
      <w:pPr>
        <w:spacing w:after="160" w:line="259" w:lineRule="auto"/>
        <w:rPr>
          <w:iCs/>
          <w:sz w:val="24"/>
          <w:szCs w:val="24"/>
        </w:rPr>
      </w:pPr>
      <w:r w:rsidRPr="00583AAE">
        <w:rPr>
          <w:iCs/>
          <w:sz w:val="24"/>
          <w:szCs w:val="24"/>
        </w:rPr>
        <w:t xml:space="preserve">2.1. Предлагаемые реагенты и расходные материалы должны быть предназначенные для использования только </w:t>
      </w:r>
      <w:proofErr w:type="spellStart"/>
      <w:r w:rsidRPr="00583AAE">
        <w:rPr>
          <w:iCs/>
          <w:sz w:val="24"/>
          <w:szCs w:val="24"/>
        </w:rPr>
        <w:t>cо</w:t>
      </w:r>
      <w:proofErr w:type="spellEnd"/>
      <w:r w:rsidRPr="00583AAE">
        <w:rPr>
          <w:iCs/>
          <w:sz w:val="24"/>
          <w:szCs w:val="24"/>
        </w:rPr>
        <w:t xml:space="preserve"> считывающими устройствами AFIAS-6, производства </w:t>
      </w:r>
      <w:proofErr w:type="spellStart"/>
      <w:r w:rsidRPr="00583AAE">
        <w:rPr>
          <w:iCs/>
          <w:sz w:val="24"/>
          <w:szCs w:val="24"/>
        </w:rPr>
        <w:t>BoditechMedInc</w:t>
      </w:r>
      <w:proofErr w:type="spellEnd"/>
      <w:r w:rsidRPr="00583AAE">
        <w:rPr>
          <w:iCs/>
          <w:sz w:val="24"/>
          <w:szCs w:val="24"/>
        </w:rPr>
        <w:t xml:space="preserve">., Республика Корея </w:t>
      </w:r>
    </w:p>
    <w:p w14:paraId="5D2AEE20" w14:textId="77777777" w:rsidR="0030762D" w:rsidRPr="004166B2" w:rsidRDefault="0030762D" w:rsidP="0030762D">
      <w:pPr>
        <w:spacing w:after="160" w:line="259" w:lineRule="auto"/>
        <w:rPr>
          <w:b/>
          <w:sz w:val="27"/>
          <w:szCs w:val="27"/>
        </w:rPr>
      </w:pPr>
      <w:r w:rsidRPr="004166B2">
        <w:rPr>
          <w:b/>
          <w:sz w:val="27"/>
          <w:szCs w:val="27"/>
        </w:rPr>
        <w:t>3.Требования, предъявляемые к гарантийному сроку годности (стерильности) и (или) объему предоставления гарантий качества товара, обслуживанию товара, расходам на эксплуатацию товара:</w:t>
      </w:r>
    </w:p>
    <w:p w14:paraId="52FE3B02" w14:textId="77777777" w:rsidR="0030762D" w:rsidRPr="00583AAE" w:rsidRDefault="0030762D" w:rsidP="00583AAE">
      <w:pPr>
        <w:spacing w:after="160" w:line="259" w:lineRule="auto"/>
        <w:rPr>
          <w:iCs/>
          <w:sz w:val="24"/>
          <w:szCs w:val="24"/>
        </w:rPr>
      </w:pPr>
      <w:r w:rsidRPr="00583AAE">
        <w:rPr>
          <w:iCs/>
          <w:sz w:val="24"/>
          <w:szCs w:val="24"/>
        </w:rPr>
        <w:t>3.1 Срок годности поставляемого товара на момент поставки должен быть не менее чем по 31.12.2026 года. (товар должен быть пригоден к использованию включительно по 31 декабря 2026 года)</w:t>
      </w:r>
    </w:p>
    <w:p w14:paraId="13D060F0" w14:textId="77777777" w:rsidR="004D5EB9" w:rsidRDefault="004D5EB9" w:rsidP="00583AAE">
      <w:pPr>
        <w:spacing w:after="160" w:line="259" w:lineRule="auto"/>
        <w:rPr>
          <w:iCs/>
          <w:sz w:val="24"/>
          <w:szCs w:val="24"/>
        </w:rPr>
      </w:pPr>
    </w:p>
    <w:p w14:paraId="3C239395" w14:textId="77777777" w:rsidR="0058765E" w:rsidRPr="0058765E" w:rsidRDefault="0058765E" w:rsidP="000A676D">
      <w:pPr>
        <w:rPr>
          <w:iCs/>
          <w:sz w:val="24"/>
          <w:szCs w:val="24"/>
        </w:rPr>
      </w:pPr>
      <w:r w:rsidRPr="0058765E">
        <w:rPr>
          <w:iCs/>
          <w:sz w:val="24"/>
          <w:szCs w:val="24"/>
        </w:rPr>
        <w:t>Ответственный исполнитель</w:t>
      </w:r>
    </w:p>
    <w:p w14:paraId="3BE17E0A" w14:textId="77777777" w:rsidR="0058765E" w:rsidRPr="0058765E" w:rsidRDefault="0058765E" w:rsidP="000A676D">
      <w:pPr>
        <w:jc w:val="center"/>
        <w:rPr>
          <w:iCs/>
          <w:sz w:val="24"/>
          <w:szCs w:val="24"/>
        </w:rPr>
      </w:pPr>
      <w:r w:rsidRPr="0058765E">
        <w:rPr>
          <w:iCs/>
          <w:sz w:val="24"/>
          <w:szCs w:val="24"/>
        </w:rPr>
        <w:t>заведующий    КДЛ ____________________________________________</w:t>
      </w:r>
      <w:proofErr w:type="spellStart"/>
      <w:r w:rsidRPr="0058765E">
        <w:rPr>
          <w:iCs/>
          <w:sz w:val="24"/>
          <w:szCs w:val="24"/>
        </w:rPr>
        <w:t>Е.В.Селях</w:t>
      </w:r>
      <w:proofErr w:type="spellEnd"/>
    </w:p>
    <w:p w14:paraId="54AD2757" w14:textId="77777777" w:rsidR="00B60088" w:rsidRPr="003F5250" w:rsidRDefault="000A676D" w:rsidP="000A676D">
      <w:pPr>
        <w:jc w:val="center"/>
        <w:rPr>
          <w:sz w:val="28"/>
          <w:szCs w:val="28"/>
        </w:rPr>
      </w:pPr>
      <w:r>
        <w:rPr>
          <w:iCs/>
          <w:sz w:val="24"/>
          <w:szCs w:val="24"/>
        </w:rPr>
        <w:t xml:space="preserve">                      </w:t>
      </w:r>
      <w:r w:rsidR="00F84577">
        <w:rPr>
          <w:iCs/>
          <w:sz w:val="24"/>
          <w:szCs w:val="24"/>
        </w:rPr>
        <w:t xml:space="preserve">   </w:t>
      </w:r>
      <w:r w:rsidR="004D5EB9">
        <w:rPr>
          <w:iCs/>
          <w:sz w:val="24"/>
          <w:szCs w:val="24"/>
        </w:rPr>
        <w:t xml:space="preserve">    </w:t>
      </w:r>
      <w:r w:rsidR="00F84577">
        <w:rPr>
          <w:iCs/>
          <w:sz w:val="24"/>
          <w:szCs w:val="24"/>
        </w:rPr>
        <w:t xml:space="preserve"> </w:t>
      </w:r>
      <w:r w:rsidR="004D5EB9">
        <w:rPr>
          <w:iCs/>
          <w:sz w:val="24"/>
          <w:szCs w:val="24"/>
        </w:rPr>
        <w:t xml:space="preserve">                                </w:t>
      </w:r>
      <w:r>
        <w:rPr>
          <w:iCs/>
          <w:sz w:val="24"/>
          <w:szCs w:val="24"/>
        </w:rPr>
        <w:t xml:space="preserve"> </w:t>
      </w:r>
      <w:r w:rsidR="0058765E" w:rsidRPr="0058765E">
        <w:rPr>
          <w:iCs/>
          <w:sz w:val="24"/>
          <w:szCs w:val="24"/>
        </w:rPr>
        <w:t>(подпись)</w:t>
      </w:r>
      <w:r w:rsidR="0058765E" w:rsidRPr="0058765E">
        <w:rPr>
          <w:iCs/>
          <w:sz w:val="24"/>
          <w:szCs w:val="24"/>
        </w:rPr>
        <w:tab/>
      </w:r>
      <w:proofErr w:type="gramStart"/>
      <w:r w:rsidR="0058765E" w:rsidRPr="0058765E">
        <w:rPr>
          <w:iCs/>
          <w:sz w:val="24"/>
          <w:szCs w:val="24"/>
        </w:rPr>
        <w:tab/>
      </w:r>
      <w:r w:rsidR="00F84577">
        <w:rPr>
          <w:iCs/>
          <w:sz w:val="24"/>
          <w:szCs w:val="24"/>
        </w:rPr>
        <w:t xml:space="preserve">  </w:t>
      </w:r>
      <w:r w:rsidR="0058765E" w:rsidRPr="0058765E">
        <w:rPr>
          <w:iCs/>
          <w:sz w:val="24"/>
          <w:szCs w:val="24"/>
        </w:rPr>
        <w:tab/>
      </w:r>
      <w:proofErr w:type="gramEnd"/>
      <w:r w:rsidR="004D5EB9">
        <w:rPr>
          <w:iCs/>
          <w:sz w:val="24"/>
          <w:szCs w:val="24"/>
        </w:rPr>
        <w:t xml:space="preserve">                </w:t>
      </w:r>
      <w:r w:rsidR="004D5EB9" w:rsidRPr="004D5EB9">
        <w:rPr>
          <w:iCs/>
          <w:sz w:val="24"/>
          <w:szCs w:val="24"/>
        </w:rPr>
        <w:t>(Ф.И.О.)</w:t>
      </w:r>
      <w:r w:rsidR="0058765E" w:rsidRPr="0058765E">
        <w:rPr>
          <w:iCs/>
          <w:sz w:val="24"/>
          <w:szCs w:val="24"/>
        </w:rPr>
        <w:tab/>
      </w:r>
      <w:r w:rsidR="004D5EB9">
        <w:rPr>
          <w:iCs/>
          <w:sz w:val="24"/>
          <w:szCs w:val="24"/>
        </w:rPr>
        <w:t xml:space="preserve">                 </w:t>
      </w:r>
      <w:r>
        <w:rPr>
          <w:iCs/>
          <w:sz w:val="24"/>
          <w:szCs w:val="24"/>
        </w:rPr>
        <w:t xml:space="preserve">         </w:t>
      </w:r>
      <w:r w:rsidR="0058765E" w:rsidRPr="0058765E">
        <w:rPr>
          <w:iCs/>
          <w:sz w:val="24"/>
          <w:szCs w:val="24"/>
        </w:rPr>
        <w:t xml:space="preserve">   </w:t>
      </w:r>
      <w:r w:rsidR="00F84577">
        <w:rPr>
          <w:iCs/>
          <w:sz w:val="24"/>
          <w:szCs w:val="24"/>
        </w:rPr>
        <w:t xml:space="preserve">       </w:t>
      </w:r>
      <w:r w:rsidR="0058765E" w:rsidRPr="0058765E">
        <w:rPr>
          <w:iCs/>
          <w:sz w:val="24"/>
          <w:szCs w:val="24"/>
        </w:rPr>
        <w:t xml:space="preserve"> </w:t>
      </w:r>
    </w:p>
    <w:sectPr w:rsidR="00B60088" w:rsidRPr="003F5250" w:rsidSect="0058765E">
      <w:headerReference w:type="default" r:id="rId8"/>
      <w:pgSz w:w="11907" w:h="16840" w:code="9"/>
      <w:pgMar w:top="851" w:right="567" w:bottom="851" w:left="1134" w:header="397" w:footer="0" w:gutter="0"/>
      <w:cols w:space="70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BAD3B47" w14:textId="77777777" w:rsidR="00141F38" w:rsidRDefault="00141F38">
      <w:pPr>
        <w:jc w:val="left"/>
        <w:rPr>
          <w:sz w:val="24"/>
          <w:szCs w:val="24"/>
        </w:rPr>
      </w:pPr>
      <w:r>
        <w:rPr>
          <w:sz w:val="24"/>
          <w:szCs w:val="24"/>
        </w:rPr>
        <w:separator/>
      </w:r>
    </w:p>
  </w:endnote>
  <w:endnote w:type="continuationSeparator" w:id="0">
    <w:p w14:paraId="57A4E84B" w14:textId="77777777" w:rsidR="00141F38" w:rsidRDefault="00141F38">
      <w:pPr>
        <w:jc w:val="left"/>
        <w:rPr>
          <w:sz w:val="24"/>
          <w:szCs w:val="24"/>
        </w:rPr>
      </w:pPr>
      <w:r>
        <w:rPr>
          <w:sz w:val="24"/>
          <w:szCs w:val="24"/>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Garamond">
    <w:panose1 w:val="02020404030301010803"/>
    <w:charset w:val="CC"/>
    <w:family w:val="roman"/>
    <w:pitch w:val="variable"/>
    <w:sig w:usb0="00000287" w:usb1="00000000" w:usb2="00000000" w:usb3="00000000" w:csb0="0000009F" w:csb1="00000000"/>
  </w:font>
  <w:font w:name="SimSun">
    <w:altName w:val="宋体"/>
    <w:panose1 w:val="02010600030101010101"/>
    <w:charset w:val="86"/>
    <w:family w:val="auto"/>
    <w:notTrueType/>
    <w:pitch w:val="variable"/>
    <w:sig w:usb0="00000001" w:usb1="080E0000" w:usb2="00000010" w:usb3="00000000" w:csb0="00040000" w:csb1="00000000"/>
  </w:font>
  <w:font w:name="Verdana">
    <w:panose1 w:val="020B0604030504040204"/>
    <w:charset w:val="CC"/>
    <w:family w:val="swiss"/>
    <w:pitch w:val="variable"/>
    <w:sig w:usb0="A00006FF" w:usb1="4000205B" w:usb2="00000010"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5270666" w14:textId="77777777" w:rsidR="00141F38" w:rsidRDefault="00141F38">
      <w:pPr>
        <w:jc w:val="left"/>
        <w:rPr>
          <w:sz w:val="24"/>
          <w:szCs w:val="24"/>
        </w:rPr>
      </w:pPr>
      <w:r>
        <w:rPr>
          <w:sz w:val="24"/>
          <w:szCs w:val="24"/>
        </w:rPr>
        <w:separator/>
      </w:r>
    </w:p>
  </w:footnote>
  <w:footnote w:type="continuationSeparator" w:id="0">
    <w:p w14:paraId="24ED053B" w14:textId="77777777" w:rsidR="00141F38" w:rsidRDefault="00141F38">
      <w:pPr>
        <w:jc w:val="left"/>
        <w:rPr>
          <w:sz w:val="24"/>
          <w:szCs w:val="24"/>
        </w:rPr>
      </w:pPr>
      <w:r>
        <w:rPr>
          <w:sz w:val="24"/>
          <w:szCs w:val="24"/>
        </w:rP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F6C901D" w14:textId="77777777" w:rsidR="00141F38" w:rsidRDefault="00141F38">
    <w:pPr>
      <w:pStyle w:val="a4"/>
      <w:tabs>
        <w:tab w:val="clear" w:pos="4677"/>
        <w:tab w:val="clear" w:pos="9355"/>
        <w:tab w:val="center" w:pos="4153"/>
        <w:tab w:val="right" w:pos="8306"/>
      </w:tabs>
      <w:jc w:val="right"/>
      <w:rPr>
        <w:sz w:val="14"/>
        <w:szCs w:val="14"/>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133658D"/>
    <w:multiLevelType w:val="hybridMultilevel"/>
    <w:tmpl w:val="6A12CE5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29C34A46"/>
    <w:multiLevelType w:val="hybridMultilevel"/>
    <w:tmpl w:val="34C268D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34863B28"/>
    <w:multiLevelType w:val="hybridMultilevel"/>
    <w:tmpl w:val="34C268D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34B1387B"/>
    <w:multiLevelType w:val="hybridMultilevel"/>
    <w:tmpl w:val="38B4B738"/>
    <w:lvl w:ilvl="0" w:tplc="2542C3FC">
      <w:start w:val="1"/>
      <w:numFmt w:val="decimal"/>
      <w:lvlText w:val="%1."/>
      <w:lvlJc w:val="left"/>
      <w:pPr>
        <w:ind w:left="720" w:hanging="360"/>
      </w:pPr>
      <w:rPr>
        <w:rFonts w:hint="default"/>
        <w:color w:val="00000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3DB21A1F"/>
    <w:multiLevelType w:val="hybridMultilevel"/>
    <w:tmpl w:val="34C268D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3F7D5371"/>
    <w:multiLevelType w:val="hybridMultilevel"/>
    <w:tmpl w:val="34C268D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4A0019BF"/>
    <w:multiLevelType w:val="hybridMultilevel"/>
    <w:tmpl w:val="D80E11D0"/>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7" w15:restartNumberingAfterBreak="0">
    <w:nsid w:val="4A6C62A1"/>
    <w:multiLevelType w:val="hybridMultilevel"/>
    <w:tmpl w:val="34C268D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4DB966FA"/>
    <w:multiLevelType w:val="hybridMultilevel"/>
    <w:tmpl w:val="FE76984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507F5213"/>
    <w:multiLevelType w:val="hybridMultilevel"/>
    <w:tmpl w:val="34C268D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5A6347ED"/>
    <w:multiLevelType w:val="hybridMultilevel"/>
    <w:tmpl w:val="2042FBCC"/>
    <w:lvl w:ilvl="0" w:tplc="2542C3FC">
      <w:start w:val="1"/>
      <w:numFmt w:val="decimal"/>
      <w:lvlText w:val="%1."/>
      <w:lvlJc w:val="left"/>
      <w:pPr>
        <w:ind w:left="720" w:hanging="360"/>
      </w:pPr>
      <w:rPr>
        <w:rFonts w:hint="default"/>
        <w:color w:val="00000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5CAE4C58"/>
    <w:multiLevelType w:val="hybridMultilevel"/>
    <w:tmpl w:val="78946292"/>
    <w:lvl w:ilvl="0" w:tplc="43D46AFA">
      <w:start w:val="1"/>
      <w:numFmt w:val="upperRoman"/>
      <w:lvlText w:val="%1."/>
      <w:lvlJc w:val="left"/>
      <w:pPr>
        <w:ind w:left="1287" w:hanging="720"/>
      </w:pPr>
      <w:rPr>
        <w:rFonts w:hint="default"/>
      </w:rPr>
    </w:lvl>
    <w:lvl w:ilvl="1" w:tplc="04230019" w:tentative="1">
      <w:start w:val="1"/>
      <w:numFmt w:val="lowerLetter"/>
      <w:lvlText w:val="%2."/>
      <w:lvlJc w:val="left"/>
      <w:pPr>
        <w:ind w:left="1647" w:hanging="360"/>
      </w:pPr>
    </w:lvl>
    <w:lvl w:ilvl="2" w:tplc="0423001B" w:tentative="1">
      <w:start w:val="1"/>
      <w:numFmt w:val="lowerRoman"/>
      <w:lvlText w:val="%3."/>
      <w:lvlJc w:val="right"/>
      <w:pPr>
        <w:ind w:left="2367" w:hanging="180"/>
      </w:pPr>
    </w:lvl>
    <w:lvl w:ilvl="3" w:tplc="0423000F" w:tentative="1">
      <w:start w:val="1"/>
      <w:numFmt w:val="decimal"/>
      <w:lvlText w:val="%4."/>
      <w:lvlJc w:val="left"/>
      <w:pPr>
        <w:ind w:left="3087" w:hanging="360"/>
      </w:pPr>
    </w:lvl>
    <w:lvl w:ilvl="4" w:tplc="04230019" w:tentative="1">
      <w:start w:val="1"/>
      <w:numFmt w:val="lowerLetter"/>
      <w:lvlText w:val="%5."/>
      <w:lvlJc w:val="left"/>
      <w:pPr>
        <w:ind w:left="3807" w:hanging="360"/>
      </w:pPr>
    </w:lvl>
    <w:lvl w:ilvl="5" w:tplc="0423001B" w:tentative="1">
      <w:start w:val="1"/>
      <w:numFmt w:val="lowerRoman"/>
      <w:lvlText w:val="%6."/>
      <w:lvlJc w:val="right"/>
      <w:pPr>
        <w:ind w:left="4527" w:hanging="180"/>
      </w:pPr>
    </w:lvl>
    <w:lvl w:ilvl="6" w:tplc="0423000F" w:tentative="1">
      <w:start w:val="1"/>
      <w:numFmt w:val="decimal"/>
      <w:lvlText w:val="%7."/>
      <w:lvlJc w:val="left"/>
      <w:pPr>
        <w:ind w:left="5247" w:hanging="360"/>
      </w:pPr>
    </w:lvl>
    <w:lvl w:ilvl="7" w:tplc="04230019" w:tentative="1">
      <w:start w:val="1"/>
      <w:numFmt w:val="lowerLetter"/>
      <w:lvlText w:val="%8."/>
      <w:lvlJc w:val="left"/>
      <w:pPr>
        <w:ind w:left="5967" w:hanging="360"/>
      </w:pPr>
    </w:lvl>
    <w:lvl w:ilvl="8" w:tplc="0423001B" w:tentative="1">
      <w:start w:val="1"/>
      <w:numFmt w:val="lowerRoman"/>
      <w:lvlText w:val="%9."/>
      <w:lvlJc w:val="right"/>
      <w:pPr>
        <w:ind w:left="6687" w:hanging="180"/>
      </w:pPr>
    </w:lvl>
  </w:abstractNum>
  <w:abstractNum w:abstractNumId="12" w15:restartNumberingAfterBreak="0">
    <w:nsid w:val="62FC345D"/>
    <w:multiLevelType w:val="hybridMultilevel"/>
    <w:tmpl w:val="34C268D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677F351C"/>
    <w:multiLevelType w:val="hybridMultilevel"/>
    <w:tmpl w:val="0D20C1D0"/>
    <w:lvl w:ilvl="0" w:tplc="2542C3FC">
      <w:start w:val="1"/>
      <w:numFmt w:val="decimal"/>
      <w:lvlText w:val="%1."/>
      <w:lvlJc w:val="left"/>
      <w:pPr>
        <w:ind w:left="720" w:hanging="360"/>
      </w:pPr>
      <w:rPr>
        <w:rFonts w:hint="default"/>
        <w:color w:val="00000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6B451252"/>
    <w:multiLevelType w:val="hybridMultilevel"/>
    <w:tmpl w:val="620863D2"/>
    <w:lvl w:ilvl="0" w:tplc="2542C3FC">
      <w:start w:val="1"/>
      <w:numFmt w:val="decimal"/>
      <w:lvlText w:val="%1."/>
      <w:lvlJc w:val="left"/>
      <w:pPr>
        <w:ind w:left="720" w:hanging="360"/>
      </w:pPr>
      <w:rPr>
        <w:rFonts w:hint="default"/>
        <w:color w:val="00000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6DB8771F"/>
    <w:multiLevelType w:val="hybridMultilevel"/>
    <w:tmpl w:val="4AE6A8E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71A16C01"/>
    <w:multiLevelType w:val="hybridMultilevel"/>
    <w:tmpl w:val="38B4B738"/>
    <w:lvl w:ilvl="0" w:tplc="2542C3FC">
      <w:start w:val="1"/>
      <w:numFmt w:val="decimal"/>
      <w:lvlText w:val="%1."/>
      <w:lvlJc w:val="left"/>
      <w:pPr>
        <w:ind w:left="720" w:hanging="360"/>
      </w:pPr>
      <w:rPr>
        <w:rFonts w:hint="default"/>
        <w:color w:val="00000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71D94F35"/>
    <w:multiLevelType w:val="hybridMultilevel"/>
    <w:tmpl w:val="136096E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73671A2F"/>
    <w:multiLevelType w:val="hybridMultilevel"/>
    <w:tmpl w:val="59266582"/>
    <w:lvl w:ilvl="0" w:tplc="48E28C22">
      <w:start w:val="1"/>
      <w:numFmt w:val="decimal"/>
      <w:lvlText w:val="%1."/>
      <w:lvlJc w:val="left"/>
      <w:pPr>
        <w:ind w:left="720" w:hanging="360"/>
      </w:pPr>
      <w:rPr>
        <w:rFonts w:hint="default"/>
        <w:color w:val="00000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15:restartNumberingAfterBreak="0">
    <w:nsid w:val="73DB6628"/>
    <w:multiLevelType w:val="hybridMultilevel"/>
    <w:tmpl w:val="34C268D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15:restartNumberingAfterBreak="0">
    <w:nsid w:val="76A31273"/>
    <w:multiLevelType w:val="hybridMultilevel"/>
    <w:tmpl w:val="80DA9E1C"/>
    <w:lvl w:ilvl="0" w:tplc="2542C3FC">
      <w:start w:val="1"/>
      <w:numFmt w:val="decimal"/>
      <w:lvlText w:val="%1."/>
      <w:lvlJc w:val="left"/>
      <w:pPr>
        <w:ind w:left="720" w:hanging="360"/>
      </w:pPr>
      <w:rPr>
        <w:rFonts w:hint="default"/>
        <w:color w:val="00000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7BCC141F"/>
    <w:multiLevelType w:val="hybridMultilevel"/>
    <w:tmpl w:val="9E34C78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1"/>
  </w:num>
  <w:num w:numId="2">
    <w:abstractNumId w:val="8"/>
  </w:num>
  <w:num w:numId="3">
    <w:abstractNumId w:val="6"/>
  </w:num>
  <w:num w:numId="4">
    <w:abstractNumId w:val="15"/>
  </w:num>
  <w:num w:numId="5">
    <w:abstractNumId w:val="0"/>
  </w:num>
  <w:num w:numId="6">
    <w:abstractNumId w:val="17"/>
  </w:num>
  <w:num w:numId="7">
    <w:abstractNumId w:val="18"/>
  </w:num>
  <w:num w:numId="8">
    <w:abstractNumId w:val="16"/>
  </w:num>
  <w:num w:numId="9">
    <w:abstractNumId w:val="3"/>
  </w:num>
  <w:num w:numId="10">
    <w:abstractNumId w:val="10"/>
  </w:num>
  <w:num w:numId="11">
    <w:abstractNumId w:val="13"/>
  </w:num>
  <w:num w:numId="12">
    <w:abstractNumId w:val="21"/>
  </w:num>
  <w:num w:numId="13">
    <w:abstractNumId w:val="20"/>
  </w:num>
  <w:num w:numId="14">
    <w:abstractNumId w:val="14"/>
  </w:num>
  <w:num w:numId="15">
    <w:abstractNumId w:val="9"/>
  </w:num>
  <w:num w:numId="16">
    <w:abstractNumId w:val="4"/>
  </w:num>
  <w:num w:numId="17">
    <w:abstractNumId w:val="12"/>
  </w:num>
  <w:num w:numId="18">
    <w:abstractNumId w:val="1"/>
  </w:num>
  <w:num w:numId="19">
    <w:abstractNumId w:val="2"/>
  </w:num>
  <w:num w:numId="20">
    <w:abstractNumId w:val="19"/>
  </w:num>
  <w:num w:numId="21">
    <w:abstractNumId w:val="5"/>
  </w:num>
  <w:num w:numId="22">
    <w:abstractNumId w:val="7"/>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proofState w:spelling="clean" w:grammar="clean"/>
  <w:defaultTabStop w:val="720"/>
  <w:hyphenationZone w:val="141"/>
  <w:doNotHyphenateCaps/>
  <w:drawingGridHorizontalSpacing w:val="120"/>
  <w:drawingGridVerticalSpacing w:val="120"/>
  <w:displayHorizontalDrawingGridEvery w:val="0"/>
  <w:displayVerticalDrawingGridEvery w:val="3"/>
  <w:doNotUseMarginsForDrawingGridOrigin/>
  <w:characterSpacingControl w:val="compressPunctuation"/>
  <w:doNotValidateAgainstSchema/>
  <w:doNotDemarcateInvalidXml/>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903A6"/>
    <w:rsid w:val="0000412B"/>
    <w:rsid w:val="00005B89"/>
    <w:rsid w:val="000077FC"/>
    <w:rsid w:val="000103AF"/>
    <w:rsid w:val="00010C61"/>
    <w:rsid w:val="000125AE"/>
    <w:rsid w:val="00013137"/>
    <w:rsid w:val="0001392B"/>
    <w:rsid w:val="00013E18"/>
    <w:rsid w:val="00016466"/>
    <w:rsid w:val="00016855"/>
    <w:rsid w:val="000174B4"/>
    <w:rsid w:val="00023C86"/>
    <w:rsid w:val="000243A2"/>
    <w:rsid w:val="000267F8"/>
    <w:rsid w:val="0003145C"/>
    <w:rsid w:val="0003415C"/>
    <w:rsid w:val="000404BA"/>
    <w:rsid w:val="00041319"/>
    <w:rsid w:val="00044DA0"/>
    <w:rsid w:val="000469AB"/>
    <w:rsid w:val="00047033"/>
    <w:rsid w:val="000525D7"/>
    <w:rsid w:val="00057F02"/>
    <w:rsid w:val="00061F7C"/>
    <w:rsid w:val="00064125"/>
    <w:rsid w:val="000666BD"/>
    <w:rsid w:val="00067368"/>
    <w:rsid w:val="00071BC5"/>
    <w:rsid w:val="00071E47"/>
    <w:rsid w:val="00075FCF"/>
    <w:rsid w:val="00081E6B"/>
    <w:rsid w:val="00085147"/>
    <w:rsid w:val="00085F36"/>
    <w:rsid w:val="00090780"/>
    <w:rsid w:val="0009198E"/>
    <w:rsid w:val="00091AD4"/>
    <w:rsid w:val="000939F5"/>
    <w:rsid w:val="00093DBB"/>
    <w:rsid w:val="00095BDE"/>
    <w:rsid w:val="000A34BE"/>
    <w:rsid w:val="000A3C93"/>
    <w:rsid w:val="000A4729"/>
    <w:rsid w:val="000A634E"/>
    <w:rsid w:val="000A676D"/>
    <w:rsid w:val="000A6908"/>
    <w:rsid w:val="000B4530"/>
    <w:rsid w:val="000B4FDC"/>
    <w:rsid w:val="000C04DF"/>
    <w:rsid w:val="000C2E20"/>
    <w:rsid w:val="000C6A67"/>
    <w:rsid w:val="000D1ABB"/>
    <w:rsid w:val="000D56BC"/>
    <w:rsid w:val="000D5ECA"/>
    <w:rsid w:val="000E0659"/>
    <w:rsid w:val="000E2EC9"/>
    <w:rsid w:val="000E4AF6"/>
    <w:rsid w:val="000F7B38"/>
    <w:rsid w:val="00107FDB"/>
    <w:rsid w:val="0011071C"/>
    <w:rsid w:val="00113619"/>
    <w:rsid w:val="00115DDD"/>
    <w:rsid w:val="0011709E"/>
    <w:rsid w:val="00126E36"/>
    <w:rsid w:val="001274E7"/>
    <w:rsid w:val="00130193"/>
    <w:rsid w:val="001319A7"/>
    <w:rsid w:val="0013221B"/>
    <w:rsid w:val="00132AA2"/>
    <w:rsid w:val="001366D3"/>
    <w:rsid w:val="00140DDD"/>
    <w:rsid w:val="001415E0"/>
    <w:rsid w:val="00141F38"/>
    <w:rsid w:val="00143260"/>
    <w:rsid w:val="0014532B"/>
    <w:rsid w:val="0015032F"/>
    <w:rsid w:val="001540F4"/>
    <w:rsid w:val="00154651"/>
    <w:rsid w:val="001556DC"/>
    <w:rsid w:val="00155724"/>
    <w:rsid w:val="001615D0"/>
    <w:rsid w:val="001632F1"/>
    <w:rsid w:val="001717A0"/>
    <w:rsid w:val="00175CB8"/>
    <w:rsid w:val="00177209"/>
    <w:rsid w:val="00183B27"/>
    <w:rsid w:val="00184AE6"/>
    <w:rsid w:val="00184BEB"/>
    <w:rsid w:val="001876B2"/>
    <w:rsid w:val="001903A6"/>
    <w:rsid w:val="001909FA"/>
    <w:rsid w:val="00192538"/>
    <w:rsid w:val="001944F9"/>
    <w:rsid w:val="00194BAD"/>
    <w:rsid w:val="00196D61"/>
    <w:rsid w:val="00197584"/>
    <w:rsid w:val="001A06AB"/>
    <w:rsid w:val="001A5585"/>
    <w:rsid w:val="001B15D4"/>
    <w:rsid w:val="001C171B"/>
    <w:rsid w:val="001C4766"/>
    <w:rsid w:val="001C5F75"/>
    <w:rsid w:val="001C5F78"/>
    <w:rsid w:val="001C6194"/>
    <w:rsid w:val="001C7167"/>
    <w:rsid w:val="001D053E"/>
    <w:rsid w:val="001D1604"/>
    <w:rsid w:val="001D2955"/>
    <w:rsid w:val="001D40B5"/>
    <w:rsid w:val="001E113D"/>
    <w:rsid w:val="001E55B7"/>
    <w:rsid w:val="001F0124"/>
    <w:rsid w:val="001F1731"/>
    <w:rsid w:val="001F2FE1"/>
    <w:rsid w:val="001F420A"/>
    <w:rsid w:val="001F6333"/>
    <w:rsid w:val="002019CD"/>
    <w:rsid w:val="00202DAB"/>
    <w:rsid w:val="00204083"/>
    <w:rsid w:val="00204853"/>
    <w:rsid w:val="00205C45"/>
    <w:rsid w:val="00207E31"/>
    <w:rsid w:val="002104B9"/>
    <w:rsid w:val="002136B4"/>
    <w:rsid w:val="002164F9"/>
    <w:rsid w:val="00221C09"/>
    <w:rsid w:val="00221DBB"/>
    <w:rsid w:val="002242CA"/>
    <w:rsid w:val="00224341"/>
    <w:rsid w:val="002248B0"/>
    <w:rsid w:val="00230F46"/>
    <w:rsid w:val="00231D8A"/>
    <w:rsid w:val="002322C4"/>
    <w:rsid w:val="002427CB"/>
    <w:rsid w:val="00243E7F"/>
    <w:rsid w:val="0024429B"/>
    <w:rsid w:val="00246B94"/>
    <w:rsid w:val="00251262"/>
    <w:rsid w:val="002560CC"/>
    <w:rsid w:val="00266C34"/>
    <w:rsid w:val="002712B2"/>
    <w:rsid w:val="0027298E"/>
    <w:rsid w:val="00273547"/>
    <w:rsid w:val="00274716"/>
    <w:rsid w:val="00275397"/>
    <w:rsid w:val="00276E25"/>
    <w:rsid w:val="00285C50"/>
    <w:rsid w:val="002919DA"/>
    <w:rsid w:val="00296A88"/>
    <w:rsid w:val="002971CB"/>
    <w:rsid w:val="002A11E2"/>
    <w:rsid w:val="002A1519"/>
    <w:rsid w:val="002A2B2F"/>
    <w:rsid w:val="002A3872"/>
    <w:rsid w:val="002A6B05"/>
    <w:rsid w:val="002B053F"/>
    <w:rsid w:val="002B7D58"/>
    <w:rsid w:val="002C20DE"/>
    <w:rsid w:val="002C4E38"/>
    <w:rsid w:val="002D0F64"/>
    <w:rsid w:val="002D1660"/>
    <w:rsid w:val="002D1F0C"/>
    <w:rsid w:val="002D3108"/>
    <w:rsid w:val="002D4D46"/>
    <w:rsid w:val="002D5274"/>
    <w:rsid w:val="002D566C"/>
    <w:rsid w:val="002D6E01"/>
    <w:rsid w:val="002D78F0"/>
    <w:rsid w:val="002E1519"/>
    <w:rsid w:val="002E3F68"/>
    <w:rsid w:val="0030132C"/>
    <w:rsid w:val="00302DFD"/>
    <w:rsid w:val="00304CFE"/>
    <w:rsid w:val="0030762D"/>
    <w:rsid w:val="00307C9A"/>
    <w:rsid w:val="00312FBA"/>
    <w:rsid w:val="00314467"/>
    <w:rsid w:val="00315AD6"/>
    <w:rsid w:val="00323FE7"/>
    <w:rsid w:val="003247E6"/>
    <w:rsid w:val="00325A25"/>
    <w:rsid w:val="003275A5"/>
    <w:rsid w:val="003322E5"/>
    <w:rsid w:val="00340871"/>
    <w:rsid w:val="00340E00"/>
    <w:rsid w:val="00343444"/>
    <w:rsid w:val="0034671E"/>
    <w:rsid w:val="0034747E"/>
    <w:rsid w:val="00353731"/>
    <w:rsid w:val="00356543"/>
    <w:rsid w:val="0036041E"/>
    <w:rsid w:val="003638DA"/>
    <w:rsid w:val="00365093"/>
    <w:rsid w:val="00370F86"/>
    <w:rsid w:val="00373600"/>
    <w:rsid w:val="00374707"/>
    <w:rsid w:val="00375164"/>
    <w:rsid w:val="00375F22"/>
    <w:rsid w:val="00382610"/>
    <w:rsid w:val="00382631"/>
    <w:rsid w:val="00384651"/>
    <w:rsid w:val="0038650A"/>
    <w:rsid w:val="003866CA"/>
    <w:rsid w:val="0038756D"/>
    <w:rsid w:val="0039188C"/>
    <w:rsid w:val="00391A26"/>
    <w:rsid w:val="00394144"/>
    <w:rsid w:val="00395911"/>
    <w:rsid w:val="0039754E"/>
    <w:rsid w:val="00397C8A"/>
    <w:rsid w:val="003A14A3"/>
    <w:rsid w:val="003A4DFF"/>
    <w:rsid w:val="003A6229"/>
    <w:rsid w:val="003B177F"/>
    <w:rsid w:val="003B38B4"/>
    <w:rsid w:val="003B3B72"/>
    <w:rsid w:val="003B6AEC"/>
    <w:rsid w:val="003C0EE2"/>
    <w:rsid w:val="003C6083"/>
    <w:rsid w:val="003C7756"/>
    <w:rsid w:val="003D1AD5"/>
    <w:rsid w:val="003D3189"/>
    <w:rsid w:val="003D6545"/>
    <w:rsid w:val="003D7704"/>
    <w:rsid w:val="003D7E9F"/>
    <w:rsid w:val="003E082B"/>
    <w:rsid w:val="003E5CC5"/>
    <w:rsid w:val="003E60CB"/>
    <w:rsid w:val="003E6541"/>
    <w:rsid w:val="003E7075"/>
    <w:rsid w:val="00401A20"/>
    <w:rsid w:val="0041345F"/>
    <w:rsid w:val="00413809"/>
    <w:rsid w:val="004138E9"/>
    <w:rsid w:val="00416482"/>
    <w:rsid w:val="00420838"/>
    <w:rsid w:val="00425F91"/>
    <w:rsid w:val="00426735"/>
    <w:rsid w:val="004278BD"/>
    <w:rsid w:val="00427E9F"/>
    <w:rsid w:val="0043064F"/>
    <w:rsid w:val="00436A35"/>
    <w:rsid w:val="00442EBE"/>
    <w:rsid w:val="00444681"/>
    <w:rsid w:val="0044470D"/>
    <w:rsid w:val="00444857"/>
    <w:rsid w:val="00452D92"/>
    <w:rsid w:val="00452E23"/>
    <w:rsid w:val="00456294"/>
    <w:rsid w:val="00456A74"/>
    <w:rsid w:val="00460846"/>
    <w:rsid w:val="00462C15"/>
    <w:rsid w:val="00462DEF"/>
    <w:rsid w:val="004647FF"/>
    <w:rsid w:val="00465AB2"/>
    <w:rsid w:val="00467BAA"/>
    <w:rsid w:val="00472CEB"/>
    <w:rsid w:val="00477302"/>
    <w:rsid w:val="004775E7"/>
    <w:rsid w:val="00477BEA"/>
    <w:rsid w:val="0048141F"/>
    <w:rsid w:val="00482759"/>
    <w:rsid w:val="00485327"/>
    <w:rsid w:val="00495B10"/>
    <w:rsid w:val="0049651B"/>
    <w:rsid w:val="004970FE"/>
    <w:rsid w:val="004A036E"/>
    <w:rsid w:val="004A3977"/>
    <w:rsid w:val="004A43DB"/>
    <w:rsid w:val="004A4D04"/>
    <w:rsid w:val="004A6AEE"/>
    <w:rsid w:val="004A7DF4"/>
    <w:rsid w:val="004B0F6B"/>
    <w:rsid w:val="004B3D56"/>
    <w:rsid w:val="004B5986"/>
    <w:rsid w:val="004B651F"/>
    <w:rsid w:val="004B69C0"/>
    <w:rsid w:val="004C2E03"/>
    <w:rsid w:val="004C62EA"/>
    <w:rsid w:val="004D02DC"/>
    <w:rsid w:val="004D0A75"/>
    <w:rsid w:val="004D0DFF"/>
    <w:rsid w:val="004D4E64"/>
    <w:rsid w:val="004D5E4F"/>
    <w:rsid w:val="004D5EB9"/>
    <w:rsid w:val="004E0AB9"/>
    <w:rsid w:val="004E1783"/>
    <w:rsid w:val="004F3D62"/>
    <w:rsid w:val="004F3D98"/>
    <w:rsid w:val="004F5B38"/>
    <w:rsid w:val="004F6590"/>
    <w:rsid w:val="004F68C9"/>
    <w:rsid w:val="004F74DF"/>
    <w:rsid w:val="00500E17"/>
    <w:rsid w:val="00500F27"/>
    <w:rsid w:val="005010BF"/>
    <w:rsid w:val="00501B70"/>
    <w:rsid w:val="00503145"/>
    <w:rsid w:val="0050666B"/>
    <w:rsid w:val="00511A81"/>
    <w:rsid w:val="00512F73"/>
    <w:rsid w:val="00513EAB"/>
    <w:rsid w:val="0051433F"/>
    <w:rsid w:val="00515BE8"/>
    <w:rsid w:val="00516C15"/>
    <w:rsid w:val="00521349"/>
    <w:rsid w:val="00530DEF"/>
    <w:rsid w:val="00535929"/>
    <w:rsid w:val="00540689"/>
    <w:rsid w:val="005416F0"/>
    <w:rsid w:val="0054232E"/>
    <w:rsid w:val="00542D70"/>
    <w:rsid w:val="00544544"/>
    <w:rsid w:val="0055019E"/>
    <w:rsid w:val="00550B3B"/>
    <w:rsid w:val="00552EAB"/>
    <w:rsid w:val="0055542A"/>
    <w:rsid w:val="00556C99"/>
    <w:rsid w:val="00557095"/>
    <w:rsid w:val="00557F93"/>
    <w:rsid w:val="0056017E"/>
    <w:rsid w:val="00562D73"/>
    <w:rsid w:val="0057044D"/>
    <w:rsid w:val="005720DF"/>
    <w:rsid w:val="00574996"/>
    <w:rsid w:val="00574FA2"/>
    <w:rsid w:val="00575E13"/>
    <w:rsid w:val="00576470"/>
    <w:rsid w:val="00582881"/>
    <w:rsid w:val="0058344A"/>
    <w:rsid w:val="00583AAE"/>
    <w:rsid w:val="0058765E"/>
    <w:rsid w:val="00593B45"/>
    <w:rsid w:val="005A1527"/>
    <w:rsid w:val="005A2626"/>
    <w:rsid w:val="005A446E"/>
    <w:rsid w:val="005A5A0C"/>
    <w:rsid w:val="005A6902"/>
    <w:rsid w:val="005B1FD0"/>
    <w:rsid w:val="005B25F5"/>
    <w:rsid w:val="005B433A"/>
    <w:rsid w:val="005B60F4"/>
    <w:rsid w:val="005C007F"/>
    <w:rsid w:val="005C0232"/>
    <w:rsid w:val="005C5363"/>
    <w:rsid w:val="005C56C6"/>
    <w:rsid w:val="005D109F"/>
    <w:rsid w:val="005D33C2"/>
    <w:rsid w:val="005D56EF"/>
    <w:rsid w:val="005E3370"/>
    <w:rsid w:val="005E3C82"/>
    <w:rsid w:val="005E7551"/>
    <w:rsid w:val="005F0E94"/>
    <w:rsid w:val="005F2130"/>
    <w:rsid w:val="005F2173"/>
    <w:rsid w:val="005F6D6B"/>
    <w:rsid w:val="00600151"/>
    <w:rsid w:val="0060173B"/>
    <w:rsid w:val="00601DFE"/>
    <w:rsid w:val="00604185"/>
    <w:rsid w:val="00607DE8"/>
    <w:rsid w:val="00607E33"/>
    <w:rsid w:val="00610DA4"/>
    <w:rsid w:val="00613D93"/>
    <w:rsid w:val="006175CC"/>
    <w:rsid w:val="006220EF"/>
    <w:rsid w:val="00631B62"/>
    <w:rsid w:val="00632C11"/>
    <w:rsid w:val="00633FD0"/>
    <w:rsid w:val="00635088"/>
    <w:rsid w:val="006405B5"/>
    <w:rsid w:val="006405E7"/>
    <w:rsid w:val="0064162B"/>
    <w:rsid w:val="00641D16"/>
    <w:rsid w:val="00650411"/>
    <w:rsid w:val="00651C3E"/>
    <w:rsid w:val="0065213A"/>
    <w:rsid w:val="00652A00"/>
    <w:rsid w:val="006542BE"/>
    <w:rsid w:val="00655669"/>
    <w:rsid w:val="00656262"/>
    <w:rsid w:val="00671786"/>
    <w:rsid w:val="0067268B"/>
    <w:rsid w:val="0067289A"/>
    <w:rsid w:val="00685404"/>
    <w:rsid w:val="00693F79"/>
    <w:rsid w:val="0069555D"/>
    <w:rsid w:val="006A341C"/>
    <w:rsid w:val="006A3DA7"/>
    <w:rsid w:val="006B1ACB"/>
    <w:rsid w:val="006C215C"/>
    <w:rsid w:val="006C3FFC"/>
    <w:rsid w:val="006C42BD"/>
    <w:rsid w:val="006C5AF6"/>
    <w:rsid w:val="006D3844"/>
    <w:rsid w:val="006D5374"/>
    <w:rsid w:val="006E17F0"/>
    <w:rsid w:val="006E189F"/>
    <w:rsid w:val="006E2831"/>
    <w:rsid w:val="006E324B"/>
    <w:rsid w:val="006E3CE6"/>
    <w:rsid w:val="006E4177"/>
    <w:rsid w:val="006E4291"/>
    <w:rsid w:val="006E72D9"/>
    <w:rsid w:val="006E7824"/>
    <w:rsid w:val="006F4C9E"/>
    <w:rsid w:val="007000D5"/>
    <w:rsid w:val="007007B9"/>
    <w:rsid w:val="007043F2"/>
    <w:rsid w:val="0071213F"/>
    <w:rsid w:val="00717E1F"/>
    <w:rsid w:val="007210B8"/>
    <w:rsid w:val="00725F1F"/>
    <w:rsid w:val="00730660"/>
    <w:rsid w:val="00730CE5"/>
    <w:rsid w:val="007356C2"/>
    <w:rsid w:val="0074332F"/>
    <w:rsid w:val="0074429B"/>
    <w:rsid w:val="00750A89"/>
    <w:rsid w:val="00752074"/>
    <w:rsid w:val="00757F2E"/>
    <w:rsid w:val="0076521D"/>
    <w:rsid w:val="00773239"/>
    <w:rsid w:val="00773E6C"/>
    <w:rsid w:val="007827A9"/>
    <w:rsid w:val="00782AEA"/>
    <w:rsid w:val="00784311"/>
    <w:rsid w:val="00786019"/>
    <w:rsid w:val="00786323"/>
    <w:rsid w:val="0078688D"/>
    <w:rsid w:val="00793967"/>
    <w:rsid w:val="007A451F"/>
    <w:rsid w:val="007A54E1"/>
    <w:rsid w:val="007B14B1"/>
    <w:rsid w:val="007B211C"/>
    <w:rsid w:val="007B2521"/>
    <w:rsid w:val="007B342C"/>
    <w:rsid w:val="007B4F52"/>
    <w:rsid w:val="007C077B"/>
    <w:rsid w:val="007C0C7E"/>
    <w:rsid w:val="007C6DAC"/>
    <w:rsid w:val="007C7612"/>
    <w:rsid w:val="007D0CD7"/>
    <w:rsid w:val="007D1315"/>
    <w:rsid w:val="007D560E"/>
    <w:rsid w:val="007D573B"/>
    <w:rsid w:val="007D5D33"/>
    <w:rsid w:val="007D6FA9"/>
    <w:rsid w:val="007D7BF0"/>
    <w:rsid w:val="007E35A1"/>
    <w:rsid w:val="007E5BDC"/>
    <w:rsid w:val="007E60BA"/>
    <w:rsid w:val="007E6E26"/>
    <w:rsid w:val="007E77E5"/>
    <w:rsid w:val="007F0DFD"/>
    <w:rsid w:val="007F31E8"/>
    <w:rsid w:val="007F4185"/>
    <w:rsid w:val="007F5072"/>
    <w:rsid w:val="00801E21"/>
    <w:rsid w:val="00802FF4"/>
    <w:rsid w:val="00803675"/>
    <w:rsid w:val="008040BE"/>
    <w:rsid w:val="0080550A"/>
    <w:rsid w:val="00805B44"/>
    <w:rsid w:val="008129AD"/>
    <w:rsid w:val="00815949"/>
    <w:rsid w:val="00816D1F"/>
    <w:rsid w:val="00817B9F"/>
    <w:rsid w:val="00820343"/>
    <w:rsid w:val="00820EC6"/>
    <w:rsid w:val="008248A7"/>
    <w:rsid w:val="00832610"/>
    <w:rsid w:val="00837128"/>
    <w:rsid w:val="00846112"/>
    <w:rsid w:val="008504E2"/>
    <w:rsid w:val="00852172"/>
    <w:rsid w:val="0085380A"/>
    <w:rsid w:val="008558C0"/>
    <w:rsid w:val="00856F87"/>
    <w:rsid w:val="00866EA8"/>
    <w:rsid w:val="00875759"/>
    <w:rsid w:val="00876703"/>
    <w:rsid w:val="0087690D"/>
    <w:rsid w:val="00880958"/>
    <w:rsid w:val="00881863"/>
    <w:rsid w:val="00882E9B"/>
    <w:rsid w:val="008901E2"/>
    <w:rsid w:val="00890369"/>
    <w:rsid w:val="008918A0"/>
    <w:rsid w:val="00893972"/>
    <w:rsid w:val="008946D6"/>
    <w:rsid w:val="008969EE"/>
    <w:rsid w:val="008A7433"/>
    <w:rsid w:val="008B2746"/>
    <w:rsid w:val="008B799A"/>
    <w:rsid w:val="008C201D"/>
    <w:rsid w:val="008C2C7A"/>
    <w:rsid w:val="008C3F62"/>
    <w:rsid w:val="008C63D9"/>
    <w:rsid w:val="008D2299"/>
    <w:rsid w:val="008D2313"/>
    <w:rsid w:val="008E0DBA"/>
    <w:rsid w:val="008E1056"/>
    <w:rsid w:val="008E64D4"/>
    <w:rsid w:val="008E65CD"/>
    <w:rsid w:val="008E687E"/>
    <w:rsid w:val="008E7515"/>
    <w:rsid w:val="008E7A34"/>
    <w:rsid w:val="008F189C"/>
    <w:rsid w:val="008F75AB"/>
    <w:rsid w:val="00910B36"/>
    <w:rsid w:val="00912D37"/>
    <w:rsid w:val="00917068"/>
    <w:rsid w:val="009205A5"/>
    <w:rsid w:val="009210DE"/>
    <w:rsid w:val="009218DF"/>
    <w:rsid w:val="00926291"/>
    <w:rsid w:val="00935193"/>
    <w:rsid w:val="0093750B"/>
    <w:rsid w:val="00937AC4"/>
    <w:rsid w:val="00937DEB"/>
    <w:rsid w:val="00941A0B"/>
    <w:rsid w:val="00943B5C"/>
    <w:rsid w:val="00954978"/>
    <w:rsid w:val="00954EA0"/>
    <w:rsid w:val="009574C0"/>
    <w:rsid w:val="009626A3"/>
    <w:rsid w:val="00962727"/>
    <w:rsid w:val="00962841"/>
    <w:rsid w:val="00965449"/>
    <w:rsid w:val="00966B33"/>
    <w:rsid w:val="009705F8"/>
    <w:rsid w:val="00972B5B"/>
    <w:rsid w:val="009736E9"/>
    <w:rsid w:val="00973F8F"/>
    <w:rsid w:val="00976D34"/>
    <w:rsid w:val="00981CB6"/>
    <w:rsid w:val="00991898"/>
    <w:rsid w:val="00993D74"/>
    <w:rsid w:val="00995BF3"/>
    <w:rsid w:val="009A5250"/>
    <w:rsid w:val="009A6F45"/>
    <w:rsid w:val="009A70AE"/>
    <w:rsid w:val="009B3A72"/>
    <w:rsid w:val="009B5D13"/>
    <w:rsid w:val="009C1645"/>
    <w:rsid w:val="009C26DE"/>
    <w:rsid w:val="009C76BF"/>
    <w:rsid w:val="009D02E6"/>
    <w:rsid w:val="009D0E9E"/>
    <w:rsid w:val="009D14F6"/>
    <w:rsid w:val="009D26BA"/>
    <w:rsid w:val="009D3CFB"/>
    <w:rsid w:val="009D50D0"/>
    <w:rsid w:val="009D63C5"/>
    <w:rsid w:val="009E03EC"/>
    <w:rsid w:val="009E3226"/>
    <w:rsid w:val="009E4E40"/>
    <w:rsid w:val="009E53B2"/>
    <w:rsid w:val="009E6D49"/>
    <w:rsid w:val="009F3AEE"/>
    <w:rsid w:val="009F3CA0"/>
    <w:rsid w:val="009F7029"/>
    <w:rsid w:val="00A00E2E"/>
    <w:rsid w:val="00A0164E"/>
    <w:rsid w:val="00A118A2"/>
    <w:rsid w:val="00A17D29"/>
    <w:rsid w:val="00A25475"/>
    <w:rsid w:val="00A25E14"/>
    <w:rsid w:val="00A3145E"/>
    <w:rsid w:val="00A347E1"/>
    <w:rsid w:val="00A41B5F"/>
    <w:rsid w:val="00A42A3F"/>
    <w:rsid w:val="00A50D23"/>
    <w:rsid w:val="00A54BF3"/>
    <w:rsid w:val="00A5616E"/>
    <w:rsid w:val="00A568C7"/>
    <w:rsid w:val="00A57144"/>
    <w:rsid w:val="00A60CE1"/>
    <w:rsid w:val="00A62726"/>
    <w:rsid w:val="00A7118E"/>
    <w:rsid w:val="00A720F1"/>
    <w:rsid w:val="00A736F4"/>
    <w:rsid w:val="00A76642"/>
    <w:rsid w:val="00A8397F"/>
    <w:rsid w:val="00A8459C"/>
    <w:rsid w:val="00A93E94"/>
    <w:rsid w:val="00A9547E"/>
    <w:rsid w:val="00A9799E"/>
    <w:rsid w:val="00AA2088"/>
    <w:rsid w:val="00AA4D43"/>
    <w:rsid w:val="00AB0590"/>
    <w:rsid w:val="00AB183E"/>
    <w:rsid w:val="00AB1AE9"/>
    <w:rsid w:val="00AB3746"/>
    <w:rsid w:val="00AC295E"/>
    <w:rsid w:val="00AC4C60"/>
    <w:rsid w:val="00AC5B65"/>
    <w:rsid w:val="00AC6904"/>
    <w:rsid w:val="00AC7DFB"/>
    <w:rsid w:val="00AD55F5"/>
    <w:rsid w:val="00AE56E7"/>
    <w:rsid w:val="00AE6AB8"/>
    <w:rsid w:val="00B01C36"/>
    <w:rsid w:val="00B057AC"/>
    <w:rsid w:val="00B05C5F"/>
    <w:rsid w:val="00B22753"/>
    <w:rsid w:val="00B24253"/>
    <w:rsid w:val="00B24865"/>
    <w:rsid w:val="00B30E38"/>
    <w:rsid w:val="00B32D2E"/>
    <w:rsid w:val="00B35686"/>
    <w:rsid w:val="00B40444"/>
    <w:rsid w:val="00B40BCC"/>
    <w:rsid w:val="00B40C6F"/>
    <w:rsid w:val="00B44930"/>
    <w:rsid w:val="00B462E9"/>
    <w:rsid w:val="00B46797"/>
    <w:rsid w:val="00B477E9"/>
    <w:rsid w:val="00B51B7F"/>
    <w:rsid w:val="00B52ACF"/>
    <w:rsid w:val="00B60056"/>
    <w:rsid w:val="00B60088"/>
    <w:rsid w:val="00B63782"/>
    <w:rsid w:val="00B6381F"/>
    <w:rsid w:val="00B6451D"/>
    <w:rsid w:val="00B66382"/>
    <w:rsid w:val="00B7272E"/>
    <w:rsid w:val="00B7354A"/>
    <w:rsid w:val="00B7602C"/>
    <w:rsid w:val="00B77DF1"/>
    <w:rsid w:val="00B8196B"/>
    <w:rsid w:val="00B902A8"/>
    <w:rsid w:val="00B903D3"/>
    <w:rsid w:val="00B93928"/>
    <w:rsid w:val="00BA2D65"/>
    <w:rsid w:val="00BA5070"/>
    <w:rsid w:val="00BA7CAA"/>
    <w:rsid w:val="00BB53AA"/>
    <w:rsid w:val="00BC1670"/>
    <w:rsid w:val="00BC1994"/>
    <w:rsid w:val="00BC1D44"/>
    <w:rsid w:val="00BC379C"/>
    <w:rsid w:val="00BC460A"/>
    <w:rsid w:val="00BC4745"/>
    <w:rsid w:val="00BC62F1"/>
    <w:rsid w:val="00BC6E0F"/>
    <w:rsid w:val="00BC70BC"/>
    <w:rsid w:val="00BC7E43"/>
    <w:rsid w:val="00BD01C1"/>
    <w:rsid w:val="00BD1105"/>
    <w:rsid w:val="00BD12BD"/>
    <w:rsid w:val="00BD3078"/>
    <w:rsid w:val="00BD4D0A"/>
    <w:rsid w:val="00BD6B59"/>
    <w:rsid w:val="00BD6F28"/>
    <w:rsid w:val="00BE051E"/>
    <w:rsid w:val="00BE13F4"/>
    <w:rsid w:val="00BE18BC"/>
    <w:rsid w:val="00BE5C30"/>
    <w:rsid w:val="00BF2D34"/>
    <w:rsid w:val="00BF3A89"/>
    <w:rsid w:val="00BF5F84"/>
    <w:rsid w:val="00BF7F6D"/>
    <w:rsid w:val="00C006FE"/>
    <w:rsid w:val="00C01862"/>
    <w:rsid w:val="00C01929"/>
    <w:rsid w:val="00C03F0C"/>
    <w:rsid w:val="00C11C77"/>
    <w:rsid w:val="00C1577C"/>
    <w:rsid w:val="00C17371"/>
    <w:rsid w:val="00C17A24"/>
    <w:rsid w:val="00C260AA"/>
    <w:rsid w:val="00C26C27"/>
    <w:rsid w:val="00C27B82"/>
    <w:rsid w:val="00C33420"/>
    <w:rsid w:val="00C36240"/>
    <w:rsid w:val="00C36623"/>
    <w:rsid w:val="00C374E7"/>
    <w:rsid w:val="00C4080F"/>
    <w:rsid w:val="00C41155"/>
    <w:rsid w:val="00C427E9"/>
    <w:rsid w:val="00C47489"/>
    <w:rsid w:val="00C474FE"/>
    <w:rsid w:val="00C50E77"/>
    <w:rsid w:val="00C52B08"/>
    <w:rsid w:val="00C54724"/>
    <w:rsid w:val="00C54B67"/>
    <w:rsid w:val="00C54D66"/>
    <w:rsid w:val="00C55EB6"/>
    <w:rsid w:val="00C55FF5"/>
    <w:rsid w:val="00C566AD"/>
    <w:rsid w:val="00C57969"/>
    <w:rsid w:val="00C60305"/>
    <w:rsid w:val="00C60A48"/>
    <w:rsid w:val="00C65192"/>
    <w:rsid w:val="00C65C48"/>
    <w:rsid w:val="00C662D1"/>
    <w:rsid w:val="00C66FBD"/>
    <w:rsid w:val="00C67673"/>
    <w:rsid w:val="00C713D4"/>
    <w:rsid w:val="00C743F5"/>
    <w:rsid w:val="00C760B6"/>
    <w:rsid w:val="00C77461"/>
    <w:rsid w:val="00C777C0"/>
    <w:rsid w:val="00C81BE0"/>
    <w:rsid w:val="00C85BAA"/>
    <w:rsid w:val="00C87DD5"/>
    <w:rsid w:val="00C96AC7"/>
    <w:rsid w:val="00CB06DB"/>
    <w:rsid w:val="00CB08C5"/>
    <w:rsid w:val="00CB0F2D"/>
    <w:rsid w:val="00CB363C"/>
    <w:rsid w:val="00CB52AC"/>
    <w:rsid w:val="00CB6B79"/>
    <w:rsid w:val="00CC3FB5"/>
    <w:rsid w:val="00CC7147"/>
    <w:rsid w:val="00CD0E5D"/>
    <w:rsid w:val="00CD2796"/>
    <w:rsid w:val="00CE23C8"/>
    <w:rsid w:val="00CE38D0"/>
    <w:rsid w:val="00CF00C0"/>
    <w:rsid w:val="00CF245A"/>
    <w:rsid w:val="00CF24AB"/>
    <w:rsid w:val="00CF4A59"/>
    <w:rsid w:val="00CF4F35"/>
    <w:rsid w:val="00CF601F"/>
    <w:rsid w:val="00CF60BB"/>
    <w:rsid w:val="00CF69D1"/>
    <w:rsid w:val="00CF6AEE"/>
    <w:rsid w:val="00CF7029"/>
    <w:rsid w:val="00CF7AE5"/>
    <w:rsid w:val="00D022A2"/>
    <w:rsid w:val="00D046D7"/>
    <w:rsid w:val="00D063CF"/>
    <w:rsid w:val="00D105D4"/>
    <w:rsid w:val="00D10BBE"/>
    <w:rsid w:val="00D1765E"/>
    <w:rsid w:val="00D2483D"/>
    <w:rsid w:val="00D25051"/>
    <w:rsid w:val="00D334BE"/>
    <w:rsid w:val="00D33C7D"/>
    <w:rsid w:val="00D36557"/>
    <w:rsid w:val="00D41F7F"/>
    <w:rsid w:val="00D43211"/>
    <w:rsid w:val="00D43C38"/>
    <w:rsid w:val="00D44C76"/>
    <w:rsid w:val="00D46117"/>
    <w:rsid w:val="00D52666"/>
    <w:rsid w:val="00D567F7"/>
    <w:rsid w:val="00D57FFE"/>
    <w:rsid w:val="00D64011"/>
    <w:rsid w:val="00D64130"/>
    <w:rsid w:val="00D64806"/>
    <w:rsid w:val="00D701D4"/>
    <w:rsid w:val="00D72455"/>
    <w:rsid w:val="00D81C52"/>
    <w:rsid w:val="00D84565"/>
    <w:rsid w:val="00D87B06"/>
    <w:rsid w:val="00D912B4"/>
    <w:rsid w:val="00D926C5"/>
    <w:rsid w:val="00D94182"/>
    <w:rsid w:val="00D94E53"/>
    <w:rsid w:val="00D95A05"/>
    <w:rsid w:val="00D96594"/>
    <w:rsid w:val="00DA1B11"/>
    <w:rsid w:val="00DA3DC8"/>
    <w:rsid w:val="00DB2600"/>
    <w:rsid w:val="00DB2AD4"/>
    <w:rsid w:val="00DB56EF"/>
    <w:rsid w:val="00DB578A"/>
    <w:rsid w:val="00DB75EC"/>
    <w:rsid w:val="00DC1407"/>
    <w:rsid w:val="00DC330D"/>
    <w:rsid w:val="00DD0FD2"/>
    <w:rsid w:val="00DD2BCC"/>
    <w:rsid w:val="00DD6037"/>
    <w:rsid w:val="00DE3525"/>
    <w:rsid w:val="00DE39F1"/>
    <w:rsid w:val="00DE49E6"/>
    <w:rsid w:val="00DE5B22"/>
    <w:rsid w:val="00DF0848"/>
    <w:rsid w:val="00DF2195"/>
    <w:rsid w:val="00DF4847"/>
    <w:rsid w:val="00DF4953"/>
    <w:rsid w:val="00DF7174"/>
    <w:rsid w:val="00E00851"/>
    <w:rsid w:val="00E00A34"/>
    <w:rsid w:val="00E0162F"/>
    <w:rsid w:val="00E034F1"/>
    <w:rsid w:val="00E0790E"/>
    <w:rsid w:val="00E100F2"/>
    <w:rsid w:val="00E115DB"/>
    <w:rsid w:val="00E122FE"/>
    <w:rsid w:val="00E22D22"/>
    <w:rsid w:val="00E2550B"/>
    <w:rsid w:val="00E276B4"/>
    <w:rsid w:val="00E27DF1"/>
    <w:rsid w:val="00E31658"/>
    <w:rsid w:val="00E319D2"/>
    <w:rsid w:val="00E32A6A"/>
    <w:rsid w:val="00E33480"/>
    <w:rsid w:val="00E350F4"/>
    <w:rsid w:val="00E360B8"/>
    <w:rsid w:val="00E36412"/>
    <w:rsid w:val="00E449A2"/>
    <w:rsid w:val="00E449E8"/>
    <w:rsid w:val="00E44A44"/>
    <w:rsid w:val="00E44EC4"/>
    <w:rsid w:val="00E500B4"/>
    <w:rsid w:val="00E52C87"/>
    <w:rsid w:val="00E55320"/>
    <w:rsid w:val="00E56220"/>
    <w:rsid w:val="00E62AB1"/>
    <w:rsid w:val="00E64A05"/>
    <w:rsid w:val="00E66ABB"/>
    <w:rsid w:val="00E7062D"/>
    <w:rsid w:val="00E70C61"/>
    <w:rsid w:val="00E74518"/>
    <w:rsid w:val="00E85868"/>
    <w:rsid w:val="00E85A1B"/>
    <w:rsid w:val="00E86370"/>
    <w:rsid w:val="00E87C9A"/>
    <w:rsid w:val="00E92609"/>
    <w:rsid w:val="00E95493"/>
    <w:rsid w:val="00E95699"/>
    <w:rsid w:val="00E964B4"/>
    <w:rsid w:val="00E97350"/>
    <w:rsid w:val="00EA0E61"/>
    <w:rsid w:val="00EA0E9F"/>
    <w:rsid w:val="00EA224C"/>
    <w:rsid w:val="00EA36B3"/>
    <w:rsid w:val="00EB0992"/>
    <w:rsid w:val="00EB3A2A"/>
    <w:rsid w:val="00EB5AC1"/>
    <w:rsid w:val="00EB7775"/>
    <w:rsid w:val="00EC0A78"/>
    <w:rsid w:val="00EC3ACD"/>
    <w:rsid w:val="00ED3C9B"/>
    <w:rsid w:val="00ED7006"/>
    <w:rsid w:val="00ED739D"/>
    <w:rsid w:val="00EE431B"/>
    <w:rsid w:val="00EE4B80"/>
    <w:rsid w:val="00EE6332"/>
    <w:rsid w:val="00EE733D"/>
    <w:rsid w:val="00EF0A14"/>
    <w:rsid w:val="00EF17EE"/>
    <w:rsid w:val="00EF56EE"/>
    <w:rsid w:val="00F0364B"/>
    <w:rsid w:val="00F114E7"/>
    <w:rsid w:val="00F11679"/>
    <w:rsid w:val="00F1796A"/>
    <w:rsid w:val="00F21C51"/>
    <w:rsid w:val="00F21CA2"/>
    <w:rsid w:val="00F22DD9"/>
    <w:rsid w:val="00F23114"/>
    <w:rsid w:val="00F252C9"/>
    <w:rsid w:val="00F31143"/>
    <w:rsid w:val="00F322B3"/>
    <w:rsid w:val="00F32468"/>
    <w:rsid w:val="00F3483C"/>
    <w:rsid w:val="00F34ADF"/>
    <w:rsid w:val="00F373F4"/>
    <w:rsid w:val="00F37A0C"/>
    <w:rsid w:val="00F419AF"/>
    <w:rsid w:val="00F4520C"/>
    <w:rsid w:val="00F46300"/>
    <w:rsid w:val="00F467BB"/>
    <w:rsid w:val="00F503C4"/>
    <w:rsid w:val="00F53417"/>
    <w:rsid w:val="00F5447F"/>
    <w:rsid w:val="00F5455E"/>
    <w:rsid w:val="00F54BAB"/>
    <w:rsid w:val="00F61427"/>
    <w:rsid w:val="00F616A1"/>
    <w:rsid w:val="00F666AA"/>
    <w:rsid w:val="00F67315"/>
    <w:rsid w:val="00F708B0"/>
    <w:rsid w:val="00F74D3E"/>
    <w:rsid w:val="00F766B6"/>
    <w:rsid w:val="00F844D0"/>
    <w:rsid w:val="00F84577"/>
    <w:rsid w:val="00F912BC"/>
    <w:rsid w:val="00F94091"/>
    <w:rsid w:val="00F946F6"/>
    <w:rsid w:val="00F969F0"/>
    <w:rsid w:val="00FA086A"/>
    <w:rsid w:val="00FA238E"/>
    <w:rsid w:val="00FB4925"/>
    <w:rsid w:val="00FC04E2"/>
    <w:rsid w:val="00FC09C8"/>
    <w:rsid w:val="00FC103B"/>
    <w:rsid w:val="00FC168E"/>
    <w:rsid w:val="00FC23D5"/>
    <w:rsid w:val="00FC3D35"/>
    <w:rsid w:val="00FC4BBA"/>
    <w:rsid w:val="00FC50D7"/>
    <w:rsid w:val="00FC6D6C"/>
    <w:rsid w:val="00FC790D"/>
    <w:rsid w:val="00FD0993"/>
    <w:rsid w:val="00FD0CEE"/>
    <w:rsid w:val="00FD25E9"/>
    <w:rsid w:val="00FD4824"/>
    <w:rsid w:val="00FD77D4"/>
    <w:rsid w:val="00FF0EB3"/>
    <w:rsid w:val="00FF1459"/>
    <w:rsid w:val="00FF68EE"/>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metricconverter"/>
  <w:shapeDefaults>
    <o:shapedefaults v:ext="edit" spidmax="1026"/>
    <o:shapelayout v:ext="edit">
      <o:idmap v:ext="edit" data="1"/>
    </o:shapelayout>
  </w:shapeDefaults>
  <w:decimalSymbol w:val=","/>
  <w:listSeparator w:val=";"/>
  <w14:docId w14:val="37EBF88B"/>
  <w15:docId w15:val="{7AAB9994-D55D-4DC8-BED8-559785FBA3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A5616E"/>
    <w:pPr>
      <w:autoSpaceDE w:val="0"/>
      <w:autoSpaceDN w:val="0"/>
      <w:spacing w:after="0" w:line="240" w:lineRule="auto"/>
      <w:jc w:val="both"/>
    </w:pPr>
    <w:rPr>
      <w:sz w:val="20"/>
      <w:szCs w:val="20"/>
    </w:rPr>
  </w:style>
  <w:style w:type="paragraph" w:styleId="2">
    <w:name w:val="heading 2"/>
    <w:basedOn w:val="a"/>
    <w:next w:val="a"/>
    <w:link w:val="20"/>
    <w:qFormat/>
    <w:rsid w:val="009F3AEE"/>
    <w:pPr>
      <w:keepNext/>
      <w:autoSpaceDE/>
      <w:autoSpaceDN/>
      <w:ind w:left="360"/>
      <w:jc w:val="center"/>
      <w:outlineLvl w:val="1"/>
    </w:pPr>
    <w:rPr>
      <w:rFonts w:eastAsia="Calibri"/>
      <w:bCs/>
      <w:sz w:val="28"/>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rsid w:val="009F3AEE"/>
    <w:rPr>
      <w:rFonts w:eastAsia="Calibri"/>
      <w:bCs/>
      <w:sz w:val="28"/>
      <w:szCs w:val="24"/>
    </w:rPr>
  </w:style>
  <w:style w:type="character" w:customStyle="1" w:styleId="a3">
    <w:name w:val="Основной шрифт"/>
    <w:uiPriority w:val="99"/>
    <w:rsid w:val="00C65C48"/>
  </w:style>
  <w:style w:type="paragraph" w:styleId="a4">
    <w:name w:val="header"/>
    <w:basedOn w:val="a"/>
    <w:link w:val="a5"/>
    <w:uiPriority w:val="99"/>
    <w:rsid w:val="00C65C48"/>
    <w:pPr>
      <w:tabs>
        <w:tab w:val="center" w:pos="4677"/>
        <w:tab w:val="right" w:pos="9355"/>
      </w:tabs>
      <w:jc w:val="left"/>
    </w:pPr>
    <w:rPr>
      <w:sz w:val="24"/>
      <w:szCs w:val="24"/>
    </w:rPr>
  </w:style>
  <w:style w:type="character" w:customStyle="1" w:styleId="a5">
    <w:name w:val="Верхний колонтитул Знак"/>
    <w:basedOn w:val="a0"/>
    <w:link w:val="a4"/>
    <w:uiPriority w:val="99"/>
    <w:semiHidden/>
    <w:locked/>
    <w:rsid w:val="00C65C48"/>
    <w:rPr>
      <w:rFonts w:cs="Times New Roman"/>
      <w:sz w:val="20"/>
      <w:szCs w:val="20"/>
    </w:rPr>
  </w:style>
  <w:style w:type="paragraph" w:styleId="a6">
    <w:name w:val="footer"/>
    <w:basedOn w:val="a"/>
    <w:link w:val="a7"/>
    <w:uiPriority w:val="99"/>
    <w:rsid w:val="00C65C48"/>
    <w:pPr>
      <w:tabs>
        <w:tab w:val="center" w:pos="4153"/>
        <w:tab w:val="right" w:pos="8306"/>
      </w:tabs>
      <w:jc w:val="left"/>
    </w:pPr>
  </w:style>
  <w:style w:type="character" w:customStyle="1" w:styleId="a7">
    <w:name w:val="Нижний колонтитул Знак"/>
    <w:basedOn w:val="a0"/>
    <w:link w:val="a6"/>
    <w:uiPriority w:val="99"/>
    <w:semiHidden/>
    <w:locked/>
    <w:rsid w:val="00C65C48"/>
    <w:rPr>
      <w:rFonts w:cs="Times New Roman"/>
      <w:sz w:val="20"/>
      <w:szCs w:val="20"/>
    </w:rPr>
  </w:style>
  <w:style w:type="paragraph" w:customStyle="1" w:styleId="a8">
    <w:name w:val="текст сноски"/>
    <w:basedOn w:val="a"/>
    <w:uiPriority w:val="99"/>
    <w:rsid w:val="00C65C48"/>
    <w:rPr>
      <w:sz w:val="16"/>
      <w:szCs w:val="16"/>
    </w:rPr>
  </w:style>
  <w:style w:type="paragraph" w:customStyle="1" w:styleId="a9">
    <w:name w:val="ЗаголовокБланка"/>
    <w:basedOn w:val="a"/>
    <w:uiPriority w:val="99"/>
    <w:rsid w:val="00C65C48"/>
    <w:pPr>
      <w:jc w:val="center"/>
    </w:pPr>
    <w:rPr>
      <w:b/>
      <w:bCs/>
      <w:sz w:val="22"/>
      <w:szCs w:val="22"/>
    </w:rPr>
  </w:style>
  <w:style w:type="paragraph" w:customStyle="1" w:styleId="aa">
    <w:name w:val="ЗаголовокТаблицы"/>
    <w:basedOn w:val="a"/>
    <w:uiPriority w:val="99"/>
    <w:rsid w:val="00C65C48"/>
    <w:pPr>
      <w:jc w:val="center"/>
    </w:pPr>
    <w:rPr>
      <w:b/>
      <w:bCs/>
      <w:sz w:val="18"/>
      <w:szCs w:val="18"/>
    </w:rPr>
  </w:style>
  <w:style w:type="paragraph" w:customStyle="1" w:styleId="ab">
    <w:name w:val="ПолеЗаполнения"/>
    <w:basedOn w:val="aa"/>
    <w:uiPriority w:val="99"/>
    <w:rsid w:val="00C65C48"/>
    <w:pPr>
      <w:pBdr>
        <w:top w:val="single" w:sz="4" w:space="1" w:color="auto"/>
      </w:pBdr>
    </w:pPr>
    <w:rPr>
      <w:b w:val="0"/>
      <w:bCs w:val="0"/>
      <w:sz w:val="20"/>
      <w:szCs w:val="20"/>
    </w:rPr>
  </w:style>
  <w:style w:type="paragraph" w:customStyle="1" w:styleId="ac">
    <w:name w:val="Построчный"/>
    <w:basedOn w:val="aa"/>
    <w:uiPriority w:val="99"/>
    <w:rsid w:val="00C65C48"/>
    <w:rPr>
      <w:b w:val="0"/>
      <w:bCs w:val="0"/>
      <w:i/>
      <w:iCs/>
      <w:sz w:val="16"/>
      <w:szCs w:val="16"/>
    </w:rPr>
  </w:style>
  <w:style w:type="paragraph" w:customStyle="1" w:styleId="ad">
    <w:name w:val="АбзацТекста"/>
    <w:basedOn w:val="a"/>
    <w:uiPriority w:val="99"/>
    <w:rsid w:val="00C65C48"/>
    <w:pPr>
      <w:ind w:firstLine="720"/>
    </w:pPr>
  </w:style>
  <w:style w:type="paragraph" w:customStyle="1" w:styleId="ae">
    <w:name w:val="ШрифтПодпись"/>
    <w:basedOn w:val="a"/>
    <w:uiPriority w:val="99"/>
    <w:rsid w:val="00C65C48"/>
    <w:pPr>
      <w:jc w:val="left"/>
    </w:pPr>
    <w:rPr>
      <w:sz w:val="18"/>
      <w:szCs w:val="18"/>
      <w:lang w:val="en-US"/>
    </w:rPr>
  </w:style>
  <w:style w:type="paragraph" w:styleId="af">
    <w:name w:val="Signature"/>
    <w:basedOn w:val="a"/>
    <w:link w:val="af0"/>
    <w:uiPriority w:val="99"/>
    <w:rsid w:val="00C65C48"/>
    <w:pPr>
      <w:ind w:left="4252"/>
      <w:jc w:val="left"/>
    </w:pPr>
  </w:style>
  <w:style w:type="character" w:customStyle="1" w:styleId="af0">
    <w:name w:val="Подпись Знак"/>
    <w:basedOn w:val="a0"/>
    <w:link w:val="af"/>
    <w:uiPriority w:val="99"/>
    <w:semiHidden/>
    <w:locked/>
    <w:rsid w:val="00C65C48"/>
    <w:rPr>
      <w:rFonts w:cs="Times New Roman"/>
      <w:sz w:val="20"/>
      <w:szCs w:val="20"/>
    </w:rPr>
  </w:style>
  <w:style w:type="paragraph" w:customStyle="1" w:styleId="af1">
    <w:name w:val="Приложение"/>
    <w:basedOn w:val="a"/>
    <w:uiPriority w:val="99"/>
    <w:rsid w:val="00C65C48"/>
    <w:pPr>
      <w:jc w:val="right"/>
    </w:pPr>
    <w:rPr>
      <w:sz w:val="16"/>
      <w:szCs w:val="16"/>
      <w:lang w:val="en-US"/>
    </w:rPr>
  </w:style>
  <w:style w:type="paragraph" w:customStyle="1" w:styleId="ConsNonformat">
    <w:name w:val="ConsNonformat"/>
    <w:uiPriority w:val="99"/>
    <w:rsid w:val="00C65C48"/>
    <w:pPr>
      <w:widowControl w:val="0"/>
      <w:autoSpaceDE w:val="0"/>
      <w:autoSpaceDN w:val="0"/>
      <w:spacing w:after="0" w:line="240" w:lineRule="auto"/>
      <w:jc w:val="both"/>
    </w:pPr>
    <w:rPr>
      <w:rFonts w:ascii="Courier New" w:hAnsi="Courier New" w:cs="Courier New"/>
      <w:sz w:val="20"/>
      <w:szCs w:val="20"/>
    </w:rPr>
  </w:style>
  <w:style w:type="paragraph" w:customStyle="1" w:styleId="newncpi">
    <w:name w:val="newncpi"/>
    <w:basedOn w:val="a"/>
    <w:rsid w:val="00C65C48"/>
    <w:pPr>
      <w:ind w:firstLine="567"/>
    </w:pPr>
    <w:rPr>
      <w:sz w:val="24"/>
      <w:szCs w:val="24"/>
    </w:rPr>
  </w:style>
  <w:style w:type="paragraph" w:customStyle="1" w:styleId="append1">
    <w:name w:val="append1"/>
    <w:basedOn w:val="a"/>
    <w:uiPriority w:val="99"/>
    <w:rsid w:val="00C65C48"/>
    <w:pPr>
      <w:spacing w:after="28"/>
      <w:jc w:val="left"/>
    </w:pPr>
    <w:rPr>
      <w:sz w:val="22"/>
      <w:szCs w:val="22"/>
    </w:rPr>
  </w:style>
  <w:style w:type="paragraph" w:customStyle="1" w:styleId="append">
    <w:name w:val="append"/>
    <w:basedOn w:val="a"/>
    <w:uiPriority w:val="99"/>
    <w:rsid w:val="00C65C48"/>
    <w:pPr>
      <w:jc w:val="left"/>
    </w:pPr>
    <w:rPr>
      <w:sz w:val="22"/>
      <w:szCs w:val="22"/>
    </w:rPr>
  </w:style>
  <w:style w:type="paragraph" w:customStyle="1" w:styleId="titlep">
    <w:name w:val="titlep"/>
    <w:basedOn w:val="a"/>
    <w:uiPriority w:val="99"/>
    <w:rsid w:val="00C65C48"/>
    <w:pPr>
      <w:spacing w:before="240" w:after="240"/>
      <w:jc w:val="center"/>
    </w:pPr>
    <w:rPr>
      <w:b/>
      <w:bCs/>
      <w:sz w:val="24"/>
      <w:szCs w:val="24"/>
    </w:rPr>
  </w:style>
  <w:style w:type="paragraph" w:customStyle="1" w:styleId="table10">
    <w:name w:val="table10"/>
    <w:basedOn w:val="a"/>
    <w:uiPriority w:val="99"/>
    <w:rsid w:val="00C65C48"/>
    <w:pPr>
      <w:jc w:val="left"/>
    </w:pPr>
  </w:style>
  <w:style w:type="paragraph" w:customStyle="1" w:styleId="newncpi0">
    <w:name w:val="newncpi0"/>
    <w:basedOn w:val="a"/>
    <w:rsid w:val="00C65C48"/>
    <w:rPr>
      <w:sz w:val="24"/>
      <w:szCs w:val="24"/>
    </w:rPr>
  </w:style>
  <w:style w:type="character" w:customStyle="1" w:styleId="onesymbol">
    <w:name w:val="onesymbol"/>
    <w:basedOn w:val="a0"/>
    <w:uiPriority w:val="99"/>
    <w:rsid w:val="00C65C48"/>
    <w:rPr>
      <w:rFonts w:ascii="Symbol" w:hAnsi="Symbol" w:cs="Symbol"/>
    </w:rPr>
  </w:style>
  <w:style w:type="paragraph" w:customStyle="1" w:styleId="snoskiline">
    <w:name w:val="snoskiline"/>
    <w:basedOn w:val="a"/>
    <w:uiPriority w:val="99"/>
    <w:rsid w:val="00C65C48"/>
  </w:style>
  <w:style w:type="paragraph" w:customStyle="1" w:styleId="snoski">
    <w:name w:val="snoski"/>
    <w:basedOn w:val="a"/>
    <w:uiPriority w:val="99"/>
    <w:rsid w:val="00C65C48"/>
    <w:pPr>
      <w:ind w:firstLine="567"/>
    </w:pPr>
  </w:style>
  <w:style w:type="paragraph" w:customStyle="1" w:styleId="comment">
    <w:name w:val="comment"/>
    <w:basedOn w:val="a"/>
    <w:uiPriority w:val="99"/>
    <w:rsid w:val="00C65C48"/>
    <w:pPr>
      <w:ind w:firstLine="709"/>
    </w:pPr>
  </w:style>
  <w:style w:type="paragraph" w:customStyle="1" w:styleId="capu1">
    <w:name w:val="capu1"/>
    <w:basedOn w:val="a"/>
    <w:uiPriority w:val="99"/>
    <w:rsid w:val="00C65C48"/>
    <w:pPr>
      <w:spacing w:after="120"/>
      <w:jc w:val="left"/>
    </w:pPr>
    <w:rPr>
      <w:sz w:val="22"/>
      <w:szCs w:val="22"/>
    </w:rPr>
  </w:style>
  <w:style w:type="paragraph" w:customStyle="1" w:styleId="cap1">
    <w:name w:val="cap1"/>
    <w:basedOn w:val="a"/>
    <w:uiPriority w:val="99"/>
    <w:rsid w:val="00C65C48"/>
    <w:pPr>
      <w:jc w:val="left"/>
    </w:pPr>
    <w:rPr>
      <w:sz w:val="22"/>
      <w:szCs w:val="22"/>
    </w:rPr>
  </w:style>
  <w:style w:type="paragraph" w:customStyle="1" w:styleId="titleu">
    <w:name w:val="titleu"/>
    <w:basedOn w:val="a"/>
    <w:uiPriority w:val="99"/>
    <w:rsid w:val="00C65C48"/>
    <w:pPr>
      <w:spacing w:before="240" w:after="240"/>
      <w:jc w:val="left"/>
    </w:pPr>
    <w:rPr>
      <w:b/>
      <w:bCs/>
      <w:sz w:val="24"/>
      <w:szCs w:val="24"/>
    </w:rPr>
  </w:style>
  <w:style w:type="paragraph" w:styleId="af2">
    <w:name w:val="Balloon Text"/>
    <w:basedOn w:val="a"/>
    <w:link w:val="af3"/>
    <w:uiPriority w:val="99"/>
    <w:semiHidden/>
    <w:rsid w:val="0001392B"/>
    <w:rPr>
      <w:rFonts w:ascii="Tahoma" w:hAnsi="Tahoma" w:cs="Tahoma"/>
      <w:sz w:val="16"/>
      <w:szCs w:val="16"/>
    </w:rPr>
  </w:style>
  <w:style w:type="character" w:customStyle="1" w:styleId="af3">
    <w:name w:val="Текст выноски Знак"/>
    <w:basedOn w:val="a0"/>
    <w:link w:val="af2"/>
    <w:uiPriority w:val="99"/>
    <w:semiHidden/>
    <w:locked/>
    <w:rsid w:val="00C65C48"/>
    <w:rPr>
      <w:rFonts w:ascii="Tahoma" w:hAnsi="Tahoma" w:cs="Tahoma"/>
      <w:sz w:val="16"/>
      <w:szCs w:val="16"/>
    </w:rPr>
  </w:style>
  <w:style w:type="paragraph" w:customStyle="1" w:styleId="1">
    <w:name w:val="Название1"/>
    <w:basedOn w:val="a"/>
    <w:uiPriority w:val="99"/>
    <w:rsid w:val="001319A7"/>
    <w:pPr>
      <w:autoSpaceDE/>
      <w:autoSpaceDN/>
      <w:spacing w:before="240" w:after="240"/>
      <w:ind w:right="2268"/>
      <w:jc w:val="left"/>
    </w:pPr>
    <w:rPr>
      <w:b/>
      <w:bCs/>
      <w:sz w:val="28"/>
      <w:szCs w:val="28"/>
    </w:rPr>
  </w:style>
  <w:style w:type="paragraph" w:customStyle="1" w:styleId="agree">
    <w:name w:val="agree"/>
    <w:basedOn w:val="a"/>
    <w:uiPriority w:val="99"/>
    <w:rsid w:val="001319A7"/>
    <w:pPr>
      <w:autoSpaceDE/>
      <w:autoSpaceDN/>
      <w:spacing w:after="28"/>
      <w:jc w:val="left"/>
    </w:pPr>
    <w:rPr>
      <w:sz w:val="22"/>
      <w:szCs w:val="22"/>
    </w:rPr>
  </w:style>
  <w:style w:type="paragraph" w:customStyle="1" w:styleId="point">
    <w:name w:val="point"/>
    <w:basedOn w:val="a"/>
    <w:uiPriority w:val="99"/>
    <w:rsid w:val="001319A7"/>
    <w:pPr>
      <w:autoSpaceDE/>
      <w:autoSpaceDN/>
      <w:ind w:firstLine="567"/>
    </w:pPr>
    <w:rPr>
      <w:sz w:val="24"/>
      <w:szCs w:val="24"/>
    </w:rPr>
  </w:style>
  <w:style w:type="paragraph" w:customStyle="1" w:styleId="preamble">
    <w:name w:val="preamble"/>
    <w:basedOn w:val="a"/>
    <w:uiPriority w:val="99"/>
    <w:rsid w:val="001319A7"/>
    <w:pPr>
      <w:autoSpaceDE/>
      <w:autoSpaceDN/>
      <w:ind w:firstLine="567"/>
    </w:pPr>
    <w:rPr>
      <w:sz w:val="24"/>
      <w:szCs w:val="24"/>
    </w:rPr>
  </w:style>
  <w:style w:type="paragraph" w:customStyle="1" w:styleId="agreefio">
    <w:name w:val="agreefio"/>
    <w:basedOn w:val="a"/>
    <w:uiPriority w:val="99"/>
    <w:rsid w:val="001319A7"/>
    <w:pPr>
      <w:autoSpaceDE/>
      <w:autoSpaceDN/>
      <w:ind w:firstLine="1021"/>
    </w:pPr>
    <w:rPr>
      <w:sz w:val="22"/>
      <w:szCs w:val="22"/>
    </w:rPr>
  </w:style>
  <w:style w:type="paragraph" w:customStyle="1" w:styleId="agreedate">
    <w:name w:val="agreedate"/>
    <w:basedOn w:val="a"/>
    <w:uiPriority w:val="99"/>
    <w:rsid w:val="001319A7"/>
    <w:pPr>
      <w:autoSpaceDE/>
      <w:autoSpaceDN/>
    </w:pPr>
    <w:rPr>
      <w:sz w:val="22"/>
      <w:szCs w:val="22"/>
    </w:rPr>
  </w:style>
  <w:style w:type="character" w:customStyle="1" w:styleId="name">
    <w:name w:val="name"/>
    <w:basedOn w:val="a0"/>
    <w:uiPriority w:val="99"/>
    <w:rsid w:val="001319A7"/>
    <w:rPr>
      <w:rFonts w:ascii="Times New Roman" w:hAnsi="Times New Roman" w:cs="Times New Roman"/>
      <w:caps/>
    </w:rPr>
  </w:style>
  <w:style w:type="character" w:customStyle="1" w:styleId="promulgator">
    <w:name w:val="promulgator"/>
    <w:basedOn w:val="a0"/>
    <w:uiPriority w:val="99"/>
    <w:rsid w:val="001319A7"/>
    <w:rPr>
      <w:rFonts w:ascii="Times New Roman" w:hAnsi="Times New Roman" w:cs="Times New Roman"/>
      <w:caps/>
    </w:rPr>
  </w:style>
  <w:style w:type="character" w:customStyle="1" w:styleId="datepr">
    <w:name w:val="datepr"/>
    <w:basedOn w:val="a0"/>
    <w:uiPriority w:val="99"/>
    <w:rsid w:val="001319A7"/>
    <w:rPr>
      <w:rFonts w:ascii="Times New Roman" w:hAnsi="Times New Roman" w:cs="Times New Roman"/>
    </w:rPr>
  </w:style>
  <w:style w:type="character" w:customStyle="1" w:styleId="number">
    <w:name w:val="number"/>
    <w:basedOn w:val="a0"/>
    <w:uiPriority w:val="99"/>
    <w:rsid w:val="001319A7"/>
    <w:rPr>
      <w:rFonts w:ascii="Times New Roman" w:hAnsi="Times New Roman" w:cs="Times New Roman"/>
    </w:rPr>
  </w:style>
  <w:style w:type="character" w:customStyle="1" w:styleId="post">
    <w:name w:val="post"/>
    <w:basedOn w:val="a0"/>
    <w:uiPriority w:val="99"/>
    <w:rsid w:val="001319A7"/>
    <w:rPr>
      <w:rFonts w:ascii="Times New Roman" w:hAnsi="Times New Roman" w:cs="Times New Roman"/>
      <w:b/>
      <w:bCs/>
      <w:sz w:val="22"/>
      <w:szCs w:val="22"/>
    </w:rPr>
  </w:style>
  <w:style w:type="character" w:customStyle="1" w:styleId="pers">
    <w:name w:val="pers"/>
    <w:basedOn w:val="a0"/>
    <w:uiPriority w:val="99"/>
    <w:rsid w:val="001319A7"/>
    <w:rPr>
      <w:rFonts w:ascii="Times New Roman" w:hAnsi="Times New Roman" w:cs="Times New Roman"/>
      <w:b/>
      <w:bCs/>
      <w:sz w:val="22"/>
      <w:szCs w:val="22"/>
    </w:rPr>
  </w:style>
  <w:style w:type="table" w:customStyle="1" w:styleId="tablencpi">
    <w:name w:val="tablencpi"/>
    <w:uiPriority w:val="99"/>
    <w:rsid w:val="001319A7"/>
    <w:pPr>
      <w:spacing w:after="0" w:line="240" w:lineRule="auto"/>
    </w:pPr>
    <w:rPr>
      <w:sz w:val="20"/>
      <w:szCs w:val="20"/>
    </w:rPr>
    <w:tblPr>
      <w:tblCellMar>
        <w:top w:w="0" w:type="dxa"/>
        <w:left w:w="0" w:type="dxa"/>
        <w:bottom w:w="0" w:type="dxa"/>
        <w:right w:w="0" w:type="dxa"/>
      </w:tblCellMar>
    </w:tblPr>
  </w:style>
  <w:style w:type="paragraph" w:customStyle="1" w:styleId="ConsNormal">
    <w:name w:val="ConsNormal"/>
    <w:link w:val="ConsNormal0"/>
    <w:uiPriority w:val="99"/>
    <w:rsid w:val="002104B9"/>
    <w:pPr>
      <w:spacing w:after="0" w:line="240" w:lineRule="auto"/>
      <w:ind w:right="19772" w:firstLine="540"/>
      <w:jc w:val="both"/>
    </w:pPr>
    <w:rPr>
      <w:rFonts w:ascii="Courier New" w:hAnsi="Courier New" w:cs="Courier New"/>
      <w:sz w:val="20"/>
      <w:szCs w:val="20"/>
    </w:rPr>
  </w:style>
  <w:style w:type="character" w:customStyle="1" w:styleId="ConsNormal0">
    <w:name w:val="ConsNormal Знак"/>
    <w:basedOn w:val="a0"/>
    <w:link w:val="ConsNormal"/>
    <w:uiPriority w:val="99"/>
    <w:locked/>
    <w:rsid w:val="002104B9"/>
    <w:rPr>
      <w:rFonts w:ascii="Courier New" w:hAnsi="Courier New" w:cs="Courier New"/>
      <w:lang w:val="ru-RU" w:eastAsia="ru-RU"/>
    </w:rPr>
  </w:style>
  <w:style w:type="paragraph" w:customStyle="1" w:styleId="ConsPlusNonformat">
    <w:name w:val="ConsPlusNonformat"/>
    <w:uiPriority w:val="99"/>
    <w:rsid w:val="003A6229"/>
    <w:pPr>
      <w:widowControl w:val="0"/>
      <w:autoSpaceDE w:val="0"/>
      <w:autoSpaceDN w:val="0"/>
      <w:adjustRightInd w:val="0"/>
      <w:spacing w:after="0" w:line="240" w:lineRule="auto"/>
    </w:pPr>
    <w:rPr>
      <w:rFonts w:ascii="Courier New" w:hAnsi="Courier New" w:cs="Courier New"/>
      <w:sz w:val="20"/>
      <w:szCs w:val="20"/>
    </w:rPr>
  </w:style>
  <w:style w:type="paragraph" w:customStyle="1" w:styleId="ConsPlusNormal">
    <w:name w:val="ConsPlusNormal"/>
    <w:rsid w:val="003A6229"/>
    <w:pPr>
      <w:widowControl w:val="0"/>
      <w:autoSpaceDE w:val="0"/>
      <w:autoSpaceDN w:val="0"/>
      <w:adjustRightInd w:val="0"/>
      <w:spacing w:after="0" w:line="240" w:lineRule="auto"/>
    </w:pPr>
    <w:rPr>
      <w:rFonts w:ascii="Arial" w:hAnsi="Arial" w:cs="Arial"/>
      <w:sz w:val="20"/>
      <w:szCs w:val="20"/>
    </w:rPr>
  </w:style>
  <w:style w:type="table" w:styleId="af4">
    <w:name w:val="Table Grid"/>
    <w:basedOn w:val="a1"/>
    <w:uiPriority w:val="39"/>
    <w:rsid w:val="0036041E"/>
    <w:pPr>
      <w:autoSpaceDE w:val="0"/>
      <w:autoSpaceDN w:val="0"/>
      <w:spacing w:after="0" w:line="240" w:lineRule="auto"/>
      <w:jc w:val="both"/>
    </w:pPr>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PlusCell">
    <w:name w:val="ConsPlusCell"/>
    <w:uiPriority w:val="99"/>
    <w:rsid w:val="00FA238E"/>
    <w:pPr>
      <w:widowControl w:val="0"/>
      <w:autoSpaceDE w:val="0"/>
      <w:autoSpaceDN w:val="0"/>
      <w:adjustRightInd w:val="0"/>
      <w:spacing w:after="0" w:line="240" w:lineRule="auto"/>
    </w:pPr>
    <w:rPr>
      <w:sz w:val="24"/>
      <w:szCs w:val="24"/>
    </w:rPr>
  </w:style>
  <w:style w:type="character" w:customStyle="1" w:styleId="iceouttxt21">
    <w:name w:val="iceouttxt21"/>
    <w:basedOn w:val="a0"/>
    <w:rsid w:val="00557095"/>
    <w:rPr>
      <w:rFonts w:ascii="Arial" w:hAnsi="Arial" w:cs="Arial" w:hint="default"/>
      <w:color w:val="000000"/>
    </w:rPr>
  </w:style>
  <w:style w:type="paragraph" w:customStyle="1" w:styleId="ParagraphStyle">
    <w:name w:val="Paragraph Style"/>
    <w:rsid w:val="003E6541"/>
    <w:pPr>
      <w:autoSpaceDE w:val="0"/>
      <w:autoSpaceDN w:val="0"/>
      <w:adjustRightInd w:val="0"/>
      <w:spacing w:after="0" w:line="240" w:lineRule="auto"/>
    </w:pPr>
    <w:rPr>
      <w:rFonts w:ascii="Tahoma" w:eastAsia="Calibri" w:hAnsi="Tahoma" w:cs="Tahoma"/>
      <w:sz w:val="24"/>
      <w:szCs w:val="24"/>
      <w:lang w:eastAsia="en-US"/>
    </w:rPr>
  </w:style>
  <w:style w:type="character" w:styleId="af5">
    <w:name w:val="Hyperlink"/>
    <w:rsid w:val="009F3AEE"/>
    <w:rPr>
      <w:color w:val="0000FF"/>
      <w:u w:val="single"/>
    </w:rPr>
  </w:style>
  <w:style w:type="paragraph" w:customStyle="1" w:styleId="zagrazdel">
    <w:name w:val="zagrazdel"/>
    <w:basedOn w:val="a"/>
    <w:rsid w:val="009F3AEE"/>
    <w:pPr>
      <w:autoSpaceDE/>
      <w:autoSpaceDN/>
      <w:spacing w:before="240" w:after="240"/>
      <w:jc w:val="center"/>
    </w:pPr>
    <w:rPr>
      <w:caps/>
      <w:sz w:val="24"/>
      <w:szCs w:val="24"/>
    </w:rPr>
  </w:style>
  <w:style w:type="paragraph" w:styleId="af6">
    <w:name w:val="Body Text"/>
    <w:basedOn w:val="a"/>
    <w:link w:val="af7"/>
    <w:rsid w:val="009F3AEE"/>
    <w:pPr>
      <w:autoSpaceDE/>
      <w:autoSpaceDN/>
    </w:pPr>
    <w:rPr>
      <w:sz w:val="30"/>
      <w:szCs w:val="24"/>
    </w:rPr>
  </w:style>
  <w:style w:type="character" w:customStyle="1" w:styleId="af7">
    <w:name w:val="Основной текст Знак"/>
    <w:basedOn w:val="a0"/>
    <w:link w:val="af6"/>
    <w:rsid w:val="009F3AEE"/>
    <w:rPr>
      <w:sz w:val="30"/>
      <w:szCs w:val="24"/>
    </w:rPr>
  </w:style>
  <w:style w:type="paragraph" w:styleId="af8">
    <w:name w:val="No Spacing"/>
    <w:uiPriority w:val="1"/>
    <w:qFormat/>
    <w:rsid w:val="009F3AEE"/>
    <w:pPr>
      <w:spacing w:after="0" w:line="240" w:lineRule="auto"/>
    </w:pPr>
    <w:rPr>
      <w:sz w:val="24"/>
      <w:szCs w:val="24"/>
    </w:rPr>
  </w:style>
  <w:style w:type="character" w:styleId="af9">
    <w:name w:val="page number"/>
    <w:basedOn w:val="a0"/>
    <w:rsid w:val="009F3AEE"/>
  </w:style>
  <w:style w:type="paragraph" w:styleId="afa">
    <w:name w:val="List Paragraph"/>
    <w:basedOn w:val="a"/>
    <w:uiPriority w:val="34"/>
    <w:qFormat/>
    <w:rsid w:val="009F3AEE"/>
    <w:pPr>
      <w:autoSpaceDE/>
      <w:autoSpaceDN/>
      <w:ind w:left="720"/>
      <w:contextualSpacing/>
    </w:pPr>
    <w:rPr>
      <w:rFonts w:eastAsia="Calibri"/>
      <w:sz w:val="30"/>
      <w:szCs w:val="22"/>
      <w:lang w:eastAsia="en-US"/>
    </w:rPr>
  </w:style>
  <w:style w:type="paragraph" w:customStyle="1" w:styleId="Style4">
    <w:name w:val="Style4"/>
    <w:basedOn w:val="a"/>
    <w:rsid w:val="009F3AEE"/>
    <w:pPr>
      <w:widowControl w:val="0"/>
      <w:adjustRightInd w:val="0"/>
      <w:jc w:val="left"/>
    </w:pPr>
    <w:rPr>
      <w:rFonts w:ascii="Garamond" w:hAnsi="Garamond"/>
      <w:sz w:val="24"/>
      <w:szCs w:val="24"/>
    </w:rPr>
  </w:style>
  <w:style w:type="character" w:customStyle="1" w:styleId="FontStyle52">
    <w:name w:val="Font Style52"/>
    <w:rsid w:val="009F3AEE"/>
    <w:rPr>
      <w:rFonts w:ascii="Times New Roman" w:hAnsi="Times New Roman" w:cs="Times New Roman" w:hint="default"/>
      <w:sz w:val="28"/>
      <w:szCs w:val="28"/>
    </w:rPr>
  </w:style>
  <w:style w:type="paragraph" w:customStyle="1" w:styleId="10">
    <w:name w:val="Абзац списка1"/>
    <w:basedOn w:val="a"/>
    <w:rsid w:val="009F3AEE"/>
    <w:pPr>
      <w:autoSpaceDE/>
      <w:autoSpaceDN/>
      <w:ind w:left="720"/>
      <w:jc w:val="left"/>
    </w:pPr>
    <w:rPr>
      <w:rFonts w:eastAsia="Calibri"/>
      <w:sz w:val="24"/>
      <w:szCs w:val="24"/>
    </w:rPr>
  </w:style>
  <w:style w:type="paragraph" w:customStyle="1" w:styleId="Style5">
    <w:name w:val="Style5"/>
    <w:basedOn w:val="a"/>
    <w:rsid w:val="002B053F"/>
    <w:pPr>
      <w:widowControl w:val="0"/>
      <w:adjustRightInd w:val="0"/>
      <w:spacing w:line="324" w:lineRule="exact"/>
      <w:ind w:firstLine="576"/>
    </w:pPr>
    <w:rPr>
      <w:rFonts w:eastAsia="SimSun"/>
      <w:sz w:val="24"/>
      <w:szCs w:val="24"/>
      <w:lang w:eastAsia="zh-CN"/>
    </w:rPr>
  </w:style>
  <w:style w:type="character" w:customStyle="1" w:styleId="FontStyle31">
    <w:name w:val="Font Style31"/>
    <w:rsid w:val="002B053F"/>
    <w:rPr>
      <w:rFonts w:ascii="Times New Roman" w:hAnsi="Times New Roman" w:cs="Times New Roman"/>
      <w:sz w:val="26"/>
      <w:szCs w:val="26"/>
    </w:rPr>
  </w:style>
  <w:style w:type="paragraph" w:customStyle="1" w:styleId="utext">
    <w:name w:val="utext"/>
    <w:basedOn w:val="a"/>
    <w:rsid w:val="00FC6D6C"/>
    <w:pPr>
      <w:autoSpaceDE/>
      <w:autoSpaceDN/>
      <w:spacing w:before="100" w:beforeAutospacing="1" w:after="100" w:afterAutospacing="1"/>
      <w:jc w:val="left"/>
    </w:pPr>
    <w:rPr>
      <w:rFonts w:ascii="Verdana" w:eastAsia="Arial Unicode MS" w:hAnsi="Verdana" w:cs="Arial Unicode MS"/>
      <w:color w:val="444444"/>
    </w:rPr>
  </w:style>
  <w:style w:type="character" w:styleId="afb">
    <w:name w:val="Subtle Reference"/>
    <w:uiPriority w:val="31"/>
    <w:qFormat/>
    <w:rsid w:val="002A11E2"/>
    <w:rPr>
      <w:smallCaps/>
      <w:color w:val="5A5A5A"/>
    </w:rPr>
  </w:style>
  <w:style w:type="paragraph" w:customStyle="1" w:styleId="underpoint">
    <w:name w:val="underpoint"/>
    <w:basedOn w:val="a"/>
    <w:rsid w:val="00456A74"/>
    <w:pPr>
      <w:autoSpaceDE/>
      <w:autoSpaceDN/>
      <w:spacing w:before="160" w:after="160"/>
      <w:ind w:firstLine="567"/>
    </w:pPr>
    <w:rPr>
      <w:sz w:val="24"/>
      <w:szCs w:val="24"/>
    </w:rPr>
  </w:style>
  <w:style w:type="paragraph" w:customStyle="1" w:styleId="21">
    <w:name w:val="Абзац списка2"/>
    <w:basedOn w:val="a"/>
    <w:rsid w:val="00C662D1"/>
    <w:pPr>
      <w:autoSpaceDE/>
      <w:autoSpaceDN/>
      <w:spacing w:after="200" w:line="276" w:lineRule="auto"/>
      <w:ind w:left="720"/>
      <w:contextualSpacing/>
      <w:jc w:val="left"/>
    </w:pPr>
    <w:rPr>
      <w:rFonts w:ascii="Calibri" w:hAnsi="Calibri"/>
      <w:sz w:val="22"/>
      <w:szCs w:val="22"/>
      <w:lang w:eastAsia="en-US"/>
    </w:rPr>
  </w:style>
  <w:style w:type="character" w:customStyle="1" w:styleId="FontStyle12">
    <w:name w:val="Font Style12"/>
    <w:rsid w:val="00F74D3E"/>
    <w:rPr>
      <w:rFonts w:ascii="Times New Roman" w:hAnsi="Times New Roman" w:cs="Times New Roman"/>
      <w:sz w:val="24"/>
      <w:szCs w:val="24"/>
    </w:rPr>
  </w:style>
  <w:style w:type="character" w:customStyle="1" w:styleId="afc">
    <w:name w:val="Основной текст_"/>
    <w:link w:val="11"/>
    <w:rsid w:val="00F74D3E"/>
    <w:rPr>
      <w:spacing w:val="3"/>
      <w:sz w:val="17"/>
      <w:szCs w:val="17"/>
      <w:shd w:val="clear" w:color="auto" w:fill="FFFFFF"/>
    </w:rPr>
  </w:style>
  <w:style w:type="paragraph" w:customStyle="1" w:styleId="11">
    <w:name w:val="Основной текст1"/>
    <w:basedOn w:val="a"/>
    <w:link w:val="afc"/>
    <w:rsid w:val="00F74D3E"/>
    <w:pPr>
      <w:shd w:val="clear" w:color="auto" w:fill="FFFFFF"/>
      <w:autoSpaceDE/>
      <w:autoSpaceDN/>
      <w:spacing w:before="60" w:after="60" w:line="0" w:lineRule="atLeast"/>
      <w:jc w:val="left"/>
    </w:pPr>
    <w:rPr>
      <w:spacing w:val="3"/>
      <w:sz w:val="17"/>
      <w:szCs w:val="17"/>
    </w:rPr>
  </w:style>
  <w:style w:type="character" w:customStyle="1" w:styleId="colorff00ff">
    <w:name w:val="color__ff00ff"/>
    <w:basedOn w:val="a0"/>
    <w:rsid w:val="00962727"/>
  </w:style>
  <w:style w:type="paragraph" w:styleId="afd">
    <w:name w:val="Normal (Web)"/>
    <w:basedOn w:val="a"/>
    <w:uiPriority w:val="99"/>
    <w:unhideWhenUsed/>
    <w:rsid w:val="00552EAB"/>
    <w:pPr>
      <w:autoSpaceDE/>
      <w:autoSpaceDN/>
      <w:spacing w:before="100" w:beforeAutospacing="1" w:after="100" w:afterAutospacing="1"/>
      <w:jc w:val="left"/>
    </w:pPr>
    <w:rPr>
      <w:sz w:val="24"/>
      <w:szCs w:val="24"/>
    </w:rPr>
  </w:style>
  <w:style w:type="paragraph" w:styleId="afe">
    <w:name w:val="Body Text Indent"/>
    <w:basedOn w:val="a"/>
    <w:link w:val="aff"/>
    <w:uiPriority w:val="99"/>
    <w:semiHidden/>
    <w:unhideWhenUsed/>
    <w:rsid w:val="00231D8A"/>
    <w:pPr>
      <w:spacing w:after="120"/>
      <w:ind w:left="283"/>
    </w:pPr>
  </w:style>
  <w:style w:type="character" w:customStyle="1" w:styleId="aff">
    <w:name w:val="Основной текст с отступом Знак"/>
    <w:basedOn w:val="a0"/>
    <w:link w:val="afe"/>
    <w:uiPriority w:val="99"/>
    <w:semiHidden/>
    <w:rsid w:val="00231D8A"/>
    <w:rPr>
      <w:sz w:val="20"/>
      <w:szCs w:val="20"/>
    </w:rPr>
  </w:style>
  <w:style w:type="paragraph" w:customStyle="1" w:styleId="serg2">
    <w:name w:val="serg2"/>
    <w:autoRedefine/>
    <w:rsid w:val="00205C45"/>
    <w:pPr>
      <w:spacing w:after="0" w:line="240" w:lineRule="atLeast"/>
    </w:pPr>
    <w:rPr>
      <w:snapToGrid w:val="0"/>
      <w:sz w:val="24"/>
      <w:szCs w:val="24"/>
    </w:rPr>
  </w:style>
  <w:style w:type="paragraph" w:customStyle="1" w:styleId="FR1">
    <w:name w:val="FR1"/>
    <w:rsid w:val="004D5EB9"/>
    <w:pPr>
      <w:widowControl w:val="0"/>
      <w:autoSpaceDE w:val="0"/>
      <w:autoSpaceDN w:val="0"/>
      <w:adjustRightInd w:val="0"/>
      <w:spacing w:after="0" w:line="319" w:lineRule="auto"/>
      <w:ind w:left="120" w:right="1200"/>
    </w:pPr>
    <w:rPr>
      <w:rFonts w:ascii="Arial" w:hAnsi="Arial" w:cs="Arial"/>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8257536">
      <w:bodyDiv w:val="1"/>
      <w:marLeft w:val="0"/>
      <w:marRight w:val="0"/>
      <w:marTop w:val="0"/>
      <w:marBottom w:val="0"/>
      <w:divBdr>
        <w:top w:val="none" w:sz="0" w:space="0" w:color="auto"/>
        <w:left w:val="none" w:sz="0" w:space="0" w:color="auto"/>
        <w:bottom w:val="none" w:sz="0" w:space="0" w:color="auto"/>
        <w:right w:val="none" w:sz="0" w:space="0" w:color="auto"/>
      </w:divBdr>
    </w:div>
    <w:div w:id="541668971">
      <w:bodyDiv w:val="1"/>
      <w:marLeft w:val="0"/>
      <w:marRight w:val="0"/>
      <w:marTop w:val="0"/>
      <w:marBottom w:val="0"/>
      <w:divBdr>
        <w:top w:val="none" w:sz="0" w:space="0" w:color="auto"/>
        <w:left w:val="none" w:sz="0" w:space="0" w:color="auto"/>
        <w:bottom w:val="none" w:sz="0" w:space="0" w:color="auto"/>
        <w:right w:val="none" w:sz="0" w:space="0" w:color="auto"/>
      </w:divBdr>
    </w:div>
    <w:div w:id="765228235">
      <w:bodyDiv w:val="1"/>
      <w:marLeft w:val="0"/>
      <w:marRight w:val="0"/>
      <w:marTop w:val="0"/>
      <w:marBottom w:val="0"/>
      <w:divBdr>
        <w:top w:val="none" w:sz="0" w:space="0" w:color="auto"/>
        <w:left w:val="none" w:sz="0" w:space="0" w:color="auto"/>
        <w:bottom w:val="none" w:sz="0" w:space="0" w:color="auto"/>
        <w:right w:val="none" w:sz="0" w:space="0" w:color="auto"/>
      </w:divBdr>
    </w:div>
    <w:div w:id="813376508">
      <w:bodyDiv w:val="1"/>
      <w:marLeft w:val="0"/>
      <w:marRight w:val="0"/>
      <w:marTop w:val="0"/>
      <w:marBottom w:val="0"/>
      <w:divBdr>
        <w:top w:val="none" w:sz="0" w:space="0" w:color="auto"/>
        <w:left w:val="none" w:sz="0" w:space="0" w:color="auto"/>
        <w:bottom w:val="none" w:sz="0" w:space="0" w:color="auto"/>
        <w:right w:val="none" w:sz="0" w:space="0" w:color="auto"/>
      </w:divBdr>
    </w:div>
    <w:div w:id="1114517689">
      <w:bodyDiv w:val="1"/>
      <w:marLeft w:val="0"/>
      <w:marRight w:val="0"/>
      <w:marTop w:val="0"/>
      <w:marBottom w:val="0"/>
      <w:divBdr>
        <w:top w:val="none" w:sz="0" w:space="0" w:color="auto"/>
        <w:left w:val="none" w:sz="0" w:space="0" w:color="auto"/>
        <w:bottom w:val="none" w:sz="0" w:space="0" w:color="auto"/>
        <w:right w:val="none" w:sz="0" w:space="0" w:color="auto"/>
      </w:divBdr>
    </w:div>
    <w:div w:id="1151747604">
      <w:bodyDiv w:val="1"/>
      <w:marLeft w:val="0"/>
      <w:marRight w:val="0"/>
      <w:marTop w:val="0"/>
      <w:marBottom w:val="0"/>
      <w:divBdr>
        <w:top w:val="none" w:sz="0" w:space="0" w:color="auto"/>
        <w:left w:val="none" w:sz="0" w:space="0" w:color="auto"/>
        <w:bottom w:val="none" w:sz="0" w:space="0" w:color="auto"/>
        <w:right w:val="none" w:sz="0" w:space="0" w:color="auto"/>
      </w:divBdr>
    </w:div>
    <w:div w:id="1253391539">
      <w:bodyDiv w:val="1"/>
      <w:marLeft w:val="0"/>
      <w:marRight w:val="0"/>
      <w:marTop w:val="0"/>
      <w:marBottom w:val="0"/>
      <w:divBdr>
        <w:top w:val="none" w:sz="0" w:space="0" w:color="auto"/>
        <w:left w:val="none" w:sz="0" w:space="0" w:color="auto"/>
        <w:bottom w:val="none" w:sz="0" w:space="0" w:color="auto"/>
        <w:right w:val="none" w:sz="0" w:space="0" w:color="auto"/>
      </w:divBdr>
    </w:div>
    <w:div w:id="1280648732">
      <w:bodyDiv w:val="1"/>
      <w:marLeft w:val="0"/>
      <w:marRight w:val="0"/>
      <w:marTop w:val="0"/>
      <w:marBottom w:val="0"/>
      <w:divBdr>
        <w:top w:val="none" w:sz="0" w:space="0" w:color="auto"/>
        <w:left w:val="none" w:sz="0" w:space="0" w:color="auto"/>
        <w:bottom w:val="none" w:sz="0" w:space="0" w:color="auto"/>
        <w:right w:val="none" w:sz="0" w:space="0" w:color="auto"/>
      </w:divBdr>
    </w:div>
    <w:div w:id="1433740648">
      <w:bodyDiv w:val="1"/>
      <w:marLeft w:val="0"/>
      <w:marRight w:val="0"/>
      <w:marTop w:val="0"/>
      <w:marBottom w:val="0"/>
      <w:divBdr>
        <w:top w:val="none" w:sz="0" w:space="0" w:color="auto"/>
        <w:left w:val="none" w:sz="0" w:space="0" w:color="auto"/>
        <w:bottom w:val="none" w:sz="0" w:space="0" w:color="auto"/>
        <w:right w:val="none" w:sz="0" w:space="0" w:color="auto"/>
      </w:divBdr>
    </w:div>
    <w:div w:id="1439640528">
      <w:bodyDiv w:val="1"/>
      <w:marLeft w:val="0"/>
      <w:marRight w:val="0"/>
      <w:marTop w:val="0"/>
      <w:marBottom w:val="0"/>
      <w:divBdr>
        <w:top w:val="none" w:sz="0" w:space="0" w:color="auto"/>
        <w:left w:val="none" w:sz="0" w:space="0" w:color="auto"/>
        <w:bottom w:val="none" w:sz="0" w:space="0" w:color="auto"/>
        <w:right w:val="none" w:sz="0" w:space="0" w:color="auto"/>
      </w:divBdr>
    </w:div>
    <w:div w:id="1525748683">
      <w:marLeft w:val="0"/>
      <w:marRight w:val="0"/>
      <w:marTop w:val="0"/>
      <w:marBottom w:val="0"/>
      <w:divBdr>
        <w:top w:val="none" w:sz="0" w:space="0" w:color="auto"/>
        <w:left w:val="none" w:sz="0" w:space="0" w:color="auto"/>
        <w:bottom w:val="none" w:sz="0" w:space="0" w:color="auto"/>
        <w:right w:val="none" w:sz="0" w:space="0" w:color="auto"/>
      </w:divBdr>
    </w:div>
    <w:div w:id="1525748684">
      <w:marLeft w:val="0"/>
      <w:marRight w:val="0"/>
      <w:marTop w:val="0"/>
      <w:marBottom w:val="0"/>
      <w:divBdr>
        <w:top w:val="none" w:sz="0" w:space="0" w:color="auto"/>
        <w:left w:val="none" w:sz="0" w:space="0" w:color="auto"/>
        <w:bottom w:val="none" w:sz="0" w:space="0" w:color="auto"/>
        <w:right w:val="none" w:sz="0" w:space="0" w:color="auto"/>
      </w:divBdr>
    </w:div>
    <w:div w:id="1525748685">
      <w:marLeft w:val="0"/>
      <w:marRight w:val="0"/>
      <w:marTop w:val="0"/>
      <w:marBottom w:val="0"/>
      <w:divBdr>
        <w:top w:val="none" w:sz="0" w:space="0" w:color="auto"/>
        <w:left w:val="none" w:sz="0" w:space="0" w:color="auto"/>
        <w:bottom w:val="none" w:sz="0" w:space="0" w:color="auto"/>
        <w:right w:val="none" w:sz="0" w:space="0" w:color="auto"/>
      </w:divBdr>
    </w:div>
    <w:div w:id="1675572865">
      <w:bodyDiv w:val="1"/>
      <w:marLeft w:val="0"/>
      <w:marRight w:val="0"/>
      <w:marTop w:val="0"/>
      <w:marBottom w:val="0"/>
      <w:divBdr>
        <w:top w:val="none" w:sz="0" w:space="0" w:color="auto"/>
        <w:left w:val="none" w:sz="0" w:space="0" w:color="auto"/>
        <w:bottom w:val="none" w:sz="0" w:space="0" w:color="auto"/>
        <w:right w:val="none" w:sz="0" w:space="0" w:color="auto"/>
      </w:divBdr>
    </w:div>
    <w:div w:id="1677806954">
      <w:bodyDiv w:val="1"/>
      <w:marLeft w:val="0"/>
      <w:marRight w:val="0"/>
      <w:marTop w:val="0"/>
      <w:marBottom w:val="0"/>
      <w:divBdr>
        <w:top w:val="none" w:sz="0" w:space="0" w:color="auto"/>
        <w:left w:val="none" w:sz="0" w:space="0" w:color="auto"/>
        <w:bottom w:val="none" w:sz="0" w:space="0" w:color="auto"/>
        <w:right w:val="none" w:sz="0" w:space="0" w:color="auto"/>
      </w:divBdr>
    </w:div>
    <w:div w:id="20689912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5A0F308-B088-478C-AC98-8353678D9CA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430</TotalTime>
  <Pages>8</Pages>
  <Words>3150</Words>
  <Characters>19220</Characters>
  <Application>Microsoft Office Word</Application>
  <DocSecurity>0</DocSecurity>
  <Lines>160</Lines>
  <Paragraphs>44</Paragraphs>
  <ScaleCrop>false</ScaleCrop>
  <HeadingPairs>
    <vt:vector size="2" baseType="variant">
      <vt:variant>
        <vt:lpstr>Название</vt:lpstr>
      </vt:variant>
      <vt:variant>
        <vt:i4>1</vt:i4>
      </vt:variant>
    </vt:vector>
  </HeadingPairs>
  <TitlesOfParts>
    <vt:vector size="1" baseType="lpstr">
      <vt:lpstr>Приложение 1</vt:lpstr>
    </vt:vector>
  </TitlesOfParts>
  <Company>ООО "Юрспектр"</Company>
  <LinksUpToDate>false</LinksUpToDate>
  <CharactersWithSpaces>22326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Приложение 1</dc:title>
  <dc:creator>Rassohova</dc:creator>
  <cp:lastModifiedBy>economist5</cp:lastModifiedBy>
  <cp:revision>57</cp:revision>
  <cp:lastPrinted>2026-03-12T10:17:00Z</cp:lastPrinted>
  <dcterms:created xsi:type="dcterms:W3CDTF">2024-08-23T12:22:00Z</dcterms:created>
  <dcterms:modified xsi:type="dcterms:W3CDTF">2026-08-06T06:51:00Z</dcterms:modified>
</cp:coreProperties>
</file>