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"Управляющая Компания ВЭМ"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AU20260605379445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