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№674/26-ЭА «Наборы для внутреннего стентирования мочеточников»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№674/26-ЭА «Наборы для внутреннего стентирования мочеточников»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№674/26-ЭА «Наборы для внутреннего стентирования мочеточников»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№674/26-ЭА «Наборы для внутреннего стентирования мочеточников»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№674/26-ЭА «Наборы для внутреннего стентирования мочеточников»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