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30BBE" w14:textId="77777777"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14:paraId="7DC62AF9" w14:textId="77777777"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14:paraId="366B8014" w14:textId="77777777"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  <w:r w:rsidRPr="007223F9">
        <w:t xml:space="preserve">                                                                                                                 </w:t>
      </w:r>
      <w:r w:rsidRPr="00D07910">
        <w:rPr>
          <w:sz w:val="22"/>
          <w:szCs w:val="22"/>
        </w:rPr>
        <w:t>УТВЕРЖДАЮ</w:t>
      </w:r>
    </w:p>
    <w:p w14:paraId="551D4F37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Начальник ООТ</w:t>
      </w:r>
    </w:p>
    <w:p w14:paraId="6074C38D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 xml:space="preserve">РУП «Медтехника» </w:t>
      </w:r>
    </w:p>
    <w:p w14:paraId="7A7ED881" w14:textId="77777777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____________Е.А.Зайцева</w:t>
      </w:r>
    </w:p>
    <w:p w14:paraId="6F44B65C" w14:textId="27573624" w:rsidR="00E81309" w:rsidRPr="00D07910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«</w:t>
      </w:r>
      <w:r w:rsidR="00EF11B2">
        <w:rPr>
          <w:sz w:val="22"/>
          <w:szCs w:val="22"/>
        </w:rPr>
        <w:t>_06</w:t>
      </w:r>
      <w:r w:rsidRPr="00D07910">
        <w:rPr>
          <w:sz w:val="22"/>
          <w:szCs w:val="22"/>
        </w:rPr>
        <w:t>_»_</w:t>
      </w:r>
      <w:r w:rsidR="00EF11B2">
        <w:rPr>
          <w:sz w:val="22"/>
          <w:szCs w:val="22"/>
        </w:rPr>
        <w:t>августа</w:t>
      </w:r>
      <w:bookmarkStart w:id="0" w:name="_GoBack"/>
      <w:bookmarkEnd w:id="0"/>
      <w:r w:rsidRPr="00D07910">
        <w:rPr>
          <w:sz w:val="22"/>
          <w:szCs w:val="22"/>
        </w:rPr>
        <w:t>_ 2026 года</w:t>
      </w:r>
    </w:p>
    <w:p w14:paraId="3A14DE09" w14:textId="77777777" w:rsidR="00E81309" w:rsidRPr="00D07910" w:rsidRDefault="00E81309" w:rsidP="00E81309">
      <w:pPr>
        <w:widowControl w:val="0"/>
        <w:contextualSpacing/>
        <w:rPr>
          <w:sz w:val="22"/>
          <w:szCs w:val="22"/>
        </w:rPr>
      </w:pPr>
    </w:p>
    <w:p w14:paraId="4D96C76D" w14:textId="77777777"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Заявка на закупку</w:t>
      </w:r>
      <w:r w:rsidR="00B17655">
        <w:rPr>
          <w:bCs/>
          <w:sz w:val="22"/>
          <w:szCs w:val="22"/>
        </w:rPr>
        <w:t xml:space="preserve"> ЗОИ</w:t>
      </w:r>
    </w:p>
    <w:p w14:paraId="2C6D775E" w14:textId="77777777" w:rsidR="00E81309" w:rsidRPr="00D07910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D07910">
        <w:rPr>
          <w:bCs/>
          <w:sz w:val="22"/>
          <w:szCs w:val="22"/>
        </w:rPr>
        <w:t>Реагенты диагностические</w:t>
      </w:r>
    </w:p>
    <w:p w14:paraId="7E8911A9" w14:textId="77777777" w:rsidR="00E81309" w:rsidRPr="00D07910" w:rsidRDefault="00E81309" w:rsidP="00E81309">
      <w:pPr>
        <w:contextualSpacing/>
        <w:jc w:val="center"/>
        <w:rPr>
          <w:sz w:val="22"/>
          <w:szCs w:val="22"/>
        </w:rPr>
      </w:pPr>
    </w:p>
    <w:p w14:paraId="6B77694B" w14:textId="77777777" w:rsidR="00E81309" w:rsidRPr="00D07910" w:rsidRDefault="00E81309" w:rsidP="00E81309">
      <w:pPr>
        <w:contextualSpacing/>
        <w:jc w:val="center"/>
        <w:rPr>
          <w:sz w:val="22"/>
          <w:szCs w:val="22"/>
        </w:rPr>
      </w:pPr>
      <w:r w:rsidRPr="00D07910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1309" w:rsidRPr="00D07910" w14:paraId="7462B765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4779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D614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D07910" w14:paraId="7EE62E63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A0BF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6705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г.Могилев, ул.Челюскинцев, 59</w:t>
            </w:r>
            <w:r w:rsidRPr="00D07910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D07910" w14:paraId="67D3F3B1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8AAB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A1F3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700052446</w:t>
            </w:r>
          </w:p>
        </w:tc>
      </w:tr>
      <w:tr w:rsidR="00E81309" w:rsidRPr="00D07910" w14:paraId="6EADBDD5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B66D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475F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  <w:lang w:val="en-US"/>
              </w:rPr>
              <w:t>zakupki</w:t>
            </w:r>
            <w:r w:rsidRPr="00D07910">
              <w:rPr>
                <w:sz w:val="22"/>
                <w:szCs w:val="22"/>
              </w:rPr>
              <w:t>@</w:t>
            </w:r>
            <w:r w:rsidRPr="00D07910">
              <w:rPr>
                <w:sz w:val="22"/>
                <w:szCs w:val="22"/>
                <w:lang w:val="en-US"/>
              </w:rPr>
              <w:t>med-tech</w:t>
            </w:r>
            <w:r w:rsidRPr="00D07910">
              <w:rPr>
                <w:sz w:val="22"/>
                <w:szCs w:val="22"/>
              </w:rPr>
              <w:t>.</w:t>
            </w:r>
            <w:r w:rsidRPr="00D07910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D07910" w14:paraId="3182723F" w14:textId="77777777" w:rsidTr="00B958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88AC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DE5D" w14:textId="77777777" w:rsidR="00E81309" w:rsidRPr="00D07910" w:rsidRDefault="00E81309" w:rsidP="00B95835">
            <w:pPr>
              <w:pStyle w:val="a9"/>
              <w:contextualSpacing/>
              <w:rPr>
                <w:sz w:val="22"/>
                <w:szCs w:val="22"/>
              </w:rPr>
            </w:pPr>
            <w:r w:rsidRPr="00D07910">
              <w:rPr>
                <w:sz w:val="22"/>
                <w:szCs w:val="22"/>
              </w:rPr>
              <w:t>www.med-tech.by</w:t>
            </w:r>
          </w:p>
        </w:tc>
      </w:tr>
    </w:tbl>
    <w:p w14:paraId="7465BA44" w14:textId="77777777" w:rsidR="00E81309" w:rsidRPr="00D07910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D07910">
        <w:rPr>
          <w:sz w:val="22"/>
          <w:szCs w:val="22"/>
        </w:rPr>
        <w:t>1. Описание предмета закупки:</w:t>
      </w:r>
      <w:r w:rsidRPr="00D07910">
        <w:rPr>
          <w:bCs/>
          <w:sz w:val="22"/>
          <w:szCs w:val="22"/>
        </w:rPr>
        <w:t xml:space="preserve"> реагенты диагностические</w:t>
      </w:r>
      <w:r w:rsidRPr="00D07910">
        <w:rPr>
          <w:sz w:val="22"/>
          <w:szCs w:val="22"/>
        </w:rPr>
        <w:t>;</w:t>
      </w:r>
    </w:p>
    <w:p w14:paraId="7DA7CBAB" w14:textId="77777777"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2. Область применения: медицина;</w:t>
      </w:r>
    </w:p>
    <w:p w14:paraId="293D60D3" w14:textId="77777777" w:rsidR="00E81309" w:rsidRPr="00D07910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D07910">
        <w:rPr>
          <w:sz w:val="22"/>
          <w:szCs w:val="22"/>
        </w:rPr>
        <w:t>3. Сведения о государственной закупке:</w:t>
      </w:r>
    </w:p>
    <w:p w14:paraId="32B84250" w14:textId="77777777"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14:paraId="61D4D1B9" w14:textId="77777777"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E5ABD" w:rsidRPr="00CD2F99" w14:paraId="20690D59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3C7E9E2B" w14:textId="77777777" w:rsidR="008E5ABD" w:rsidRPr="006F1EF0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6086AA0A" w14:textId="77777777" w:rsidR="008E5ABD" w:rsidRPr="005311C6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Реагенты</w:t>
            </w:r>
            <w:r w:rsidRPr="005311C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D2F99">
              <w:rPr>
                <w:rFonts w:eastAsia="Calibri"/>
                <w:sz w:val="22"/>
                <w:szCs w:val="22"/>
                <w:lang w:eastAsia="en-US"/>
              </w:rPr>
              <w:t xml:space="preserve">для гематологического анализатора </w:t>
            </w:r>
          </w:p>
          <w:p w14:paraId="29363A58" w14:textId="77777777" w:rsidR="008E5ABD" w:rsidRPr="00CD2F99" w:rsidRDefault="008E5ABD" w:rsidP="00B95835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CD2F99">
              <w:rPr>
                <w:sz w:val="22"/>
                <w:szCs w:val="22"/>
              </w:rPr>
              <w:t>«Huma Count 5</w:t>
            </w:r>
            <w:r>
              <w:rPr>
                <w:sz w:val="22"/>
                <w:szCs w:val="22"/>
                <w:lang w:val="en-US"/>
              </w:rPr>
              <w:t>D</w:t>
            </w:r>
            <w:r w:rsidRPr="00CD2F99">
              <w:rPr>
                <w:sz w:val="22"/>
                <w:szCs w:val="22"/>
              </w:rPr>
              <w:t>»</w:t>
            </w:r>
          </w:p>
        </w:tc>
      </w:tr>
      <w:tr w:rsidR="008E5ABD" w:rsidRPr="006F1EF0" w14:paraId="39090783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7931DED4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093E6082" w14:textId="77777777"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14:paraId="589511A6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2A71ED7B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6FB046B2" w14:textId="77777777" w:rsidR="008E5ABD" w:rsidRPr="00925AA3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925AA3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14:paraId="0563A900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69D2F83A" w14:textId="77777777" w:rsidR="008E5ABD" w:rsidRPr="006F1EF0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5D89AAA0" w14:textId="77777777" w:rsidR="008E5ABD" w:rsidRPr="004406B2" w:rsidRDefault="00E81309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4406B2">
              <w:rPr>
                <w:rFonts w:eastAsia="Calibri"/>
                <w:sz w:val="22"/>
                <w:szCs w:val="22"/>
                <w:lang w:eastAsia="en-US"/>
              </w:rPr>
              <w:t>3 усл.ед.</w:t>
            </w:r>
          </w:p>
        </w:tc>
      </w:tr>
      <w:tr w:rsidR="008E5ABD" w:rsidRPr="006F1EF0" w14:paraId="3294B4EE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5B57158D" w14:textId="77777777" w:rsidR="008E5ABD" w:rsidRPr="006F1EF0" w:rsidRDefault="005C7B1A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36E2B709" w14:textId="77777777" w:rsidR="008E5ABD" w:rsidRPr="004406B2" w:rsidRDefault="004406B2" w:rsidP="00B95835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4406B2">
              <w:rPr>
                <w:rFonts w:eastAsia="Calibri"/>
                <w:bCs/>
                <w:sz w:val="22"/>
                <w:szCs w:val="22"/>
                <w:lang w:eastAsia="en-US"/>
              </w:rPr>
              <w:t>135156,96</w:t>
            </w:r>
            <w:r w:rsidR="007223F9" w:rsidRPr="004406B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руб.</w:t>
            </w:r>
          </w:p>
        </w:tc>
      </w:tr>
      <w:tr w:rsidR="008E5ABD" w:rsidRPr="006F1EF0" w14:paraId="10425D5D" w14:textId="77777777" w:rsidTr="00B95835">
        <w:trPr>
          <w:trHeight w:val="20"/>
        </w:trPr>
        <w:tc>
          <w:tcPr>
            <w:tcW w:w="3969" w:type="dxa"/>
            <w:vAlign w:val="center"/>
          </w:tcPr>
          <w:p w14:paraId="0DEDCE14" w14:textId="77777777" w:rsidR="008E5ABD" w:rsidRPr="006F1EF0" w:rsidRDefault="008E5ABD" w:rsidP="00B95835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70790E8" w14:textId="77777777"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784F0498" w14:textId="77777777" w:rsidR="002C0EA2" w:rsidRPr="002C0EA2" w:rsidRDefault="002C0EA2" w:rsidP="002C0EA2">
            <w:pPr>
              <w:rPr>
                <w:sz w:val="18"/>
                <w:szCs w:val="18"/>
              </w:rPr>
            </w:pPr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0A704637" w14:textId="77777777" w:rsidR="008E5ABD" w:rsidRPr="00E81309" w:rsidRDefault="002C0EA2" w:rsidP="00B95835">
            <w:r w:rsidRPr="002C0EA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5D0460CC" w14:textId="77777777" w:rsidR="008E5ABD" w:rsidRPr="00D07910" w:rsidRDefault="008E5ABD" w:rsidP="008E5ABD">
      <w:pPr>
        <w:jc w:val="both"/>
        <w:rPr>
          <w:sz w:val="22"/>
          <w:szCs w:val="22"/>
        </w:rPr>
      </w:pPr>
      <w:r>
        <w:rPr>
          <w:sz w:val="22"/>
          <w:szCs w:val="22"/>
        </w:rPr>
        <w:t>Приложение к лоту №</w:t>
      </w:r>
      <w:r w:rsidR="00FE129F" w:rsidRPr="00D07910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14:paraId="0C024BCD" w14:textId="77777777" w:rsidR="00E81309" w:rsidRPr="00E81309" w:rsidRDefault="00E81309" w:rsidP="008E5ABD">
      <w:pPr>
        <w:jc w:val="both"/>
        <w:rPr>
          <w:sz w:val="22"/>
          <w:szCs w:val="22"/>
        </w:rPr>
      </w:pPr>
      <w:r w:rsidRPr="00D07910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436"/>
        <w:gridCol w:w="5617"/>
        <w:gridCol w:w="1134"/>
      </w:tblGrid>
      <w:tr w:rsidR="008E5ABD" w:rsidRPr="007D1A1A" w14:paraId="18620814" w14:textId="77777777" w:rsidTr="00B95835">
        <w:tc>
          <w:tcPr>
            <w:tcW w:w="594" w:type="dxa"/>
            <w:shd w:val="clear" w:color="auto" w:fill="auto"/>
            <w:vAlign w:val="center"/>
          </w:tcPr>
          <w:p w14:paraId="4F22BB35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№</w:t>
            </w:r>
          </w:p>
          <w:p w14:paraId="0274C1E4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п/п</w:t>
            </w:r>
          </w:p>
        </w:tc>
        <w:tc>
          <w:tcPr>
            <w:tcW w:w="2436" w:type="dxa"/>
            <w:vAlign w:val="center"/>
          </w:tcPr>
          <w:p w14:paraId="543EEEF1" w14:textId="77777777" w:rsidR="008E5ABD" w:rsidRPr="007D1A1A" w:rsidRDefault="008E5ABD" w:rsidP="00E81309">
            <w:pPr>
              <w:jc w:val="center"/>
            </w:pPr>
            <w:r w:rsidRPr="007D1A1A">
              <w:rPr>
                <w:sz w:val="22"/>
                <w:szCs w:val="22"/>
              </w:rPr>
              <w:t>Наименование</w:t>
            </w:r>
            <w:r w:rsidRPr="007D1A1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0D61665A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A04A28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Кол-во</w:t>
            </w:r>
          </w:p>
          <w:p w14:paraId="5C49DAF6" w14:textId="77777777" w:rsidR="008E5ABD" w:rsidRPr="007D1A1A" w:rsidRDefault="008E5ABD" w:rsidP="00B95835">
            <w:pPr>
              <w:jc w:val="center"/>
            </w:pPr>
            <w:r w:rsidRPr="007D1A1A">
              <w:rPr>
                <w:sz w:val="22"/>
                <w:szCs w:val="22"/>
              </w:rPr>
              <w:t>единиц</w:t>
            </w:r>
          </w:p>
        </w:tc>
      </w:tr>
      <w:tr w:rsidR="008E5ABD" w:rsidRPr="000B0088" w14:paraId="75A9F612" w14:textId="77777777" w:rsidTr="00B95835">
        <w:tc>
          <w:tcPr>
            <w:tcW w:w="594" w:type="dxa"/>
            <w:shd w:val="clear" w:color="auto" w:fill="auto"/>
          </w:tcPr>
          <w:p w14:paraId="03DCB2A6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36" w:type="dxa"/>
          </w:tcPr>
          <w:p w14:paraId="44BE3371" w14:textId="77777777" w:rsidR="008E5ABD" w:rsidRPr="007D1A1A" w:rsidRDefault="008E5ABD" w:rsidP="00B95835">
            <w:r w:rsidRPr="007D1A1A">
              <w:rPr>
                <w:sz w:val="22"/>
                <w:szCs w:val="22"/>
              </w:rPr>
              <w:t>Изотонический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-</w:t>
            </w:r>
            <w:r w:rsidRPr="007D1A1A">
              <w:rPr>
                <w:sz w:val="22"/>
                <w:szCs w:val="22"/>
                <w:lang w:val="en-US"/>
              </w:rPr>
              <w:t>Diluent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4FC8452D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5112A1FE" w14:textId="77777777" w:rsidR="008E5ABD" w:rsidRPr="007D1A1A" w:rsidRDefault="008E5ABD" w:rsidP="00B95835">
            <w:pPr>
              <w:spacing w:after="200"/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52DD7486" w14:textId="77777777" w:rsidR="008E5ABD" w:rsidRPr="007D1A1A" w:rsidRDefault="008E5ABD" w:rsidP="00B95835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D1A1A">
              <w:rPr>
                <w:sz w:val="22"/>
                <w:szCs w:val="22"/>
              </w:rPr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14CC1E10" w14:textId="77777777" w:rsidR="008E5ABD" w:rsidRPr="00D83812" w:rsidRDefault="00EC32D7" w:rsidP="00D83812">
            <w:pPr>
              <w:jc w:val="center"/>
            </w:pPr>
            <w:r>
              <w:rPr>
                <w:sz w:val="22"/>
                <w:szCs w:val="22"/>
                <w:lang w:val="en-US"/>
              </w:rPr>
              <w:t>192</w:t>
            </w:r>
            <w:r w:rsidR="002C0EA2">
              <w:rPr>
                <w:sz w:val="22"/>
                <w:szCs w:val="22"/>
                <w:lang w:val="en-US"/>
              </w:rPr>
              <w:t xml:space="preserve">0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14:paraId="2D8821D8" w14:textId="77777777" w:rsidTr="00B95835">
        <w:tc>
          <w:tcPr>
            <w:tcW w:w="594" w:type="dxa"/>
            <w:shd w:val="clear" w:color="auto" w:fill="auto"/>
          </w:tcPr>
          <w:p w14:paraId="1451FB77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8E5ABD" w:rsidRPr="007D1A1A">
              <w:rPr>
                <w:sz w:val="22"/>
                <w:szCs w:val="22"/>
              </w:rPr>
              <w:t>2</w:t>
            </w:r>
          </w:p>
        </w:tc>
        <w:tc>
          <w:tcPr>
            <w:tcW w:w="2436" w:type="dxa"/>
          </w:tcPr>
          <w:p w14:paraId="2828BF80" w14:textId="77777777" w:rsidR="008E5ABD" w:rsidRPr="007D1A1A" w:rsidRDefault="008E5ABD" w:rsidP="00B95835">
            <w:r w:rsidRPr="007D1A1A">
              <w:rPr>
                <w:sz w:val="22"/>
                <w:szCs w:val="22"/>
              </w:rPr>
              <w:t>Лизирующий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Diff</w:t>
            </w:r>
            <w:r w:rsidRPr="007D1A1A">
              <w:rPr>
                <w:sz w:val="22"/>
                <w:szCs w:val="22"/>
              </w:rPr>
              <w:t xml:space="preserve">  </w:t>
            </w:r>
            <w:r w:rsidRPr="007D1A1A">
              <w:rPr>
                <w:sz w:val="22"/>
                <w:szCs w:val="22"/>
                <w:lang w:val="en-US"/>
              </w:rPr>
              <w:t>Lyse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3E475EFA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53136F9E" w14:textId="77777777"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2BADCF39" w14:textId="77777777" w:rsidR="008E5ABD" w:rsidRPr="007D1A1A" w:rsidRDefault="008E5ABD" w:rsidP="00B95835">
            <w:pPr>
              <w:pStyle w:val="a7"/>
              <w:ind w:left="0"/>
              <w:jc w:val="both"/>
            </w:pPr>
            <w:r w:rsidRPr="007D1A1A">
              <w:rPr>
                <w:sz w:val="22"/>
                <w:szCs w:val="22"/>
              </w:rPr>
              <w:lastRenderedPageBreak/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45F39AD8" w14:textId="77777777" w:rsidR="008E5ABD" w:rsidRPr="00D83812" w:rsidRDefault="00EC32D7" w:rsidP="005C7B1A">
            <w:pPr>
              <w:jc w:val="center"/>
            </w:pPr>
            <w:r>
              <w:rPr>
                <w:sz w:val="22"/>
                <w:szCs w:val="22"/>
                <w:lang w:val="en-US"/>
              </w:rPr>
              <w:lastRenderedPageBreak/>
              <w:t>53</w:t>
            </w:r>
            <w:r w:rsidR="002C0EA2">
              <w:rPr>
                <w:sz w:val="22"/>
                <w:szCs w:val="22"/>
                <w:lang w:val="en-US"/>
              </w:rPr>
              <w:t xml:space="preserve"> </w:t>
            </w:r>
            <w:r w:rsidR="008E5ABD" w:rsidRPr="00D83812">
              <w:rPr>
                <w:sz w:val="22"/>
                <w:szCs w:val="22"/>
              </w:rPr>
              <w:t>л</w:t>
            </w:r>
          </w:p>
        </w:tc>
      </w:tr>
      <w:tr w:rsidR="008E5ABD" w:rsidRPr="000B0088" w14:paraId="47BEC994" w14:textId="77777777" w:rsidTr="00B95835">
        <w:tc>
          <w:tcPr>
            <w:tcW w:w="594" w:type="dxa"/>
            <w:shd w:val="clear" w:color="auto" w:fill="auto"/>
          </w:tcPr>
          <w:p w14:paraId="5A8718FC" w14:textId="77777777" w:rsidR="008E5ABD" w:rsidRPr="007D1A1A" w:rsidRDefault="00E81309" w:rsidP="00B95835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8E5ABD" w:rsidRPr="007D1A1A">
              <w:rPr>
                <w:sz w:val="22"/>
                <w:szCs w:val="22"/>
              </w:rPr>
              <w:t>3</w:t>
            </w:r>
          </w:p>
        </w:tc>
        <w:tc>
          <w:tcPr>
            <w:tcW w:w="2436" w:type="dxa"/>
          </w:tcPr>
          <w:p w14:paraId="0BD65A42" w14:textId="77777777" w:rsidR="008E5ABD" w:rsidRPr="007D1A1A" w:rsidRDefault="008E5ABD" w:rsidP="00B95835">
            <w:r w:rsidRPr="007D1A1A">
              <w:rPr>
                <w:sz w:val="22"/>
                <w:szCs w:val="22"/>
              </w:rPr>
              <w:t>Лизирующий раствор типа HC5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CBC</w:t>
            </w:r>
            <w:r w:rsidRPr="007D1A1A">
              <w:rPr>
                <w:sz w:val="22"/>
                <w:szCs w:val="22"/>
              </w:rPr>
              <w:t xml:space="preserve"> </w:t>
            </w:r>
            <w:r w:rsidRPr="007D1A1A">
              <w:rPr>
                <w:sz w:val="22"/>
                <w:szCs w:val="22"/>
                <w:lang w:val="en-US"/>
              </w:rPr>
              <w:t>Lyse</w:t>
            </w:r>
            <w:r w:rsidRPr="007D1A1A"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5617" w:type="dxa"/>
          </w:tcPr>
          <w:p w14:paraId="3951603B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1. Предназначен для применения на анализаторе 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».</w:t>
            </w:r>
          </w:p>
          <w:p w14:paraId="01E59180" w14:textId="77777777" w:rsidR="008E5ABD" w:rsidRPr="007D1A1A" w:rsidRDefault="008E5ABD" w:rsidP="00B95835">
            <w:pPr>
              <w:contextualSpacing/>
            </w:pPr>
            <w:r w:rsidRPr="007D1A1A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 w:rsidRPr="007D1A1A">
              <w:rPr>
                <w:rFonts w:eastAsia="Calibri"/>
                <w:sz w:val="22"/>
                <w:szCs w:val="22"/>
                <w:lang w:eastAsia="en-US"/>
              </w:rPr>
              <w:t xml:space="preserve">гематологическом анализаторе </w:t>
            </w:r>
            <w:r w:rsidRPr="007D1A1A">
              <w:rPr>
                <w:sz w:val="22"/>
                <w:szCs w:val="22"/>
              </w:rPr>
              <w:t>«Huma Count 5</w:t>
            </w:r>
            <w:r w:rsidRPr="007D1A1A">
              <w:rPr>
                <w:sz w:val="22"/>
                <w:szCs w:val="22"/>
                <w:lang w:val="en-US"/>
              </w:rPr>
              <w:t>D</w:t>
            </w:r>
            <w:r w:rsidRPr="007D1A1A">
              <w:rPr>
                <w:sz w:val="22"/>
                <w:szCs w:val="22"/>
              </w:rPr>
              <w:t>», при отсутствии такой информации в инструкции по применению предлагаемых реагентов.</w:t>
            </w:r>
          </w:p>
          <w:p w14:paraId="5F0B9BB6" w14:textId="77777777" w:rsidR="008E5ABD" w:rsidRPr="007D1A1A" w:rsidRDefault="008E5ABD" w:rsidP="00B95835">
            <w:pPr>
              <w:pStyle w:val="a7"/>
              <w:ind w:left="0"/>
            </w:pPr>
            <w:r w:rsidRPr="007D1A1A">
              <w:rPr>
                <w:sz w:val="22"/>
                <w:szCs w:val="22"/>
              </w:rPr>
              <w:t>3.Наличие штрих-кодов на флаконах, обеспечивающих реа</w:t>
            </w:r>
            <w:r>
              <w:rPr>
                <w:sz w:val="22"/>
                <w:szCs w:val="22"/>
              </w:rPr>
              <w:t xml:space="preserve">лизацию на анализаторе функции </w:t>
            </w:r>
            <w:r w:rsidRPr="007D1A1A">
              <w:rPr>
                <w:sz w:val="22"/>
                <w:szCs w:val="22"/>
              </w:rPr>
              <w:t>считывания.</w:t>
            </w:r>
          </w:p>
        </w:tc>
        <w:tc>
          <w:tcPr>
            <w:tcW w:w="1134" w:type="dxa"/>
          </w:tcPr>
          <w:p w14:paraId="5B618882" w14:textId="77777777" w:rsidR="008E5ABD" w:rsidRPr="00971015" w:rsidRDefault="00EC32D7" w:rsidP="00B95835">
            <w:pPr>
              <w:pStyle w:val="a7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164</w:t>
            </w:r>
            <w:r w:rsidR="002C0EA2">
              <w:rPr>
                <w:sz w:val="22"/>
                <w:szCs w:val="22"/>
                <w:lang w:val="en-US"/>
              </w:rPr>
              <w:t xml:space="preserve">00 </w:t>
            </w:r>
            <w:r w:rsidR="008E5ABD" w:rsidRPr="00971015">
              <w:rPr>
                <w:sz w:val="22"/>
                <w:szCs w:val="22"/>
              </w:rPr>
              <w:t>мл</w:t>
            </w:r>
          </w:p>
        </w:tc>
      </w:tr>
    </w:tbl>
    <w:p w14:paraId="7D48113F" w14:textId="77777777" w:rsidR="008E5ABD" w:rsidRDefault="008E5ABD" w:rsidP="008E5ABD">
      <w:pPr>
        <w:rPr>
          <w:sz w:val="22"/>
          <w:szCs w:val="22"/>
        </w:rPr>
      </w:pPr>
    </w:p>
    <w:p w14:paraId="50CA9FF6" w14:textId="77777777" w:rsidR="00ED1896" w:rsidRDefault="00ED1896" w:rsidP="004A0705">
      <w:pPr>
        <w:rPr>
          <w:bCs/>
          <w:spacing w:val="-2"/>
          <w:sz w:val="22"/>
          <w:szCs w:val="22"/>
        </w:rPr>
      </w:pPr>
    </w:p>
    <w:p w14:paraId="086786CC" w14:textId="77777777" w:rsidR="004406B2" w:rsidRDefault="004406B2" w:rsidP="004A0705">
      <w:pPr>
        <w:rPr>
          <w:bCs/>
          <w:spacing w:val="-2"/>
          <w:sz w:val="22"/>
          <w:szCs w:val="22"/>
        </w:rPr>
      </w:pPr>
    </w:p>
    <w:p w14:paraId="06AAFF34" w14:textId="77777777" w:rsidR="004406B2" w:rsidRDefault="004406B2" w:rsidP="004A0705">
      <w:pPr>
        <w:rPr>
          <w:bCs/>
          <w:spacing w:val="-2"/>
          <w:sz w:val="22"/>
          <w:szCs w:val="22"/>
        </w:rPr>
      </w:pPr>
    </w:p>
    <w:p w14:paraId="690D1F1E" w14:textId="77777777" w:rsidR="004406B2" w:rsidRDefault="004406B2" w:rsidP="004A0705">
      <w:pPr>
        <w:rPr>
          <w:bCs/>
          <w:spacing w:val="-2"/>
          <w:sz w:val="22"/>
          <w:szCs w:val="22"/>
        </w:rPr>
      </w:pPr>
    </w:p>
    <w:p w14:paraId="376FA8B3" w14:textId="77777777" w:rsidR="00676D51" w:rsidRPr="00C41A43" w:rsidRDefault="00676D51" w:rsidP="00676D51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C41A43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51A7BCF5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B08EC5B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0602160" w14:textId="77777777" w:rsidR="00676D51" w:rsidRPr="00C41A43" w:rsidRDefault="00676D51" w:rsidP="00676D51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2ED09D6" w14:textId="77777777" w:rsidR="00676D51" w:rsidRPr="00C41A43" w:rsidRDefault="00676D51" w:rsidP="00A450F6">
      <w:pPr>
        <w:widowControl w:val="0"/>
        <w:ind w:right="142"/>
        <w:contextualSpacing/>
        <w:jc w:val="both"/>
        <w:rPr>
          <w:sz w:val="22"/>
          <w:szCs w:val="22"/>
        </w:rPr>
      </w:pPr>
      <w:r w:rsidRPr="00C41A43">
        <w:rPr>
          <w:sz w:val="22"/>
          <w:szCs w:val="22"/>
        </w:rPr>
        <w:t xml:space="preserve">Товаровед 1 кат. ООТ                            </w:t>
      </w:r>
      <w:r w:rsidR="00C41A43">
        <w:rPr>
          <w:sz w:val="22"/>
          <w:szCs w:val="22"/>
        </w:rPr>
        <w:t xml:space="preserve">                                     </w:t>
      </w:r>
      <w:r w:rsidRPr="00C41A43">
        <w:rPr>
          <w:sz w:val="22"/>
          <w:szCs w:val="22"/>
        </w:rPr>
        <w:t xml:space="preserve">                     </w:t>
      </w:r>
      <w:r w:rsidR="00B17655">
        <w:rPr>
          <w:sz w:val="22"/>
          <w:szCs w:val="22"/>
        </w:rPr>
        <w:t>О.С.Сарнавская</w:t>
      </w:r>
    </w:p>
    <w:sectPr w:rsidR="00676D51" w:rsidRPr="00C41A43" w:rsidSect="00B844AE">
      <w:footerReference w:type="default" r:id="rId8"/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0A614" w14:textId="77777777" w:rsidR="004A0705" w:rsidRDefault="004A0705" w:rsidP="0049489B">
      <w:r>
        <w:separator/>
      </w:r>
    </w:p>
  </w:endnote>
  <w:endnote w:type="continuationSeparator" w:id="0">
    <w:p w14:paraId="2DE110C2" w14:textId="77777777" w:rsidR="004A0705" w:rsidRDefault="004A070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50180A26" w14:textId="77777777" w:rsidR="004A0705" w:rsidRDefault="00EF11B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6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4A4120" w14:textId="77777777" w:rsidR="004A0705" w:rsidRDefault="004A07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F25CA" w14:textId="77777777" w:rsidR="004A0705" w:rsidRDefault="004A0705" w:rsidP="0049489B">
      <w:r>
        <w:separator/>
      </w:r>
    </w:p>
  </w:footnote>
  <w:footnote w:type="continuationSeparator" w:id="0">
    <w:p w14:paraId="343F229C" w14:textId="77777777" w:rsidR="004A0705" w:rsidRDefault="004A070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76D9E"/>
    <w:multiLevelType w:val="hybridMultilevel"/>
    <w:tmpl w:val="BE9A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14"/>
  </w:num>
  <w:num w:numId="6">
    <w:abstractNumId w:val="15"/>
  </w:num>
  <w:num w:numId="7">
    <w:abstractNumId w:val="2"/>
  </w:num>
  <w:num w:numId="8">
    <w:abstractNumId w:val="11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6"/>
  </w:num>
  <w:num w:numId="14">
    <w:abstractNumId w:val="7"/>
  </w:num>
  <w:num w:numId="15">
    <w:abstractNumId w:val="12"/>
  </w:num>
  <w:num w:numId="16">
    <w:abstractNumId w:val="13"/>
  </w:num>
  <w:num w:numId="17">
    <w:abstractNumId w:val="10"/>
  </w:num>
  <w:num w:numId="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6E6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41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0A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3DD2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1EC5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B7F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9B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6B2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0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2CF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1A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51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3F9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766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FAF"/>
    <w:rsid w:val="00A413E3"/>
    <w:rsid w:val="00A41747"/>
    <w:rsid w:val="00A41B1E"/>
    <w:rsid w:val="00A420C1"/>
    <w:rsid w:val="00A4211A"/>
    <w:rsid w:val="00A450F6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655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AE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835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A43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25E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910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27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837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741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7E4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896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11B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544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B158"/>
  <w15:docId w15:val="{C47190E4-702B-4744-B24A-F2459D70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normaltextrun">
    <w:name w:val="normaltextrun"/>
    <w:rsid w:val="00D0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386B8-EF68-43A0-B373-67BD6ADA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2026-06-08T06:47:00Z</cp:lastPrinted>
  <dcterms:created xsi:type="dcterms:W3CDTF">2026-08-04T11:24:00Z</dcterms:created>
  <dcterms:modified xsi:type="dcterms:W3CDTF">2026-08-06T05:45:00Z</dcterms:modified>
</cp:coreProperties>
</file>