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EZ20260803386115 «Текущий ремонт системы отопления в государственном учреждении образования «Гимназия №11 г.Минска имени И.Д.Черняховского», ул. Калиновского, 36».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"КОММУНСЕРВИС"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100434569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д.6, корп.1, оф.72А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8 499,50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"КОММУНСЕРВИС",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д.6, корп.1, оф.72А,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100434569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8 499,50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