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№522/26 – Аппарат для местной дарсонвализации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№522/26 – Аппарат для местной дарсонвализации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№522/26 – Аппарат для местной дарсонвализации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№522/26 – Аппарат для местной дарсонвализации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