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Pr="00F42F5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F51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:rsidR="00AD3ABD" w:rsidRPr="00F42F5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F42F51" w:rsidRPr="00F42F51" w:rsidTr="00DB48C6">
        <w:tc>
          <w:tcPr>
            <w:tcW w:w="4955" w:type="dxa"/>
            <w:vAlign w:val="center"/>
          </w:tcPr>
          <w:p w:rsidR="00DB48C6" w:rsidRPr="00F42F5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F42F51" w:rsidRDefault="00DB48C6" w:rsidP="00DB48C6">
            <w:pPr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F42F51" w:rsidRPr="00F42F51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F42F5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F42F5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Пункт 9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F42F5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F42F51" w:rsidRPr="00F42F51" w:rsidTr="00DB48C6">
        <w:tc>
          <w:tcPr>
            <w:tcW w:w="9911" w:type="dxa"/>
            <w:gridSpan w:val="2"/>
            <w:vAlign w:val="center"/>
          </w:tcPr>
          <w:p w:rsidR="00DB48C6" w:rsidRPr="00F42F51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2F51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F42F51" w:rsidRPr="00F42F51" w:rsidTr="00DB48C6">
        <w:tc>
          <w:tcPr>
            <w:tcW w:w="4955" w:type="dxa"/>
            <w:vAlign w:val="center"/>
          </w:tcPr>
          <w:p w:rsidR="00DB48C6" w:rsidRPr="00F42F51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F42F5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F42F51" w:rsidRPr="00F42F51" w:rsidTr="00DB48C6">
        <w:tc>
          <w:tcPr>
            <w:tcW w:w="4955" w:type="dxa"/>
            <w:vAlign w:val="center"/>
          </w:tcPr>
          <w:p w:rsidR="00DB48C6" w:rsidRPr="00F42F51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F42F5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220096, г. Минск, ул. Уборевича, 73</w:t>
            </w:r>
          </w:p>
        </w:tc>
      </w:tr>
      <w:tr w:rsidR="00F42F51" w:rsidRPr="00F42F51" w:rsidTr="00DB48C6">
        <w:tc>
          <w:tcPr>
            <w:tcW w:w="4955" w:type="dxa"/>
            <w:vAlign w:val="center"/>
          </w:tcPr>
          <w:p w:rsidR="00DB48C6" w:rsidRPr="00F42F5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F42F51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100422260</w:t>
            </w:r>
          </w:p>
        </w:tc>
      </w:tr>
      <w:tr w:rsidR="00F42F51" w:rsidRPr="00F42F51" w:rsidTr="00DB48C6">
        <w:trPr>
          <w:trHeight w:val="397"/>
        </w:trPr>
        <w:tc>
          <w:tcPr>
            <w:tcW w:w="4955" w:type="dxa"/>
            <w:vAlign w:val="center"/>
          </w:tcPr>
          <w:p w:rsidR="00DB48C6" w:rsidRPr="00F42F5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F42F51" w:rsidRDefault="00DB48C6" w:rsidP="00FB02A2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Спе</w:t>
            </w:r>
            <w:r w:rsidR="00FB02A2" w:rsidRPr="00F42F51">
              <w:rPr>
                <w:rFonts w:ascii="Times New Roman" w:hAnsi="Times New Roman" w:cs="Times New Roman"/>
              </w:rPr>
              <w:t>циалист по организации закупок второй</w:t>
            </w:r>
            <w:r w:rsidRPr="00F42F51">
              <w:rPr>
                <w:rFonts w:ascii="Times New Roman" w:hAnsi="Times New Roman" w:cs="Times New Roman"/>
              </w:rPr>
              <w:t xml:space="preserve"> категории Сергейчик Анна Михайловна,</w:t>
            </w:r>
            <w:r w:rsidR="003D5134">
              <w:rPr>
                <w:rFonts w:ascii="Times New Roman" w:hAnsi="Times New Roman" w:cs="Times New Roman"/>
              </w:rPr>
              <w:t xml:space="preserve">                </w:t>
            </w:r>
            <w:r w:rsidRPr="00F42F51">
              <w:rPr>
                <w:rFonts w:ascii="Times New Roman" w:hAnsi="Times New Roman" w:cs="Times New Roman"/>
              </w:rPr>
              <w:t xml:space="preserve"> тел. 340 02 56</w:t>
            </w:r>
          </w:p>
        </w:tc>
      </w:tr>
      <w:tr w:rsidR="00F42F51" w:rsidRPr="00F42F51" w:rsidTr="00664DDE">
        <w:tc>
          <w:tcPr>
            <w:tcW w:w="9911" w:type="dxa"/>
            <w:gridSpan w:val="2"/>
            <w:vAlign w:val="center"/>
          </w:tcPr>
          <w:p w:rsidR="00DB48C6" w:rsidRPr="00F42F51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2F51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F42F51" w:rsidRPr="00F42F51" w:rsidTr="00DB48C6">
        <w:tc>
          <w:tcPr>
            <w:tcW w:w="4955" w:type="dxa"/>
          </w:tcPr>
          <w:p w:rsidR="00DB48C6" w:rsidRPr="00F42F51" w:rsidRDefault="00DB48C6" w:rsidP="00F42F51">
            <w:pPr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Требования к поставщику,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F42F51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 xml:space="preserve">Поставщик, получивший от заказчика предложение о заключении договора, должен соответствовать </w:t>
            </w:r>
            <w:r w:rsidR="00664DDE" w:rsidRPr="00F42F51">
              <w:rPr>
                <w:rFonts w:ascii="Times New Roman" w:hAnsi="Times New Roman" w:cs="Times New Roman"/>
              </w:rPr>
              <w:t xml:space="preserve">следующим </w:t>
            </w:r>
            <w:r w:rsidRPr="00F42F51">
              <w:rPr>
                <w:rFonts w:ascii="Times New Roman" w:hAnsi="Times New Roman" w:cs="Times New Roman"/>
              </w:rPr>
              <w:t>требованиям</w:t>
            </w:r>
            <w:r w:rsidR="00664DDE" w:rsidRPr="00F42F51">
              <w:rPr>
                <w:rFonts w:ascii="Times New Roman" w:hAnsi="Times New Roman" w:cs="Times New Roman"/>
              </w:rPr>
              <w:t>:</w:t>
            </w:r>
          </w:p>
          <w:p w:rsidR="00DB48C6" w:rsidRPr="00F42F51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F42F51">
              <w:rPr>
                <w:rFonts w:ascii="Times New Roman" w:hAnsi="Times New Roman" w:cs="Times New Roman"/>
              </w:rPr>
              <w:t xml:space="preserve"> </w:t>
            </w:r>
            <w:r w:rsidR="00664DDE" w:rsidRPr="00F42F51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F42F51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F42F51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F42F51">
              <w:rPr>
                <w:rFonts w:ascii="Times New Roman" w:hAnsi="Times New Roman" w:cs="Times New Roman"/>
              </w:rPr>
              <w:t>;</w:t>
            </w:r>
          </w:p>
          <w:p w:rsidR="00664DDE" w:rsidRPr="00F42F51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 xml:space="preserve">2. </w:t>
            </w:r>
            <w:r w:rsidR="00664DDE" w:rsidRPr="00F42F51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F42F51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42F51">
              <w:rPr>
                <w:rFonts w:ascii="Times New Roman" w:hAnsi="Times New Roman" w:cs="Times New Roman"/>
                <w:i/>
              </w:rPr>
              <w:t>Соответствие требованию подтверждается:</w:t>
            </w:r>
          </w:p>
          <w:p w:rsidR="00664DDE" w:rsidRPr="00F42F51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F42F51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F42F51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</w:t>
            </w:r>
            <w:r w:rsidRPr="00F42F51">
              <w:rPr>
                <w:rFonts w:ascii="Times New Roman" w:hAnsi="Times New Roman" w:cs="Times New Roman"/>
              </w:rPr>
              <w:lastRenderedPageBreak/>
              <w:t>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F42F51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 xml:space="preserve">участниками, </w:t>
            </w:r>
            <w:r w:rsidRPr="00F42F51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F42F51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F42F51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F42F51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F42F51">
              <w:rPr>
                <w:rFonts w:ascii="Times New Roman" w:hAnsi="Times New Roman" w:cs="Times New Roman"/>
              </w:rPr>
              <w:t>. 5,</w:t>
            </w:r>
            <w:r w:rsidR="00FB002A" w:rsidRPr="00F42F51">
              <w:t xml:space="preserve"> </w:t>
            </w:r>
            <w:r w:rsidR="00FB002A" w:rsidRPr="00F42F51">
              <w:rPr>
                <w:rFonts w:ascii="Times New Roman" w:hAnsi="Times New Roman" w:cs="Times New Roman"/>
              </w:rPr>
              <w:t>6,</w:t>
            </w:r>
            <w:r w:rsidR="00FB002A" w:rsidRPr="00F42F51">
              <w:t xml:space="preserve"> </w:t>
            </w:r>
            <w:r w:rsidR="00FB002A" w:rsidRPr="00F42F51">
              <w:rPr>
                <w:rFonts w:ascii="Times New Roman" w:hAnsi="Times New Roman" w:cs="Times New Roman"/>
              </w:rPr>
              <w:t xml:space="preserve">8-14 </w:t>
            </w:r>
            <w:r w:rsidRPr="00F42F51">
              <w:rPr>
                <w:rFonts w:ascii="Times New Roman" w:hAnsi="Times New Roman" w:cs="Times New Roman"/>
              </w:rPr>
              <w:t>п</w:t>
            </w:r>
            <w:r w:rsidR="00FB002A" w:rsidRPr="00F42F51">
              <w:rPr>
                <w:rFonts w:ascii="Times New Roman" w:hAnsi="Times New Roman" w:cs="Times New Roman"/>
              </w:rPr>
              <w:t>.</w:t>
            </w:r>
            <w:r w:rsidRPr="00F42F51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F42F51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F42F51">
              <w:rPr>
                <w:rFonts w:ascii="Times New Roman" w:hAnsi="Times New Roman" w:cs="Times New Roman"/>
                <w:i/>
              </w:rPr>
              <w:t>ое</w:t>
            </w:r>
            <w:r w:rsidRPr="00F42F51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F42F51">
              <w:rPr>
                <w:rFonts w:ascii="Times New Roman" w:hAnsi="Times New Roman" w:cs="Times New Roman"/>
              </w:rPr>
              <w:t>;</w:t>
            </w:r>
          </w:p>
          <w:p w:rsidR="00DB48C6" w:rsidRPr="00F42F51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F42F51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F42F51">
              <w:rPr>
                <w:rFonts w:ascii="Times New Roman" w:hAnsi="Times New Roman" w:cs="Times New Roman"/>
                <w:i/>
              </w:rPr>
              <w:t>ое</w:t>
            </w:r>
            <w:r w:rsidRPr="00F42F51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</w:p>
        </w:tc>
      </w:tr>
      <w:tr w:rsidR="00F42F51" w:rsidRPr="00F42F51" w:rsidTr="003E51E1">
        <w:tc>
          <w:tcPr>
            <w:tcW w:w="4955" w:type="dxa"/>
          </w:tcPr>
          <w:p w:rsidR="00A267D3" w:rsidRPr="00F42F51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lastRenderedPageBreak/>
              <w:t>Документы и (или) сведения, подтверждающие соответствие предмету государственной закупки</w:t>
            </w:r>
          </w:p>
        </w:tc>
        <w:tc>
          <w:tcPr>
            <w:tcW w:w="4956" w:type="dxa"/>
          </w:tcPr>
          <w:p w:rsidR="00A267D3" w:rsidRPr="00F42F51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1) регистрационное удостоверение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</w:t>
            </w:r>
          </w:p>
        </w:tc>
      </w:tr>
      <w:tr w:rsidR="00F42F51" w:rsidRPr="00F42F51" w:rsidTr="00DB48C6">
        <w:tc>
          <w:tcPr>
            <w:tcW w:w="4955" w:type="dxa"/>
            <w:vAlign w:val="center"/>
          </w:tcPr>
          <w:p w:rsidR="00DB48C6" w:rsidRPr="00F42F51" w:rsidRDefault="00DB48C6" w:rsidP="00F42F51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Порядок предоставления сведений о предлагаемых потенциальными поставщиками товарах и ценах на них</w:t>
            </w:r>
          </w:p>
        </w:tc>
        <w:tc>
          <w:tcPr>
            <w:tcW w:w="4956" w:type="dxa"/>
          </w:tcPr>
          <w:p w:rsidR="00DB48C6" w:rsidRPr="00F42F51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F42F51" w:rsidRPr="00F42F51" w:rsidTr="00664DDE">
        <w:tc>
          <w:tcPr>
            <w:tcW w:w="4955" w:type="dxa"/>
            <w:vAlign w:val="center"/>
          </w:tcPr>
          <w:p w:rsidR="00DB48C6" w:rsidRPr="00F42F51" w:rsidRDefault="00DB48C6" w:rsidP="00F42F51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 поставщиками</w:t>
            </w:r>
            <w:r w:rsidR="00394E45" w:rsidRPr="00F42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B48C6" w:rsidRPr="00F42F51" w:rsidRDefault="00F42F51" w:rsidP="00486B27">
            <w:pPr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06</w:t>
            </w:r>
            <w:r w:rsidR="00664DDE" w:rsidRPr="00F42F51">
              <w:rPr>
                <w:rFonts w:ascii="Times New Roman" w:hAnsi="Times New Roman" w:cs="Times New Roman"/>
              </w:rPr>
              <w:t xml:space="preserve"> </w:t>
            </w:r>
            <w:r w:rsidR="00486B27">
              <w:rPr>
                <w:rFonts w:ascii="Times New Roman" w:hAnsi="Times New Roman" w:cs="Times New Roman"/>
              </w:rPr>
              <w:t xml:space="preserve">августа </w:t>
            </w:r>
            <w:r w:rsidR="00664DDE" w:rsidRPr="00F42F51">
              <w:rPr>
                <w:rFonts w:ascii="Times New Roman" w:hAnsi="Times New Roman" w:cs="Times New Roman"/>
              </w:rPr>
              <w:t>202</w:t>
            </w:r>
            <w:r w:rsidR="00C23F6C" w:rsidRPr="00F42F51">
              <w:rPr>
                <w:rFonts w:ascii="Times New Roman" w:hAnsi="Times New Roman" w:cs="Times New Roman"/>
              </w:rPr>
              <w:t>6</w:t>
            </w:r>
            <w:r w:rsidR="00DB48C6" w:rsidRPr="00F42F51">
              <w:rPr>
                <w:rFonts w:ascii="Times New Roman" w:hAnsi="Times New Roman" w:cs="Times New Roman"/>
              </w:rPr>
              <w:t>г.</w:t>
            </w:r>
          </w:p>
        </w:tc>
      </w:tr>
      <w:tr w:rsidR="00F42F51" w:rsidRPr="00F42F51" w:rsidTr="00DB48C6">
        <w:tc>
          <w:tcPr>
            <w:tcW w:w="4955" w:type="dxa"/>
            <w:vAlign w:val="center"/>
          </w:tcPr>
          <w:p w:rsidR="00DB48C6" w:rsidRPr="00F42F51" w:rsidRDefault="00DB48C6" w:rsidP="00F42F51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Место поставки товара</w:t>
            </w:r>
            <w:r w:rsidR="00394E45" w:rsidRPr="00F42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:rsidR="00DB48C6" w:rsidRPr="00F42F51" w:rsidRDefault="00DB48C6" w:rsidP="00F42F51">
            <w:pPr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 xml:space="preserve">г. </w:t>
            </w:r>
            <w:r w:rsidR="00664DDE" w:rsidRPr="00F42F51">
              <w:rPr>
                <w:rFonts w:ascii="Times New Roman" w:hAnsi="Times New Roman" w:cs="Times New Roman"/>
              </w:rPr>
              <w:t xml:space="preserve">Минск, ул. Уборевича, 73 </w:t>
            </w:r>
          </w:p>
        </w:tc>
      </w:tr>
      <w:tr w:rsidR="00F42F51" w:rsidRPr="00F42F51" w:rsidTr="00DB48C6">
        <w:tc>
          <w:tcPr>
            <w:tcW w:w="4955" w:type="dxa"/>
            <w:vAlign w:val="center"/>
          </w:tcPr>
          <w:p w:rsidR="00DB48C6" w:rsidRPr="00F42F5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F42F51" w:rsidRDefault="00664DDE" w:rsidP="00DB48C6">
            <w:pPr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Местный</w:t>
            </w:r>
            <w:r w:rsidR="00DB48C6" w:rsidRPr="00F42F51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F42F51" w:rsidRPr="00F42F51" w:rsidTr="00DB48C6">
        <w:tc>
          <w:tcPr>
            <w:tcW w:w="4955" w:type="dxa"/>
            <w:vAlign w:val="center"/>
          </w:tcPr>
          <w:p w:rsidR="00DB48C6" w:rsidRPr="00F42F51" w:rsidRDefault="00DB48C6" w:rsidP="00F42F51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Условия и срок поставки</w:t>
            </w:r>
            <w:r w:rsidR="00664DDE" w:rsidRPr="00F42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:rsidR="00DB48C6" w:rsidRPr="00F42F51" w:rsidRDefault="00F42F51" w:rsidP="003D5134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 xml:space="preserve">Партиями, </w:t>
            </w:r>
            <w:r w:rsidR="003D5134">
              <w:rPr>
                <w:rFonts w:ascii="Times New Roman" w:hAnsi="Times New Roman" w:cs="Times New Roman"/>
              </w:rPr>
              <w:t xml:space="preserve">в течении 2026г.; </w:t>
            </w:r>
            <w:r w:rsidRPr="00F42F51">
              <w:rPr>
                <w:rFonts w:ascii="Times New Roman" w:hAnsi="Times New Roman" w:cs="Times New Roman"/>
              </w:rPr>
              <w:t>н</w:t>
            </w:r>
            <w:r w:rsidR="00DB48C6" w:rsidRPr="00F42F51">
              <w:rPr>
                <w:rFonts w:ascii="Times New Roman" w:hAnsi="Times New Roman" w:cs="Times New Roman"/>
              </w:rPr>
              <w:t xml:space="preserve">е позднее </w:t>
            </w:r>
            <w:r w:rsidR="003D5134">
              <w:rPr>
                <w:rFonts w:ascii="Times New Roman" w:hAnsi="Times New Roman" w:cs="Times New Roman"/>
              </w:rPr>
              <w:t>1</w:t>
            </w:r>
            <w:r w:rsidR="00DB48C6" w:rsidRPr="00F42F51">
              <w:rPr>
                <w:rFonts w:ascii="Times New Roman" w:hAnsi="Times New Roman" w:cs="Times New Roman"/>
              </w:rPr>
              <w:t xml:space="preserve">0 </w:t>
            </w:r>
            <w:r w:rsidR="00664DDE" w:rsidRPr="00F42F51">
              <w:rPr>
                <w:rFonts w:ascii="Times New Roman" w:hAnsi="Times New Roman" w:cs="Times New Roman"/>
              </w:rPr>
              <w:t xml:space="preserve">рабочих дней с момента </w:t>
            </w:r>
            <w:r w:rsidR="003D5134">
              <w:rPr>
                <w:rFonts w:ascii="Times New Roman" w:hAnsi="Times New Roman" w:cs="Times New Roman"/>
              </w:rPr>
              <w:t>получения заявки Покупателя</w:t>
            </w:r>
            <w:r w:rsidR="00DB48C6" w:rsidRPr="00F42F51">
              <w:rPr>
                <w:rFonts w:ascii="Times New Roman" w:hAnsi="Times New Roman" w:cs="Times New Roman"/>
              </w:rPr>
              <w:t xml:space="preserve"> силами и транспортом поставщика</w:t>
            </w:r>
          </w:p>
        </w:tc>
      </w:tr>
      <w:tr w:rsidR="00F42F51" w:rsidRPr="00F42F51" w:rsidTr="00DB48C6">
        <w:tc>
          <w:tcPr>
            <w:tcW w:w="4955" w:type="dxa"/>
            <w:vAlign w:val="center"/>
          </w:tcPr>
          <w:p w:rsidR="00DB48C6" w:rsidRPr="00F42F5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:rsidR="00DB48C6" w:rsidRPr="00F42F51" w:rsidRDefault="00664DDE" w:rsidP="00F42F51">
            <w:pPr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Не позднее 10 рабочих дней с мом</w:t>
            </w:r>
            <w:r w:rsidR="00F42F51" w:rsidRPr="00F42F51">
              <w:rPr>
                <w:rFonts w:ascii="Times New Roman" w:hAnsi="Times New Roman" w:cs="Times New Roman"/>
              </w:rPr>
              <w:t>ента передачи товара Покупателю</w:t>
            </w:r>
          </w:p>
        </w:tc>
      </w:tr>
      <w:tr w:rsidR="00F42F51" w:rsidRPr="00F42F51" w:rsidTr="00DB48C6">
        <w:tc>
          <w:tcPr>
            <w:tcW w:w="4955" w:type="dxa"/>
            <w:vAlign w:val="center"/>
          </w:tcPr>
          <w:p w:rsidR="00DB48C6" w:rsidRPr="00F42F51" w:rsidRDefault="00DB48C6" w:rsidP="00F42F51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</w:t>
            </w:r>
            <w:r w:rsidR="00394E45" w:rsidRPr="00F42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:rsidR="00DB48C6" w:rsidRPr="00F42F51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 xml:space="preserve"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</w:t>
            </w:r>
            <w:r w:rsidRPr="00F42F51">
              <w:rPr>
                <w:rFonts w:ascii="Times New Roman" w:hAnsi="Times New Roman" w:cs="Times New Roman"/>
              </w:rPr>
              <w:lastRenderedPageBreak/>
              <w:t>равными, при прочих равных условиях предпочтение отдается поставщику, первым представившему ответ на запрос.</w:t>
            </w:r>
          </w:p>
        </w:tc>
      </w:tr>
      <w:tr w:rsidR="00F42F51" w:rsidRPr="00F42F51" w:rsidTr="00DB48C6">
        <w:tc>
          <w:tcPr>
            <w:tcW w:w="9911" w:type="dxa"/>
            <w:gridSpan w:val="2"/>
            <w:vAlign w:val="center"/>
          </w:tcPr>
          <w:p w:rsidR="00DB48C6" w:rsidRPr="00F42F51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2F51">
              <w:rPr>
                <w:rFonts w:ascii="Times New Roman" w:hAnsi="Times New Roman" w:cs="Times New Roman"/>
                <w:b/>
              </w:rPr>
              <w:lastRenderedPageBreak/>
              <w:t>Сведения о предмете государственной закупки</w:t>
            </w:r>
          </w:p>
        </w:tc>
      </w:tr>
      <w:tr w:rsidR="00F42F51" w:rsidRPr="00F42F51" w:rsidTr="00DB48C6">
        <w:tc>
          <w:tcPr>
            <w:tcW w:w="4955" w:type="dxa"/>
            <w:vAlign w:val="center"/>
          </w:tcPr>
          <w:p w:rsidR="00DB48C6" w:rsidRPr="00F42F5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DB48C6" w:rsidRPr="00F42F51" w:rsidRDefault="003D5134" w:rsidP="00F42F51">
            <w:pPr>
              <w:jc w:val="both"/>
              <w:rPr>
                <w:rFonts w:ascii="Times New Roman" w:hAnsi="Times New Roman" w:cs="Times New Roman"/>
              </w:rPr>
            </w:pPr>
            <w:r w:rsidRPr="003D5134">
              <w:rPr>
                <w:rFonts w:ascii="Times New Roman" w:hAnsi="Times New Roman" w:cs="Times New Roman"/>
              </w:rPr>
              <w:t>Сенсоры уровня глюкозы</w:t>
            </w:r>
          </w:p>
        </w:tc>
      </w:tr>
      <w:tr w:rsidR="00F42F51" w:rsidRPr="00F42F51" w:rsidTr="00A267D3">
        <w:tc>
          <w:tcPr>
            <w:tcW w:w="4955" w:type="dxa"/>
            <w:vAlign w:val="center"/>
          </w:tcPr>
          <w:p w:rsidR="00DB48C6" w:rsidRPr="00F42F5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F42F51" w:rsidRDefault="003D5134" w:rsidP="00A267D3">
            <w:pPr>
              <w:rPr>
                <w:rFonts w:ascii="Times New Roman" w:hAnsi="Times New Roman" w:cs="Times New Roman"/>
              </w:rPr>
            </w:pPr>
            <w:r w:rsidRPr="003D5134">
              <w:rPr>
                <w:rFonts w:ascii="Times New Roman" w:hAnsi="Times New Roman" w:cs="Times New Roman"/>
              </w:rPr>
              <w:t>1 904,43</w:t>
            </w:r>
            <w:r w:rsidR="00F42F51" w:rsidRPr="00F42F51">
              <w:rPr>
                <w:rFonts w:ascii="Times New Roman" w:hAnsi="Times New Roman" w:cs="Times New Roman"/>
              </w:rPr>
              <w:t xml:space="preserve"> </w:t>
            </w:r>
            <w:r w:rsidR="00664DDE" w:rsidRPr="00F42F51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F42F51" w:rsidRPr="00F42F51" w:rsidTr="00A267D3">
        <w:tc>
          <w:tcPr>
            <w:tcW w:w="4955" w:type="dxa"/>
            <w:vAlign w:val="center"/>
          </w:tcPr>
          <w:p w:rsidR="00DB48C6" w:rsidRPr="00F42F5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DB48C6" w:rsidRPr="00F42F51" w:rsidRDefault="00DB48C6" w:rsidP="00A267D3">
            <w:pPr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F42F51" w:rsidRPr="00F42F51" w:rsidTr="00A267D3">
        <w:tc>
          <w:tcPr>
            <w:tcW w:w="4955" w:type="dxa"/>
            <w:vAlign w:val="center"/>
          </w:tcPr>
          <w:p w:rsidR="00DB48C6" w:rsidRPr="00F42F51" w:rsidRDefault="00DB48C6" w:rsidP="00F42F51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Срок размещения поставщиком</w:t>
            </w:r>
            <w:r w:rsidR="00394E45" w:rsidRPr="00F42F51">
              <w:rPr>
                <w:rFonts w:ascii="Times New Roman" w:hAnsi="Times New Roman" w:cs="Times New Roman"/>
              </w:rPr>
              <w:t xml:space="preserve"> </w:t>
            </w:r>
            <w:r w:rsidRPr="00F42F51">
              <w:rPr>
                <w:rFonts w:ascii="Times New Roman" w:hAnsi="Times New Roman" w:cs="Times New Roman"/>
              </w:rPr>
              <w:t>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F42F51" w:rsidRDefault="00F42F51" w:rsidP="00486B27">
            <w:pPr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05</w:t>
            </w:r>
            <w:r w:rsidR="00DB48C6" w:rsidRPr="00F42F51">
              <w:rPr>
                <w:rFonts w:ascii="Times New Roman" w:hAnsi="Times New Roman" w:cs="Times New Roman"/>
              </w:rPr>
              <w:t xml:space="preserve"> </w:t>
            </w:r>
            <w:r w:rsidR="00486B27">
              <w:rPr>
                <w:rFonts w:ascii="Times New Roman" w:hAnsi="Times New Roman" w:cs="Times New Roman"/>
              </w:rPr>
              <w:t>августа</w:t>
            </w:r>
            <w:r w:rsidR="00DB48C6" w:rsidRPr="00F42F51">
              <w:rPr>
                <w:rFonts w:ascii="Times New Roman" w:hAnsi="Times New Roman" w:cs="Times New Roman"/>
              </w:rPr>
              <w:t xml:space="preserve"> 202</w:t>
            </w:r>
            <w:r w:rsidR="00C23F6C" w:rsidRPr="00F42F51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F42F51">
              <w:rPr>
                <w:rFonts w:ascii="Times New Roman" w:hAnsi="Times New Roman" w:cs="Times New Roman"/>
              </w:rPr>
              <w:t>г. до 10.00</w:t>
            </w:r>
          </w:p>
        </w:tc>
      </w:tr>
      <w:tr w:rsidR="00F42F51" w:rsidRPr="00F42F51" w:rsidTr="00A267D3">
        <w:tc>
          <w:tcPr>
            <w:tcW w:w="4955" w:type="dxa"/>
            <w:vAlign w:val="center"/>
          </w:tcPr>
          <w:p w:rsidR="00DB48C6" w:rsidRPr="00F42F51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F42F51" w:rsidRDefault="00F42F51" w:rsidP="00C23F6C">
            <w:pPr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 xml:space="preserve">05 </w:t>
            </w:r>
            <w:r w:rsidR="00486B27">
              <w:rPr>
                <w:rFonts w:ascii="Times New Roman" w:hAnsi="Times New Roman" w:cs="Times New Roman"/>
              </w:rPr>
              <w:t>августа</w:t>
            </w:r>
            <w:r w:rsidRPr="00F42F51">
              <w:rPr>
                <w:rFonts w:ascii="Times New Roman" w:hAnsi="Times New Roman" w:cs="Times New Roman"/>
              </w:rPr>
              <w:t xml:space="preserve"> </w:t>
            </w:r>
            <w:r w:rsidR="00DB48C6" w:rsidRPr="00F42F51">
              <w:rPr>
                <w:rFonts w:ascii="Times New Roman" w:hAnsi="Times New Roman" w:cs="Times New Roman"/>
              </w:rPr>
              <w:t>202</w:t>
            </w:r>
            <w:r w:rsidR="00C23F6C" w:rsidRPr="00F42F51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F42F51">
              <w:rPr>
                <w:rFonts w:ascii="Times New Roman" w:hAnsi="Times New Roman" w:cs="Times New Roman"/>
              </w:rPr>
              <w:t>г. до 1</w:t>
            </w:r>
            <w:r w:rsidR="00C23F6C" w:rsidRPr="00F42F51">
              <w:rPr>
                <w:rFonts w:ascii="Times New Roman" w:hAnsi="Times New Roman" w:cs="Times New Roman"/>
                <w:lang w:val="en-US"/>
              </w:rPr>
              <w:t>4</w:t>
            </w:r>
            <w:r w:rsidR="00DB48C6" w:rsidRPr="00F42F51">
              <w:rPr>
                <w:rFonts w:ascii="Times New Roman" w:hAnsi="Times New Roman" w:cs="Times New Roman"/>
              </w:rPr>
              <w:t>.00</w:t>
            </w:r>
            <w:bookmarkStart w:id="0" w:name="_GoBack"/>
            <w:bookmarkEnd w:id="0"/>
          </w:p>
        </w:tc>
      </w:tr>
      <w:tr w:rsidR="00F42F51" w:rsidRPr="00F42F51" w:rsidTr="00DB48C6">
        <w:tc>
          <w:tcPr>
            <w:tcW w:w="9911" w:type="dxa"/>
            <w:gridSpan w:val="2"/>
            <w:vAlign w:val="center"/>
          </w:tcPr>
          <w:p w:rsidR="00DB48C6" w:rsidRPr="00F42F51" w:rsidRDefault="00DB48C6" w:rsidP="00A267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2F51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F42F51" w:rsidRPr="00F42F51" w:rsidTr="00A267D3">
        <w:tc>
          <w:tcPr>
            <w:tcW w:w="4955" w:type="dxa"/>
            <w:vAlign w:val="center"/>
          </w:tcPr>
          <w:p w:rsidR="00DB48C6" w:rsidRPr="00F42F5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F42F51" w:rsidRDefault="003D5134" w:rsidP="00F42F51">
            <w:pPr>
              <w:jc w:val="both"/>
              <w:rPr>
                <w:rFonts w:ascii="Times New Roman" w:hAnsi="Times New Roman" w:cs="Times New Roman"/>
              </w:rPr>
            </w:pPr>
            <w:r w:rsidRPr="003D5134">
              <w:rPr>
                <w:rFonts w:ascii="Times New Roman" w:hAnsi="Times New Roman" w:cs="Times New Roman"/>
              </w:rPr>
              <w:t>Сенсоры уровня глюкозы</w:t>
            </w:r>
          </w:p>
        </w:tc>
      </w:tr>
      <w:tr w:rsidR="00F42F51" w:rsidRPr="00F42F51" w:rsidTr="00A267D3">
        <w:tc>
          <w:tcPr>
            <w:tcW w:w="4955" w:type="dxa"/>
            <w:vAlign w:val="center"/>
          </w:tcPr>
          <w:p w:rsidR="00DB48C6" w:rsidRPr="00F42F5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F42F51" w:rsidRDefault="00F42F51" w:rsidP="00A267D3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Согласно Приложению №1</w:t>
            </w:r>
          </w:p>
        </w:tc>
      </w:tr>
      <w:tr w:rsidR="00F42F51" w:rsidRPr="00F42F51" w:rsidTr="00A267D3">
        <w:tc>
          <w:tcPr>
            <w:tcW w:w="4955" w:type="dxa"/>
            <w:vAlign w:val="center"/>
          </w:tcPr>
          <w:p w:rsidR="00DB48C6" w:rsidRPr="00F42F51" w:rsidRDefault="00DB48C6" w:rsidP="005F512E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Предельная стоимость п</w:t>
            </w:r>
            <w:r w:rsidR="005F512E" w:rsidRPr="00F42F51">
              <w:rPr>
                <w:rFonts w:ascii="Times New Roman" w:hAnsi="Times New Roman" w:cs="Times New Roman"/>
              </w:rPr>
              <w:t>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F42F51" w:rsidRDefault="003D5134" w:rsidP="00A267D3">
            <w:pPr>
              <w:rPr>
                <w:rFonts w:ascii="Times New Roman" w:hAnsi="Times New Roman" w:cs="Times New Roman"/>
                <w:lang w:val="en-US"/>
              </w:rPr>
            </w:pPr>
            <w:r w:rsidRPr="003D5134">
              <w:rPr>
                <w:rFonts w:ascii="Times New Roman" w:hAnsi="Times New Roman" w:cs="Times New Roman"/>
              </w:rPr>
              <w:t>1 904,43</w:t>
            </w:r>
            <w:r w:rsidR="00F42F51" w:rsidRPr="00F42F51">
              <w:rPr>
                <w:rFonts w:ascii="Times New Roman" w:hAnsi="Times New Roman" w:cs="Times New Roman"/>
              </w:rPr>
              <w:t xml:space="preserve"> </w:t>
            </w:r>
            <w:r w:rsidR="00A267D3" w:rsidRPr="00F42F51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F42F51" w:rsidRPr="00F42F51" w:rsidTr="00A267D3">
        <w:tc>
          <w:tcPr>
            <w:tcW w:w="4955" w:type="dxa"/>
            <w:vAlign w:val="center"/>
          </w:tcPr>
          <w:p w:rsidR="00DB48C6" w:rsidRPr="00F42F5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DB48C6" w:rsidRPr="00F42F51" w:rsidRDefault="003D5134" w:rsidP="00A267D3">
            <w:pPr>
              <w:rPr>
                <w:rFonts w:ascii="Times New Roman" w:hAnsi="Times New Roman" w:cs="Times New Roman"/>
              </w:rPr>
            </w:pPr>
            <w:r w:rsidRPr="003D5134">
              <w:rPr>
                <w:rFonts w:ascii="Times New Roman" w:hAnsi="Times New Roman" w:cs="Times New Roman"/>
              </w:rPr>
              <w:t>26.60.12.800</w:t>
            </w:r>
          </w:p>
        </w:tc>
      </w:tr>
      <w:tr w:rsidR="00F42F51" w:rsidRPr="00F42F51" w:rsidTr="00A267D3">
        <w:tc>
          <w:tcPr>
            <w:tcW w:w="4955" w:type="dxa"/>
            <w:vAlign w:val="center"/>
          </w:tcPr>
          <w:p w:rsidR="00DB48C6" w:rsidRPr="00F42F51" w:rsidRDefault="00DB48C6" w:rsidP="00A267D3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DB48C6" w:rsidRPr="00F42F51" w:rsidRDefault="003D5134" w:rsidP="003D5134">
            <w:pPr>
              <w:jc w:val="both"/>
              <w:rPr>
                <w:rFonts w:ascii="Times New Roman" w:hAnsi="Times New Roman" w:cs="Times New Roman"/>
              </w:rPr>
            </w:pPr>
            <w:r w:rsidRPr="003D5134">
              <w:rPr>
                <w:rFonts w:ascii="Times New Roman" w:hAnsi="Times New Roman" w:cs="Times New Roman"/>
              </w:rPr>
              <w:t>Аппаратура электродиагностическая, используемая в медицине, прочая (кроме электрокардиографов)</w:t>
            </w:r>
          </w:p>
        </w:tc>
      </w:tr>
      <w:tr w:rsidR="00DB48C6" w:rsidRPr="00F42F51" w:rsidTr="00A267D3">
        <w:tc>
          <w:tcPr>
            <w:tcW w:w="4955" w:type="dxa"/>
            <w:vAlign w:val="center"/>
          </w:tcPr>
          <w:p w:rsidR="00DB48C6" w:rsidRPr="00F42F5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F42F51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DB48C6" w:rsidRPr="00F42F51" w:rsidRDefault="003D5134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42F51" w:rsidRPr="00F42F51">
              <w:rPr>
                <w:rFonts w:ascii="Times New Roman" w:hAnsi="Times New Roman" w:cs="Times New Roman"/>
              </w:rPr>
              <w:t>0 шт.</w:t>
            </w:r>
          </w:p>
        </w:tc>
      </w:tr>
    </w:tbl>
    <w:p w:rsidR="00AD3ABD" w:rsidRPr="00F42F51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B48C6" w:rsidRPr="00F42F51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shd w:val="clear" w:color="auto" w:fill="FFFFFF"/>
        </w:rPr>
      </w:pPr>
      <w:r w:rsidRPr="00F42F51">
        <w:rPr>
          <w:rStyle w:val="word-wrapper"/>
          <w:rFonts w:ascii="Times New Roman" w:hAnsi="Times New Roman" w:cs="Times New Roman"/>
          <w:b/>
          <w:shd w:val="clear" w:color="auto" w:fill="FFFFFF"/>
        </w:rPr>
        <w:t>Документы и (или) сведения поставщика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F42F51" w:rsidRPr="00F42F51" w:rsidTr="00A62DB3">
        <w:tc>
          <w:tcPr>
            <w:tcW w:w="9911" w:type="dxa"/>
            <w:gridSpan w:val="2"/>
          </w:tcPr>
          <w:p w:rsidR="00DB48C6" w:rsidRPr="00F42F51" w:rsidRDefault="00DB48C6" w:rsidP="00F42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2F51">
              <w:rPr>
                <w:rFonts w:ascii="Times New Roman" w:hAnsi="Times New Roman" w:cs="Times New Roman"/>
                <w:b/>
              </w:rPr>
              <w:t>Сведения о предлагаемом товаре</w:t>
            </w:r>
          </w:p>
        </w:tc>
      </w:tr>
      <w:tr w:rsidR="00F42F51" w:rsidRPr="00F42F51" w:rsidTr="00DB48C6">
        <w:tc>
          <w:tcPr>
            <w:tcW w:w="4955" w:type="dxa"/>
          </w:tcPr>
          <w:p w:rsidR="00DB48C6" w:rsidRPr="00F42F51" w:rsidRDefault="00DB48C6" w:rsidP="00F42F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42F51">
              <w:rPr>
                <w:rFonts w:ascii="Times New Roman" w:hAnsi="Times New Roman" w:cs="Times New Roman"/>
                <w:bCs/>
              </w:rPr>
              <w:t>Наименование предлагаемого товара</w:t>
            </w:r>
          </w:p>
        </w:tc>
        <w:tc>
          <w:tcPr>
            <w:tcW w:w="4956" w:type="dxa"/>
          </w:tcPr>
          <w:p w:rsidR="00DB48C6" w:rsidRPr="00F42F51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F42F51" w:rsidRPr="00F42F51" w:rsidTr="00394E45">
        <w:tc>
          <w:tcPr>
            <w:tcW w:w="4955" w:type="dxa"/>
          </w:tcPr>
          <w:p w:rsidR="00DB48C6" w:rsidRPr="00F42F51" w:rsidRDefault="00DB48C6" w:rsidP="00F42F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42F51">
              <w:rPr>
                <w:rFonts w:ascii="Times New Roman" w:hAnsi="Times New Roman" w:cs="Times New Roman"/>
                <w:bCs/>
              </w:rPr>
              <w:t xml:space="preserve">Описание предлагаемого </w:t>
            </w:r>
            <w:r w:rsidR="00F42F51" w:rsidRPr="00F42F51">
              <w:rPr>
                <w:rFonts w:ascii="Times New Roman" w:hAnsi="Times New Roman" w:cs="Times New Roman"/>
                <w:bCs/>
              </w:rPr>
              <w:t>товара</w:t>
            </w:r>
          </w:p>
        </w:tc>
        <w:tc>
          <w:tcPr>
            <w:tcW w:w="4956" w:type="dxa"/>
            <w:shd w:val="clear" w:color="auto" w:fill="auto"/>
          </w:tcPr>
          <w:p w:rsidR="00394E45" w:rsidRPr="00F42F51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42F51">
              <w:rPr>
                <w:rFonts w:ascii="Times New Roman" w:hAnsi="Times New Roman" w:cs="Times New Roman"/>
                <w:bCs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</w:tc>
      </w:tr>
      <w:tr w:rsidR="00F42F51" w:rsidRPr="00F42F51" w:rsidTr="00A267D3">
        <w:tc>
          <w:tcPr>
            <w:tcW w:w="4955" w:type="dxa"/>
          </w:tcPr>
          <w:p w:rsidR="00DB48C6" w:rsidRPr="00F42F51" w:rsidRDefault="00DB48C6" w:rsidP="00F42F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42F51">
              <w:rPr>
                <w:rFonts w:ascii="Times New Roman" w:hAnsi="Times New Roman" w:cs="Times New Roman"/>
                <w:bCs/>
              </w:rPr>
              <w:t xml:space="preserve">Страна происхождения </w:t>
            </w:r>
            <w:r w:rsidR="00F42F51" w:rsidRPr="00F42F51">
              <w:rPr>
                <w:rFonts w:ascii="Times New Roman" w:hAnsi="Times New Roman" w:cs="Times New Roman"/>
                <w:bCs/>
              </w:rPr>
              <w:t>товара</w:t>
            </w:r>
          </w:p>
        </w:tc>
        <w:tc>
          <w:tcPr>
            <w:tcW w:w="4956" w:type="dxa"/>
            <w:vAlign w:val="center"/>
          </w:tcPr>
          <w:p w:rsidR="00DB48C6" w:rsidRPr="00F42F51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42F51" w:rsidRPr="00F42F51" w:rsidTr="00A267D3">
        <w:tc>
          <w:tcPr>
            <w:tcW w:w="4955" w:type="dxa"/>
          </w:tcPr>
          <w:p w:rsidR="00DB48C6" w:rsidRPr="00F42F51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42F51">
              <w:rPr>
                <w:rFonts w:ascii="Times New Roman" w:hAnsi="Times New Roman" w:cs="Times New Roman"/>
                <w:bCs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F42F51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42F51" w:rsidRPr="00F42F51" w:rsidTr="00A267D3">
        <w:tc>
          <w:tcPr>
            <w:tcW w:w="4955" w:type="dxa"/>
          </w:tcPr>
          <w:p w:rsidR="00DB48C6" w:rsidRPr="00F42F51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42F51">
              <w:rPr>
                <w:rFonts w:ascii="Times New Roman" w:hAnsi="Times New Roman" w:cs="Times New Roman"/>
                <w:bCs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F42F51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42F51" w:rsidRPr="00F42F51" w:rsidTr="00A267D3">
        <w:tc>
          <w:tcPr>
            <w:tcW w:w="4955" w:type="dxa"/>
          </w:tcPr>
          <w:p w:rsidR="00DB48C6" w:rsidRPr="00F42F51" w:rsidRDefault="00DB48C6" w:rsidP="00F42F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42F51">
              <w:rPr>
                <w:rFonts w:ascii="Times New Roman" w:hAnsi="Times New Roman" w:cs="Times New Roman"/>
                <w:bCs/>
              </w:rPr>
              <w:t xml:space="preserve">Условия поставки товаров </w:t>
            </w:r>
          </w:p>
        </w:tc>
        <w:tc>
          <w:tcPr>
            <w:tcW w:w="4956" w:type="dxa"/>
            <w:vAlign w:val="center"/>
          </w:tcPr>
          <w:p w:rsidR="00DB48C6" w:rsidRPr="00F42F51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42F51" w:rsidRPr="00F42F51" w:rsidTr="00A267D3">
        <w:tc>
          <w:tcPr>
            <w:tcW w:w="4955" w:type="dxa"/>
          </w:tcPr>
          <w:p w:rsidR="00DB48C6" w:rsidRPr="00F42F51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42F51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F42F51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42F51" w:rsidRPr="00F42F51" w:rsidTr="00231146">
        <w:tc>
          <w:tcPr>
            <w:tcW w:w="9911" w:type="dxa"/>
            <w:gridSpan w:val="2"/>
          </w:tcPr>
          <w:p w:rsidR="00DB48C6" w:rsidRPr="00F42F51" w:rsidRDefault="00DB48C6" w:rsidP="00F42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2F51">
              <w:rPr>
                <w:rFonts w:ascii="Times New Roman" w:hAnsi="Times New Roman" w:cs="Times New Roman"/>
                <w:b/>
              </w:rPr>
              <w:t>Сведения о поставщике</w:t>
            </w:r>
          </w:p>
        </w:tc>
      </w:tr>
      <w:tr w:rsidR="00F42F51" w:rsidRPr="00F42F51" w:rsidTr="00A267D3">
        <w:tc>
          <w:tcPr>
            <w:tcW w:w="4955" w:type="dxa"/>
          </w:tcPr>
          <w:p w:rsidR="00DB48C6" w:rsidRPr="00F42F51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42F51">
              <w:rPr>
                <w:rFonts w:ascii="Times New Roman" w:hAnsi="Times New Roman" w:cs="Times New Roman"/>
                <w:bCs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F42F51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42F51" w:rsidRPr="00F42F51" w:rsidTr="00A267D3">
        <w:tc>
          <w:tcPr>
            <w:tcW w:w="4955" w:type="dxa"/>
          </w:tcPr>
          <w:p w:rsidR="00DB48C6" w:rsidRPr="00F42F51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42F51">
              <w:rPr>
                <w:rFonts w:ascii="Times New Roman" w:hAnsi="Times New Roman" w:cs="Times New Roman"/>
                <w:bCs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F42F51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42F51" w:rsidRPr="00F42F51" w:rsidTr="00A267D3">
        <w:tc>
          <w:tcPr>
            <w:tcW w:w="4955" w:type="dxa"/>
          </w:tcPr>
          <w:p w:rsidR="00DB48C6" w:rsidRPr="00F42F51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42F51">
              <w:rPr>
                <w:rFonts w:ascii="Times New Roman" w:hAnsi="Times New Roman" w:cs="Times New Roman"/>
                <w:bCs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F42F51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42F51" w:rsidRPr="00F42F51" w:rsidTr="00DB48C6">
        <w:tc>
          <w:tcPr>
            <w:tcW w:w="4955" w:type="dxa"/>
          </w:tcPr>
          <w:p w:rsidR="00DB48C6" w:rsidRPr="00F42F51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42F51">
              <w:rPr>
                <w:rFonts w:ascii="Times New Roman" w:hAnsi="Times New Roman" w:cs="Times New Roman"/>
                <w:bCs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F42F51" w:rsidRDefault="00DB48C6" w:rsidP="00F42F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42F51">
              <w:rPr>
                <w:rFonts w:ascii="Times New Roman" w:hAnsi="Times New Roman" w:cs="Times New Roman"/>
                <w:bCs/>
              </w:rPr>
              <w:t>Соответствие требованиям к участникам должен подтвердить поставщик, получивший от заказчика предложение о заключении договора</w:t>
            </w:r>
          </w:p>
        </w:tc>
      </w:tr>
    </w:tbl>
    <w:p w:rsidR="00597508" w:rsidRDefault="00597508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7508" w:rsidRDefault="0059750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B48C6" w:rsidRDefault="00597508" w:rsidP="0059750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97508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№1</w:t>
      </w:r>
    </w:p>
    <w:p w:rsidR="00597508" w:rsidRDefault="00597508" w:rsidP="00597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7508" w:rsidRPr="00EB1600" w:rsidRDefault="00597508" w:rsidP="0059750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u w:val="single"/>
          <w:lang w:eastAsia="zh-CN" w:bidi="hi-IN"/>
        </w:rPr>
      </w:pPr>
      <w:r w:rsidRPr="00EB1600">
        <w:rPr>
          <w:rFonts w:ascii="Times New Roman" w:eastAsia="NSimSun" w:hAnsi="Times New Roman" w:cs="Times New Roman"/>
          <w:b/>
          <w:kern w:val="3"/>
          <w:u w:val="single"/>
          <w:lang w:eastAsia="zh-CN" w:bidi="hi-IN"/>
        </w:rPr>
        <w:t xml:space="preserve">Лот №1 - </w:t>
      </w:r>
      <w:r w:rsidRPr="00597508">
        <w:rPr>
          <w:rFonts w:ascii="Times New Roman" w:eastAsia="NSimSun" w:hAnsi="Times New Roman" w:cs="Times New Roman"/>
          <w:b/>
          <w:kern w:val="3"/>
          <w:u w:val="single"/>
          <w:lang w:eastAsia="zh-CN" w:bidi="hi-IN"/>
        </w:rPr>
        <w:t>Сенсоры уровня глюкозы</w:t>
      </w:r>
    </w:p>
    <w:p w:rsidR="00597508" w:rsidRPr="00EB1600" w:rsidRDefault="00597508" w:rsidP="0059750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kern w:val="3"/>
          <w:lang w:eastAsia="zh-CN" w:bidi="hi-IN"/>
        </w:rPr>
      </w:pPr>
    </w:p>
    <w:p w:rsidR="00597508" w:rsidRPr="00597508" w:rsidRDefault="00597508" w:rsidP="00597508">
      <w:pPr>
        <w:autoSpaceDE w:val="0"/>
        <w:spacing w:after="0" w:line="240" w:lineRule="auto"/>
        <w:ind w:left="360"/>
        <w:jc w:val="both"/>
        <w:textAlignment w:val="baseline"/>
        <w:rPr>
          <w:rFonts w:ascii="Times New Roman" w:eastAsia="Calibri" w:hAnsi="Times New Roman" w:cs="Times New Roman"/>
          <w:lang w:eastAsia="ru-RU"/>
        </w:rPr>
      </w:pPr>
      <w:r w:rsidRPr="00597508">
        <w:rPr>
          <w:rFonts w:ascii="Times New Roman" w:eastAsia="Calibri" w:hAnsi="Times New Roman" w:cs="Times New Roman"/>
          <w:b/>
          <w:bCs/>
          <w:lang w:eastAsia="ru-RU"/>
        </w:rPr>
        <w:t>1. Состав (комплектация) медицинских изделий:</w:t>
      </w: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4"/>
        <w:gridCol w:w="6511"/>
        <w:gridCol w:w="2693"/>
      </w:tblGrid>
      <w:tr w:rsidR="00597508" w:rsidRPr="00EB1600" w:rsidTr="00597508">
        <w:trPr>
          <w:trHeight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7508" w:rsidRPr="00EB1600" w:rsidRDefault="00597508" w:rsidP="0091469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lang w:eastAsia="zh-CN" w:bidi="hi-IN"/>
              </w:rPr>
            </w:pPr>
            <w:r w:rsidRPr="00EB1600">
              <w:rPr>
                <w:rFonts w:ascii="Times New Roman" w:eastAsia="NSimSun" w:hAnsi="Times New Roman" w:cs="Times New Roman"/>
                <w:kern w:val="3"/>
                <w:lang w:eastAsia="zh-CN" w:bidi="hi-IN"/>
              </w:rPr>
              <w:t>№ п/п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7508" w:rsidRPr="00EB1600" w:rsidRDefault="00597508" w:rsidP="0091469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lang w:eastAsia="zh-CN" w:bidi="hi-IN"/>
              </w:rPr>
            </w:pPr>
            <w:r w:rsidRPr="00EB1600">
              <w:rPr>
                <w:rFonts w:ascii="Times New Roman" w:eastAsia="NSimSun" w:hAnsi="Times New Roman" w:cs="Times New Roman"/>
                <w:kern w:val="3"/>
                <w:lang w:eastAsia="zh-CN" w:bidi="hi-IN"/>
              </w:rPr>
              <w:t>Наименование предмета закупки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7508" w:rsidRPr="00EB1600" w:rsidRDefault="00597508" w:rsidP="0091469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lang w:eastAsia="zh-CN" w:bidi="hi-IN"/>
              </w:rPr>
            </w:pPr>
            <w:r w:rsidRPr="00EB1600">
              <w:rPr>
                <w:rFonts w:ascii="Times New Roman" w:eastAsia="NSimSun" w:hAnsi="Times New Roman" w:cs="Times New Roman"/>
                <w:kern w:val="3"/>
                <w:lang w:eastAsia="zh-CN" w:bidi="hi-IN"/>
              </w:rPr>
              <w:t>Количество</w:t>
            </w:r>
          </w:p>
        </w:tc>
      </w:tr>
      <w:tr w:rsidR="00597508" w:rsidRPr="00EB1600" w:rsidTr="00597508">
        <w:trPr>
          <w:trHeight w:val="255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508" w:rsidRPr="00EB1600" w:rsidRDefault="00597508" w:rsidP="0091469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lang w:eastAsia="zh-CN" w:bidi="hi-IN"/>
              </w:rPr>
            </w:pPr>
            <w:r w:rsidRPr="00EB1600">
              <w:rPr>
                <w:rFonts w:ascii="Times New Roman" w:eastAsia="NSimSun" w:hAnsi="Times New Roman" w:cs="Times New Roman"/>
                <w:kern w:val="3"/>
                <w:lang w:eastAsia="zh-CN" w:bidi="hi-IN"/>
              </w:rPr>
              <w:t>1.1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508" w:rsidRPr="00EB1600" w:rsidRDefault="00597508" w:rsidP="00914690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lang w:eastAsia="zh-CN" w:bidi="hi-IN"/>
              </w:rPr>
            </w:pPr>
            <w:r w:rsidRPr="003D5134">
              <w:rPr>
                <w:rFonts w:ascii="Times New Roman" w:hAnsi="Times New Roman" w:cs="Times New Roman"/>
              </w:rPr>
              <w:t>Сенсоры уровня глюкозы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508" w:rsidRPr="00EB1600" w:rsidRDefault="00597508" w:rsidP="0059750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lang w:eastAsia="zh-CN" w:bidi="hi-IN"/>
              </w:rPr>
            </w:pPr>
            <w:r w:rsidRPr="00EB1600">
              <w:rPr>
                <w:rFonts w:ascii="Times New Roman" w:eastAsia="NSimSun" w:hAnsi="Times New Roman" w:cs="Times New Roman"/>
                <w:kern w:val="3"/>
                <w:lang w:eastAsia="zh-CN" w:bidi="hi-IN"/>
              </w:rPr>
              <w:t xml:space="preserve">10 </w:t>
            </w:r>
            <w:r>
              <w:rPr>
                <w:rFonts w:ascii="Times New Roman" w:eastAsia="NSimSun" w:hAnsi="Times New Roman" w:cs="Times New Roman"/>
                <w:kern w:val="3"/>
                <w:lang w:eastAsia="zh-CN" w:bidi="hi-IN"/>
              </w:rPr>
              <w:t>шт.</w:t>
            </w:r>
          </w:p>
        </w:tc>
      </w:tr>
    </w:tbl>
    <w:p w:rsidR="00597508" w:rsidRPr="00EB1600" w:rsidRDefault="00597508" w:rsidP="0059750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</w:rPr>
      </w:pPr>
    </w:p>
    <w:p w:rsidR="00597508" w:rsidRPr="00597508" w:rsidRDefault="00597508" w:rsidP="00597508">
      <w:pPr>
        <w:tabs>
          <w:tab w:val="left" w:pos="426"/>
          <w:tab w:val="left" w:pos="709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lang w:eastAsia="ru-RU"/>
        </w:rPr>
      </w:pPr>
      <w:r w:rsidRPr="00597508">
        <w:rPr>
          <w:rFonts w:ascii="Times New Roman" w:eastAsia="Calibri" w:hAnsi="Times New Roman" w:cs="Times New Roman"/>
          <w:b/>
          <w:lang w:eastAsia="ru-RU"/>
        </w:rPr>
        <w:t>2. Технические характеристики:</w:t>
      </w:r>
    </w:p>
    <w:p w:rsidR="00597508" w:rsidRPr="00597508" w:rsidRDefault="00597508" w:rsidP="00597508">
      <w:pPr>
        <w:spacing w:after="0" w:line="240" w:lineRule="auto"/>
        <w:jc w:val="both"/>
        <w:rPr>
          <w:rFonts w:ascii="Times New Roman" w:eastAsia="Calibri" w:hAnsi="Times New Roman" w:cs="Times New Roman"/>
          <w:bCs/>
          <w:lang w:eastAsia="ru-RU"/>
        </w:rPr>
      </w:pPr>
      <w:r w:rsidRPr="00597508">
        <w:rPr>
          <w:rFonts w:ascii="Times New Roman" w:eastAsia="Calibri" w:hAnsi="Times New Roman" w:cs="Times New Roman"/>
          <w:bCs/>
          <w:lang w:eastAsia="ru-RU"/>
        </w:rPr>
        <w:t xml:space="preserve">2.1. </w:t>
      </w:r>
      <w:r w:rsidRPr="00597508">
        <w:rPr>
          <w:rFonts w:ascii="Times New Roman" w:eastAsia="Calibri" w:hAnsi="Times New Roman" w:cs="Times New Roman"/>
          <w:bCs/>
          <w:lang w:eastAsia="ru-RU"/>
        </w:rPr>
        <w:t>Срок службы сенсора не менее 14 дней</w:t>
      </w:r>
    </w:p>
    <w:p w:rsidR="00597508" w:rsidRPr="00597508" w:rsidRDefault="00597508" w:rsidP="00597508">
      <w:pPr>
        <w:spacing w:after="0" w:line="240" w:lineRule="auto"/>
        <w:jc w:val="both"/>
        <w:rPr>
          <w:rFonts w:ascii="Times New Roman" w:eastAsia="Calibri" w:hAnsi="Times New Roman" w:cs="Times New Roman"/>
          <w:bCs/>
          <w:lang w:eastAsia="ru-RU"/>
        </w:rPr>
      </w:pPr>
      <w:r w:rsidRPr="00597508">
        <w:rPr>
          <w:rFonts w:ascii="Times New Roman" w:eastAsia="Calibri" w:hAnsi="Times New Roman" w:cs="Times New Roman"/>
          <w:bCs/>
          <w:lang w:eastAsia="ru-RU"/>
        </w:rPr>
        <w:t>2</w:t>
      </w:r>
      <w:r w:rsidRPr="00597508">
        <w:rPr>
          <w:rFonts w:ascii="Times New Roman" w:eastAsia="Calibri" w:hAnsi="Times New Roman" w:cs="Times New Roman"/>
          <w:bCs/>
          <w:lang w:eastAsia="ru-RU"/>
        </w:rPr>
        <w:t>.2. Функции сенсора: генерирование сигнала,</w:t>
      </w:r>
      <w:r w:rsidRPr="00597508">
        <w:rPr>
          <w:rFonts w:ascii="Times New Roman" w:eastAsia="Calibri" w:hAnsi="Times New Roman" w:cs="Times New Roman"/>
          <w:bCs/>
          <w:lang w:eastAsia="ru-RU"/>
        </w:rPr>
        <w:t xml:space="preserve"> </w:t>
      </w:r>
      <w:r w:rsidRPr="00597508">
        <w:rPr>
          <w:rFonts w:ascii="Times New Roman" w:eastAsia="Calibri" w:hAnsi="Times New Roman" w:cs="Times New Roman"/>
          <w:bCs/>
          <w:lang w:eastAsia="ru-RU"/>
        </w:rPr>
        <w:t>несущего информацию о содержании</w:t>
      </w:r>
      <w:r w:rsidRPr="00597508">
        <w:rPr>
          <w:rFonts w:ascii="Times New Roman" w:eastAsia="Calibri" w:hAnsi="Times New Roman" w:cs="Times New Roman"/>
          <w:bCs/>
          <w:lang w:eastAsia="ru-RU"/>
        </w:rPr>
        <w:t xml:space="preserve"> </w:t>
      </w:r>
      <w:r w:rsidRPr="00597508">
        <w:rPr>
          <w:rFonts w:ascii="Times New Roman" w:eastAsia="Calibri" w:hAnsi="Times New Roman" w:cs="Times New Roman"/>
          <w:bCs/>
          <w:lang w:eastAsia="ru-RU"/>
        </w:rPr>
        <w:t>глюкозы в интерстициальной жидкости в</w:t>
      </w:r>
      <w:r w:rsidRPr="00597508">
        <w:rPr>
          <w:rFonts w:ascii="Times New Roman" w:eastAsia="Calibri" w:hAnsi="Times New Roman" w:cs="Times New Roman"/>
          <w:bCs/>
          <w:lang w:eastAsia="ru-RU"/>
        </w:rPr>
        <w:t xml:space="preserve"> </w:t>
      </w:r>
      <w:r w:rsidRPr="00597508">
        <w:rPr>
          <w:rFonts w:ascii="Times New Roman" w:eastAsia="Calibri" w:hAnsi="Times New Roman" w:cs="Times New Roman"/>
          <w:bCs/>
          <w:lang w:eastAsia="ru-RU"/>
        </w:rPr>
        <w:t>месте нахождения сенсора; передача</w:t>
      </w:r>
      <w:r w:rsidRPr="00597508">
        <w:rPr>
          <w:rFonts w:ascii="Times New Roman" w:eastAsia="Calibri" w:hAnsi="Times New Roman" w:cs="Times New Roman"/>
          <w:bCs/>
          <w:lang w:eastAsia="ru-RU"/>
        </w:rPr>
        <w:t xml:space="preserve"> </w:t>
      </w:r>
      <w:r w:rsidRPr="00597508">
        <w:rPr>
          <w:rFonts w:ascii="Times New Roman" w:eastAsia="Calibri" w:hAnsi="Times New Roman" w:cs="Times New Roman"/>
          <w:bCs/>
          <w:lang w:eastAsia="ru-RU"/>
        </w:rPr>
        <w:t>с</w:t>
      </w:r>
      <w:r w:rsidRPr="00597508">
        <w:rPr>
          <w:rFonts w:ascii="Times New Roman" w:eastAsia="Calibri" w:hAnsi="Times New Roman" w:cs="Times New Roman"/>
          <w:bCs/>
          <w:lang w:eastAsia="ru-RU"/>
        </w:rPr>
        <w:t>игнала на передающее устройство</w:t>
      </w:r>
    </w:p>
    <w:p w:rsidR="00597508" w:rsidRPr="00597508" w:rsidRDefault="00597508" w:rsidP="00597508">
      <w:pPr>
        <w:spacing w:after="0" w:line="240" w:lineRule="auto"/>
        <w:jc w:val="both"/>
        <w:rPr>
          <w:rFonts w:ascii="Times New Roman" w:eastAsia="Calibri" w:hAnsi="Times New Roman" w:cs="Times New Roman"/>
          <w:bCs/>
          <w:lang w:eastAsia="ru-RU"/>
        </w:rPr>
      </w:pPr>
      <w:r w:rsidRPr="00597508">
        <w:rPr>
          <w:rFonts w:ascii="Times New Roman" w:eastAsia="Calibri" w:hAnsi="Times New Roman" w:cs="Times New Roman"/>
          <w:bCs/>
          <w:lang w:eastAsia="ru-RU"/>
        </w:rPr>
        <w:t>2</w:t>
      </w:r>
      <w:r w:rsidRPr="00597508">
        <w:rPr>
          <w:rFonts w:ascii="Times New Roman" w:eastAsia="Calibri" w:hAnsi="Times New Roman" w:cs="Times New Roman"/>
          <w:bCs/>
          <w:lang w:eastAsia="ru-RU"/>
        </w:rPr>
        <w:t>.3. Конструкция: трансмиттер и сенсор в</w:t>
      </w:r>
      <w:r w:rsidRPr="00597508">
        <w:rPr>
          <w:rFonts w:ascii="Times New Roman" w:eastAsia="Calibri" w:hAnsi="Times New Roman" w:cs="Times New Roman"/>
          <w:bCs/>
          <w:lang w:eastAsia="ru-RU"/>
        </w:rPr>
        <w:t xml:space="preserve"> </w:t>
      </w:r>
      <w:r w:rsidRPr="00597508">
        <w:rPr>
          <w:rFonts w:ascii="Times New Roman" w:eastAsia="Calibri" w:hAnsi="Times New Roman" w:cs="Times New Roman"/>
          <w:bCs/>
          <w:lang w:eastAsia="ru-RU"/>
        </w:rPr>
        <w:t>одном устройстве, а также</w:t>
      </w:r>
      <w:r w:rsidRPr="00597508">
        <w:rPr>
          <w:rFonts w:ascii="Times New Roman" w:eastAsia="Calibri" w:hAnsi="Times New Roman" w:cs="Times New Roman"/>
          <w:bCs/>
          <w:lang w:eastAsia="ru-RU"/>
        </w:rPr>
        <w:t xml:space="preserve"> </w:t>
      </w:r>
      <w:r w:rsidRPr="00597508">
        <w:rPr>
          <w:rFonts w:ascii="Times New Roman" w:eastAsia="Calibri" w:hAnsi="Times New Roman" w:cs="Times New Roman"/>
          <w:bCs/>
          <w:lang w:eastAsia="ru-RU"/>
        </w:rPr>
        <w:t>дополнительные принадлежности -</w:t>
      </w:r>
      <w:r w:rsidRPr="00597508">
        <w:rPr>
          <w:rFonts w:ascii="Times New Roman" w:eastAsia="Calibri" w:hAnsi="Times New Roman" w:cs="Times New Roman"/>
          <w:bCs/>
          <w:lang w:eastAsia="ru-RU"/>
        </w:rPr>
        <w:t xml:space="preserve"> аппликатор и иные (</w:t>
      </w:r>
      <w:r w:rsidRPr="00597508">
        <w:rPr>
          <w:rFonts w:ascii="Times New Roman" w:eastAsia="Calibri" w:hAnsi="Times New Roman" w:cs="Times New Roman"/>
          <w:bCs/>
          <w:lang w:eastAsia="ru-RU"/>
        </w:rPr>
        <w:t>в случае</w:t>
      </w:r>
      <w:r w:rsidRPr="00597508">
        <w:rPr>
          <w:rFonts w:ascii="Times New Roman" w:eastAsia="Calibri" w:hAnsi="Times New Roman" w:cs="Times New Roman"/>
          <w:bCs/>
          <w:lang w:eastAsia="ru-RU"/>
        </w:rPr>
        <w:t xml:space="preserve"> </w:t>
      </w:r>
      <w:r w:rsidRPr="00597508">
        <w:rPr>
          <w:rFonts w:ascii="Times New Roman" w:eastAsia="Calibri" w:hAnsi="Times New Roman" w:cs="Times New Roman"/>
          <w:bCs/>
          <w:lang w:eastAsia="ru-RU"/>
        </w:rPr>
        <w:t>необходимости) для формирования</w:t>
      </w:r>
      <w:r w:rsidRPr="00597508">
        <w:rPr>
          <w:rFonts w:ascii="Times New Roman" w:eastAsia="Calibri" w:hAnsi="Times New Roman" w:cs="Times New Roman"/>
          <w:bCs/>
          <w:lang w:eastAsia="ru-RU"/>
        </w:rPr>
        <w:t xml:space="preserve"> </w:t>
      </w:r>
      <w:r w:rsidRPr="00597508">
        <w:rPr>
          <w:rFonts w:ascii="Times New Roman" w:eastAsia="Calibri" w:hAnsi="Times New Roman" w:cs="Times New Roman"/>
          <w:bCs/>
          <w:lang w:eastAsia="ru-RU"/>
        </w:rPr>
        <w:t>индивидуального комплекта (1 шт.= 1</w:t>
      </w:r>
      <w:r w:rsidRPr="00597508">
        <w:rPr>
          <w:rFonts w:ascii="Times New Roman" w:eastAsia="Calibri" w:hAnsi="Times New Roman" w:cs="Times New Roman"/>
          <w:bCs/>
          <w:lang w:eastAsia="ru-RU"/>
        </w:rPr>
        <w:t xml:space="preserve"> комплект)</w:t>
      </w:r>
    </w:p>
    <w:p w:rsidR="00597508" w:rsidRPr="00597508" w:rsidRDefault="00597508" w:rsidP="00597508">
      <w:pPr>
        <w:spacing w:after="0" w:line="240" w:lineRule="auto"/>
        <w:jc w:val="both"/>
        <w:rPr>
          <w:rFonts w:ascii="Times New Roman" w:eastAsia="Calibri" w:hAnsi="Times New Roman" w:cs="Times New Roman"/>
          <w:bCs/>
          <w:lang w:eastAsia="ru-RU"/>
        </w:rPr>
      </w:pPr>
      <w:r w:rsidRPr="00597508">
        <w:rPr>
          <w:rFonts w:ascii="Times New Roman" w:eastAsia="Calibri" w:hAnsi="Times New Roman" w:cs="Times New Roman"/>
          <w:bCs/>
          <w:lang w:eastAsia="ru-RU"/>
        </w:rPr>
        <w:t>2</w:t>
      </w:r>
      <w:r w:rsidRPr="00597508">
        <w:rPr>
          <w:rFonts w:ascii="Times New Roman" w:eastAsia="Calibri" w:hAnsi="Times New Roman" w:cs="Times New Roman"/>
          <w:bCs/>
          <w:lang w:eastAsia="ru-RU"/>
        </w:rPr>
        <w:t>.4. Система не требует зарядки/смены</w:t>
      </w:r>
      <w:r w:rsidRPr="00597508">
        <w:rPr>
          <w:rFonts w:ascii="Times New Roman" w:eastAsia="Calibri" w:hAnsi="Times New Roman" w:cs="Times New Roman"/>
          <w:bCs/>
          <w:lang w:eastAsia="ru-RU"/>
        </w:rPr>
        <w:t xml:space="preserve"> </w:t>
      </w:r>
      <w:r w:rsidRPr="00597508">
        <w:rPr>
          <w:rFonts w:ascii="Times New Roman" w:eastAsia="Calibri" w:hAnsi="Times New Roman" w:cs="Times New Roman"/>
          <w:bCs/>
          <w:lang w:eastAsia="ru-RU"/>
        </w:rPr>
        <w:t>батарей питания на протяжении всего</w:t>
      </w:r>
      <w:r w:rsidRPr="00597508">
        <w:rPr>
          <w:rFonts w:ascii="Times New Roman" w:eastAsia="Calibri" w:hAnsi="Times New Roman" w:cs="Times New Roman"/>
          <w:bCs/>
          <w:lang w:eastAsia="ru-RU"/>
        </w:rPr>
        <w:t xml:space="preserve"> срока службы</w:t>
      </w:r>
    </w:p>
    <w:p w:rsidR="00597508" w:rsidRPr="00597508" w:rsidRDefault="00597508" w:rsidP="00597508">
      <w:pPr>
        <w:spacing w:after="0" w:line="240" w:lineRule="auto"/>
        <w:jc w:val="both"/>
        <w:rPr>
          <w:rFonts w:ascii="Times New Roman" w:eastAsia="Calibri" w:hAnsi="Times New Roman" w:cs="Times New Roman"/>
          <w:bCs/>
          <w:lang w:eastAsia="ru-RU"/>
        </w:rPr>
      </w:pPr>
      <w:r w:rsidRPr="00597508">
        <w:rPr>
          <w:rFonts w:ascii="Times New Roman" w:eastAsia="Calibri" w:hAnsi="Times New Roman" w:cs="Times New Roman"/>
          <w:bCs/>
          <w:lang w:eastAsia="ru-RU"/>
        </w:rPr>
        <w:t>2</w:t>
      </w:r>
      <w:r w:rsidRPr="00597508">
        <w:rPr>
          <w:rFonts w:ascii="Times New Roman" w:eastAsia="Calibri" w:hAnsi="Times New Roman" w:cs="Times New Roman"/>
          <w:bCs/>
          <w:lang w:eastAsia="ru-RU"/>
        </w:rPr>
        <w:t>.5 Система непрерывного мониторинга</w:t>
      </w:r>
      <w:r w:rsidRPr="00597508">
        <w:rPr>
          <w:rFonts w:ascii="Times New Roman" w:eastAsia="Calibri" w:hAnsi="Times New Roman" w:cs="Times New Roman"/>
          <w:bCs/>
          <w:lang w:eastAsia="ru-RU"/>
        </w:rPr>
        <w:t xml:space="preserve"> </w:t>
      </w:r>
      <w:r w:rsidRPr="00597508">
        <w:rPr>
          <w:rFonts w:ascii="Times New Roman" w:eastAsia="Calibri" w:hAnsi="Times New Roman" w:cs="Times New Roman"/>
          <w:bCs/>
          <w:lang w:eastAsia="ru-RU"/>
        </w:rPr>
        <w:t>глюкозы с автоматическим считыванием</w:t>
      </w:r>
      <w:r w:rsidRPr="00597508">
        <w:rPr>
          <w:rFonts w:ascii="Times New Roman" w:eastAsia="Calibri" w:hAnsi="Times New Roman" w:cs="Times New Roman"/>
          <w:bCs/>
          <w:lang w:eastAsia="ru-RU"/>
        </w:rPr>
        <w:t xml:space="preserve"> </w:t>
      </w:r>
      <w:r w:rsidRPr="00597508">
        <w:rPr>
          <w:rFonts w:ascii="Times New Roman" w:eastAsia="Calibri" w:hAnsi="Times New Roman" w:cs="Times New Roman"/>
          <w:bCs/>
          <w:lang w:eastAsia="ru-RU"/>
        </w:rPr>
        <w:t>информации в режиме реального времени</w:t>
      </w:r>
      <w:r w:rsidRPr="00597508">
        <w:rPr>
          <w:rFonts w:ascii="Times New Roman" w:eastAsia="Calibri" w:hAnsi="Times New Roman" w:cs="Times New Roman"/>
          <w:bCs/>
          <w:lang w:eastAsia="ru-RU"/>
        </w:rPr>
        <w:t xml:space="preserve"> </w:t>
      </w:r>
      <w:r w:rsidRPr="00597508">
        <w:rPr>
          <w:rFonts w:ascii="Times New Roman" w:eastAsia="Calibri" w:hAnsi="Times New Roman" w:cs="Times New Roman"/>
          <w:bCs/>
          <w:lang w:eastAsia="ru-RU"/>
        </w:rPr>
        <w:t>не реже 1 раза в 5 минут без потери</w:t>
      </w:r>
      <w:r w:rsidRPr="00597508">
        <w:rPr>
          <w:rFonts w:ascii="Times New Roman" w:eastAsia="Calibri" w:hAnsi="Times New Roman" w:cs="Times New Roman"/>
          <w:bCs/>
          <w:lang w:eastAsia="ru-RU"/>
        </w:rPr>
        <w:t xml:space="preserve"> </w:t>
      </w:r>
      <w:r w:rsidRPr="00597508">
        <w:rPr>
          <w:rFonts w:ascii="Times New Roman" w:eastAsia="Calibri" w:hAnsi="Times New Roman" w:cs="Times New Roman"/>
          <w:bCs/>
          <w:lang w:eastAsia="ru-RU"/>
        </w:rPr>
        <w:t>данных на весь срок работы сенсора</w:t>
      </w:r>
    </w:p>
    <w:p w:rsidR="00597508" w:rsidRPr="00597508" w:rsidRDefault="00597508" w:rsidP="00597508">
      <w:pPr>
        <w:spacing w:after="0" w:line="240" w:lineRule="auto"/>
        <w:jc w:val="both"/>
        <w:rPr>
          <w:rFonts w:ascii="Times New Roman" w:eastAsia="Calibri" w:hAnsi="Times New Roman" w:cs="Times New Roman"/>
          <w:bCs/>
          <w:lang w:eastAsia="ru-RU"/>
        </w:rPr>
      </w:pPr>
      <w:r w:rsidRPr="00597508">
        <w:rPr>
          <w:rFonts w:ascii="Times New Roman" w:eastAsia="Calibri" w:hAnsi="Times New Roman" w:cs="Times New Roman"/>
          <w:bCs/>
          <w:lang w:eastAsia="ru-RU"/>
        </w:rPr>
        <w:t>2</w:t>
      </w:r>
      <w:r w:rsidRPr="00597508">
        <w:rPr>
          <w:rFonts w:ascii="Times New Roman" w:eastAsia="Calibri" w:hAnsi="Times New Roman" w:cs="Times New Roman"/>
          <w:bCs/>
          <w:lang w:eastAsia="ru-RU"/>
        </w:rPr>
        <w:t>.6. Сенсор должен быть в стерильной</w:t>
      </w:r>
      <w:r w:rsidRPr="00597508">
        <w:rPr>
          <w:rFonts w:ascii="Times New Roman" w:eastAsia="Calibri" w:hAnsi="Times New Roman" w:cs="Times New Roman"/>
          <w:bCs/>
          <w:lang w:eastAsia="ru-RU"/>
        </w:rPr>
        <w:t xml:space="preserve"> </w:t>
      </w:r>
      <w:r w:rsidRPr="00597508">
        <w:rPr>
          <w:rFonts w:ascii="Times New Roman" w:eastAsia="Calibri" w:hAnsi="Times New Roman" w:cs="Times New Roman"/>
          <w:bCs/>
          <w:lang w:eastAsia="ru-RU"/>
        </w:rPr>
        <w:t>упаковке</w:t>
      </w:r>
    </w:p>
    <w:p w:rsidR="00597508" w:rsidRPr="00597508" w:rsidRDefault="00597508" w:rsidP="0059750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97508">
        <w:rPr>
          <w:rFonts w:ascii="Times New Roman" w:eastAsia="Calibri" w:hAnsi="Times New Roman" w:cs="Times New Roman"/>
          <w:bCs/>
          <w:lang w:eastAsia="ru-RU"/>
        </w:rPr>
        <w:t>2</w:t>
      </w:r>
      <w:r w:rsidRPr="00597508">
        <w:rPr>
          <w:rFonts w:ascii="Times New Roman" w:eastAsia="Calibri" w:hAnsi="Times New Roman" w:cs="Times New Roman"/>
          <w:bCs/>
          <w:lang w:eastAsia="ru-RU"/>
        </w:rPr>
        <w:t>.7. Требования, предъявляемые к сроку</w:t>
      </w:r>
      <w:r w:rsidRPr="00597508">
        <w:rPr>
          <w:rFonts w:ascii="Times New Roman" w:eastAsia="Calibri" w:hAnsi="Times New Roman" w:cs="Times New Roman"/>
          <w:bCs/>
          <w:lang w:eastAsia="ru-RU"/>
        </w:rPr>
        <w:t xml:space="preserve"> годности (</w:t>
      </w:r>
      <w:r w:rsidRPr="00597508">
        <w:rPr>
          <w:rFonts w:ascii="Times New Roman" w:eastAsia="Calibri" w:hAnsi="Times New Roman" w:cs="Times New Roman"/>
          <w:bCs/>
          <w:lang w:eastAsia="ru-RU"/>
        </w:rPr>
        <w:t>стерильности) товара: срок</w:t>
      </w:r>
      <w:r w:rsidRPr="00597508">
        <w:rPr>
          <w:rFonts w:ascii="Times New Roman" w:eastAsia="Calibri" w:hAnsi="Times New Roman" w:cs="Times New Roman"/>
          <w:bCs/>
          <w:lang w:eastAsia="ru-RU"/>
        </w:rPr>
        <w:t xml:space="preserve"> </w:t>
      </w:r>
      <w:r w:rsidRPr="00597508">
        <w:rPr>
          <w:rFonts w:ascii="Times New Roman" w:eastAsia="Calibri" w:hAnsi="Times New Roman" w:cs="Times New Roman"/>
          <w:bCs/>
          <w:lang w:eastAsia="ru-RU"/>
        </w:rPr>
        <w:t>годности (стерильности) на момент</w:t>
      </w:r>
      <w:r w:rsidRPr="00597508">
        <w:rPr>
          <w:rFonts w:ascii="Times New Roman" w:eastAsia="Calibri" w:hAnsi="Times New Roman" w:cs="Times New Roman"/>
          <w:bCs/>
          <w:lang w:eastAsia="ru-RU"/>
        </w:rPr>
        <w:t xml:space="preserve"> </w:t>
      </w:r>
      <w:r w:rsidRPr="00597508">
        <w:rPr>
          <w:rFonts w:ascii="Times New Roman" w:eastAsia="Calibri" w:hAnsi="Times New Roman" w:cs="Times New Roman"/>
          <w:bCs/>
          <w:lang w:eastAsia="ru-RU"/>
        </w:rPr>
        <w:t>поставки - не менее 6 месяцев на момент</w:t>
      </w:r>
      <w:r w:rsidRPr="00597508">
        <w:rPr>
          <w:rFonts w:ascii="Times New Roman" w:eastAsia="Calibri" w:hAnsi="Times New Roman" w:cs="Times New Roman"/>
          <w:bCs/>
          <w:lang w:eastAsia="ru-RU"/>
        </w:rPr>
        <w:t xml:space="preserve"> </w:t>
      </w:r>
      <w:r w:rsidRPr="00597508">
        <w:rPr>
          <w:rFonts w:ascii="Times New Roman" w:eastAsia="Calibri" w:hAnsi="Times New Roman" w:cs="Times New Roman"/>
          <w:bCs/>
          <w:lang w:eastAsia="ru-RU"/>
        </w:rPr>
        <w:t>поставки заказчику.</w:t>
      </w:r>
    </w:p>
    <w:sectPr w:rsidR="00597508" w:rsidRPr="00597508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6620B"/>
    <w:rsid w:val="0014103C"/>
    <w:rsid w:val="00394E45"/>
    <w:rsid w:val="003D5134"/>
    <w:rsid w:val="00486B27"/>
    <w:rsid w:val="00597508"/>
    <w:rsid w:val="005F512E"/>
    <w:rsid w:val="00664DDE"/>
    <w:rsid w:val="00667131"/>
    <w:rsid w:val="00A267D3"/>
    <w:rsid w:val="00AD3ABD"/>
    <w:rsid w:val="00C23F6C"/>
    <w:rsid w:val="00DB48C6"/>
    <w:rsid w:val="00E8207D"/>
    <w:rsid w:val="00F42F51"/>
    <w:rsid w:val="00FB002A"/>
    <w:rsid w:val="00FB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FF2CD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42F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2F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1299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М. Сергейчик</cp:lastModifiedBy>
  <cp:revision>3</cp:revision>
  <cp:lastPrinted>2026-08-04T11:24:00Z</cp:lastPrinted>
  <dcterms:created xsi:type="dcterms:W3CDTF">2026-08-04T11:24:00Z</dcterms:created>
  <dcterms:modified xsi:type="dcterms:W3CDTF">2026-08-04T11:27:00Z</dcterms:modified>
</cp:coreProperties>
</file>