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21" w:rsidRPr="0089650E" w:rsidRDefault="008E1A21" w:rsidP="008E1A21">
      <w:pPr>
        <w:spacing w:line="220" w:lineRule="exact"/>
        <w:ind w:right="284"/>
        <w:rPr>
          <w:rFonts w:ascii="Arial" w:hAnsi="Arial"/>
          <w:smallCaps/>
        </w:rPr>
      </w:pPr>
      <w:r w:rsidRPr="0089650E">
        <w:rPr>
          <w:rFonts w:ascii="Arial" w:hAnsi="Arial"/>
          <w:smallCaps/>
        </w:rPr>
        <w:t>транспортное республиканское унитарное</w:t>
      </w:r>
    </w:p>
    <w:p w:rsidR="008E1A21" w:rsidRPr="0089650E" w:rsidRDefault="008E1A21" w:rsidP="008E1A21">
      <w:pPr>
        <w:spacing w:line="220" w:lineRule="exact"/>
        <w:ind w:right="284"/>
        <w:rPr>
          <w:rFonts w:ascii="Arial" w:hAnsi="Arial"/>
          <w:smallCaps/>
        </w:rPr>
      </w:pPr>
      <w:r w:rsidRPr="0089650E">
        <w:rPr>
          <w:rFonts w:ascii="Arial" w:hAnsi="Arial"/>
          <w:smallCaps/>
        </w:rPr>
        <w:t>предприятие</w:t>
      </w:r>
    </w:p>
    <w:p w:rsidR="008E1A21" w:rsidRPr="0089650E" w:rsidRDefault="008E1A21" w:rsidP="008E1A21">
      <w:pPr>
        <w:spacing w:before="120"/>
        <w:ind w:right="284"/>
        <w:rPr>
          <w:caps/>
          <w:spacing w:val="18"/>
          <w:sz w:val="24"/>
          <w:szCs w:val="24"/>
        </w:rPr>
      </w:pPr>
      <w:r w:rsidRPr="0089650E">
        <w:rPr>
          <w:caps/>
          <w:spacing w:val="18"/>
          <w:sz w:val="24"/>
          <w:szCs w:val="24"/>
        </w:rPr>
        <w:t>гомельское ОТДЕЛЕНИЕ</w:t>
      </w:r>
    </w:p>
    <w:p w:rsidR="008E1A21" w:rsidRPr="0089650E" w:rsidRDefault="008E1A21" w:rsidP="008E1A21">
      <w:pPr>
        <w:ind w:right="284"/>
        <w:rPr>
          <w:caps/>
        </w:rPr>
      </w:pPr>
      <w:r w:rsidRPr="0089650E">
        <w:rPr>
          <w:caps/>
          <w:sz w:val="24"/>
          <w:szCs w:val="24"/>
        </w:rPr>
        <w:t>белорусской железной дороги</w:t>
      </w:r>
    </w:p>
    <w:p w:rsidR="008E1A21" w:rsidRPr="0089650E" w:rsidRDefault="008E1A21" w:rsidP="008E1A21">
      <w:pPr>
        <w:ind w:right="284"/>
        <w:rPr>
          <w:spacing w:val="8"/>
          <w:sz w:val="28"/>
          <w:szCs w:val="28"/>
        </w:rPr>
      </w:pPr>
    </w:p>
    <w:p w:rsidR="008E1A21" w:rsidRPr="0089650E" w:rsidRDefault="008E1A21" w:rsidP="008E1A21">
      <w:pPr>
        <w:ind w:right="284"/>
        <w:rPr>
          <w:sz w:val="28"/>
        </w:rPr>
      </w:pPr>
      <w:r w:rsidRPr="0089650E">
        <w:rPr>
          <w:sz w:val="30"/>
          <w:szCs w:val="26"/>
          <w:u w:val="single"/>
        </w:rPr>
        <w:t>3</w:t>
      </w:r>
      <w:r>
        <w:rPr>
          <w:sz w:val="30"/>
          <w:szCs w:val="26"/>
          <w:u w:val="single"/>
        </w:rPr>
        <w:t>1</w:t>
      </w:r>
      <w:r w:rsidRPr="0089650E">
        <w:rPr>
          <w:sz w:val="30"/>
          <w:szCs w:val="26"/>
          <w:u w:val="single"/>
        </w:rPr>
        <w:t xml:space="preserve">.07.2026      </w:t>
      </w:r>
      <w:r w:rsidRPr="0089650E">
        <w:rPr>
          <w:sz w:val="28"/>
        </w:rPr>
        <w:t>№_</w:t>
      </w:r>
      <w:r w:rsidR="00324688" w:rsidRPr="00FE580B">
        <w:rPr>
          <w:sz w:val="28"/>
        </w:rPr>
        <w:t>1</w:t>
      </w:r>
      <w:r w:rsidRPr="0089650E">
        <w:rPr>
          <w:sz w:val="28"/>
        </w:rPr>
        <w:t>_____</w:t>
      </w:r>
    </w:p>
    <w:p w:rsidR="008E1A21" w:rsidRPr="0089650E" w:rsidRDefault="008E1A21" w:rsidP="008E1A21">
      <w:pPr>
        <w:jc w:val="center"/>
        <w:rPr>
          <w:sz w:val="30"/>
          <w:szCs w:val="30"/>
        </w:rPr>
      </w:pPr>
      <w:r w:rsidRPr="0089650E">
        <w:rPr>
          <w:rFonts w:ascii="Arial Narrow" w:hAnsi="Arial Narrow"/>
          <w:spacing w:val="10"/>
          <w:sz w:val="16"/>
        </w:rPr>
        <w:t>г. Гомель</w:t>
      </w:r>
    </w:p>
    <w:p w:rsidR="008E1A21" w:rsidRDefault="008E1A21" w:rsidP="007F2CEC">
      <w:pPr>
        <w:rPr>
          <w:sz w:val="28"/>
          <w:szCs w:val="28"/>
        </w:rPr>
      </w:pPr>
    </w:p>
    <w:p w:rsidR="00D64B80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834F24" w:rsidRDefault="00834F24" w:rsidP="00777AB6">
      <w:pPr>
        <w:ind w:firstLine="709"/>
        <w:jc w:val="both"/>
        <w:rPr>
          <w:sz w:val="28"/>
          <w:szCs w:val="28"/>
        </w:rPr>
      </w:pPr>
    </w:p>
    <w:p w:rsidR="00F708D3" w:rsidRDefault="008E1A21" w:rsidP="00AD2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Транспортное республиканское унитарное предприятие </w:t>
      </w:r>
      <w:r w:rsidR="00B24143" w:rsidRPr="00B24143">
        <w:rPr>
          <w:sz w:val="28"/>
          <w:szCs w:val="28"/>
        </w:rPr>
        <w:t>«</w:t>
      </w:r>
      <w:r>
        <w:rPr>
          <w:sz w:val="28"/>
          <w:szCs w:val="28"/>
        </w:rPr>
        <w:t>Гомельское отделение Белорусской железной дороги</w:t>
      </w:r>
      <w:r w:rsidR="00B24143" w:rsidRPr="00B24143">
        <w:rPr>
          <w:sz w:val="28"/>
          <w:szCs w:val="28"/>
        </w:rPr>
        <w:t>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="00B24143" w:rsidRPr="00B24143">
        <w:rPr>
          <w:sz w:val="28"/>
          <w:szCs w:val="28"/>
        </w:rPr>
        <w:t xml:space="preserve">года </w:t>
      </w:r>
      <w:r w:rsidR="00BA11F2" w:rsidRPr="00BA11F2">
        <w:rPr>
          <w:sz w:val="28"/>
          <w:szCs w:val="28"/>
        </w:rPr>
        <w:t>просит сообщить о возможности поставки</w:t>
      </w:r>
      <w:r w:rsidR="00F708D3" w:rsidRPr="00F708D3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 продукции</w:t>
      </w:r>
      <w:r w:rsidR="00F708D3" w:rsidRPr="00F708D3">
        <w:rPr>
          <w:sz w:val="28"/>
          <w:szCs w:val="28"/>
        </w:rPr>
        <w:t>:</w:t>
      </w:r>
    </w:p>
    <w:p w:rsidR="008E1A21" w:rsidRDefault="008E1A21" w:rsidP="00B24143">
      <w:pPr>
        <w:ind w:firstLine="709"/>
        <w:jc w:val="both"/>
        <w:rPr>
          <w:sz w:val="28"/>
          <w:szCs w:val="28"/>
        </w:rPr>
      </w:pPr>
    </w:p>
    <w:tbl>
      <w:tblPr>
        <w:tblW w:w="925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8238"/>
      </w:tblGrid>
      <w:tr w:rsidR="004855D6" w:rsidRPr="00263029" w:rsidTr="008219E0">
        <w:trPr>
          <w:trHeight w:val="195"/>
        </w:trPr>
        <w:tc>
          <w:tcPr>
            <w:tcW w:w="1020" w:type="dxa"/>
          </w:tcPr>
          <w:p w:rsidR="004855D6" w:rsidRPr="00263029" w:rsidRDefault="004855D6" w:rsidP="00B34B91">
            <w:pPr>
              <w:jc w:val="center"/>
            </w:pPr>
            <w:r w:rsidRPr="00263029">
              <w:t>№ п.п.</w:t>
            </w:r>
          </w:p>
        </w:tc>
        <w:tc>
          <w:tcPr>
            <w:tcW w:w="8238" w:type="dxa"/>
          </w:tcPr>
          <w:p w:rsidR="004855D6" w:rsidRPr="00263029" w:rsidRDefault="004855D6" w:rsidP="00B34B91">
            <w:pPr>
              <w:jc w:val="center"/>
            </w:pPr>
            <w:r w:rsidRPr="00263029">
              <w:t>Наименование</w:t>
            </w:r>
          </w:p>
        </w:tc>
      </w:tr>
      <w:tr w:rsidR="004855D6" w:rsidRPr="00263029" w:rsidTr="008219E0">
        <w:trPr>
          <w:trHeight w:val="210"/>
        </w:trPr>
        <w:tc>
          <w:tcPr>
            <w:tcW w:w="1020" w:type="dxa"/>
          </w:tcPr>
          <w:p w:rsidR="004855D6" w:rsidRPr="00263029" w:rsidRDefault="004855D6" w:rsidP="00B34B91">
            <w:pPr>
              <w:jc w:val="center"/>
            </w:pPr>
            <w:r w:rsidRPr="00263029">
              <w:t>1</w:t>
            </w:r>
          </w:p>
        </w:tc>
        <w:tc>
          <w:tcPr>
            <w:tcW w:w="8238" w:type="dxa"/>
          </w:tcPr>
          <w:p w:rsidR="004855D6" w:rsidRDefault="004855D6" w:rsidP="00B34B91">
            <w:pPr>
              <w:jc w:val="both"/>
            </w:pPr>
            <w:r>
              <w:t>Резинокордовый настил для переезда автомобилей через железнодорожные пути.</w:t>
            </w:r>
          </w:p>
          <w:p w:rsidR="004855D6" w:rsidRDefault="004855D6" w:rsidP="00B34B91">
            <w:pPr>
              <w:jc w:val="both"/>
            </w:pPr>
            <w:r>
              <w:t>Ширина требуемого настила 14,2 метра в комплекте с узлом крепления, для железобетонных шпал КБ-65. Пересечение с проезжей частью под углом 90 градусов.</w:t>
            </w:r>
          </w:p>
          <w:p w:rsidR="004855D6" w:rsidRDefault="004855D6" w:rsidP="00B34B91">
            <w:pPr>
              <w:jc w:val="both"/>
            </w:pPr>
            <w:r>
              <w:t>Характеристики</w:t>
            </w:r>
            <w:r w:rsidRPr="00FE580B">
              <w:t>:</w:t>
            </w:r>
          </w:p>
          <w:p w:rsidR="004855D6" w:rsidRDefault="004855D6" w:rsidP="00B34B91">
            <w:pPr>
              <w:jc w:val="both"/>
            </w:pPr>
            <w:r>
              <w:t xml:space="preserve"> - плита внутренняя – 26 шт.,</w:t>
            </w:r>
          </w:p>
          <w:p w:rsidR="004855D6" w:rsidRDefault="004855D6" w:rsidP="00B34B91">
            <w:pPr>
              <w:jc w:val="both"/>
            </w:pPr>
            <w:r>
              <w:t xml:space="preserve"> - плита наружная – 52 шт.,</w:t>
            </w:r>
          </w:p>
          <w:p w:rsidR="004855D6" w:rsidRDefault="004855D6" w:rsidP="00B34B91">
            <w:pPr>
              <w:jc w:val="both"/>
            </w:pPr>
            <w:r>
              <w:t>- прокладка наружная – 52 шт.,</w:t>
            </w:r>
          </w:p>
          <w:p w:rsidR="004855D6" w:rsidRDefault="004855D6" w:rsidP="00B34B91">
            <w:pPr>
              <w:jc w:val="both"/>
            </w:pPr>
            <w:r>
              <w:t>- прокладка внутренняя – 26 шт.,</w:t>
            </w:r>
          </w:p>
          <w:p w:rsidR="004855D6" w:rsidRDefault="004855D6" w:rsidP="00B34B91">
            <w:pPr>
              <w:jc w:val="both"/>
            </w:pPr>
            <w:r>
              <w:t xml:space="preserve"> - комплект узлов и крепления на железобетонные шпалы - 1 комплект.</w:t>
            </w:r>
          </w:p>
          <w:p w:rsidR="004855D6" w:rsidRDefault="004855D6" w:rsidP="00B34B91">
            <w:pPr>
              <w:jc w:val="both"/>
            </w:pPr>
            <w:r>
              <w:t>Конструктивные особенности и технические характеристики необходимого к приобретению оборудования</w:t>
            </w:r>
            <w:r w:rsidRPr="004855D6">
              <w:t>:</w:t>
            </w:r>
          </w:p>
          <w:p w:rsidR="004855D6" w:rsidRDefault="004855D6" w:rsidP="00B34B91">
            <w:pPr>
              <w:jc w:val="both"/>
            </w:pPr>
            <w:r>
              <w:t xml:space="preserve"> - резинокордовый настил проекта 2741.000,</w:t>
            </w:r>
          </w:p>
          <w:p w:rsidR="004855D6" w:rsidRDefault="004855D6" w:rsidP="00B34B91">
            <w:pPr>
              <w:jc w:val="both"/>
            </w:pPr>
            <w:r>
              <w:t xml:space="preserve"> - воспринимаемая нагрузка от колес автомобиля – 5 тонн,</w:t>
            </w:r>
          </w:p>
          <w:p w:rsidR="004855D6" w:rsidRDefault="004855D6" w:rsidP="00B34B91">
            <w:pPr>
              <w:jc w:val="both"/>
            </w:pPr>
            <w:r>
              <w:t xml:space="preserve"> - интервал рабочих температур – от -40гр.С до +60гр.С</w:t>
            </w:r>
          </w:p>
          <w:p w:rsidR="004855D6" w:rsidRDefault="004855D6" w:rsidP="00B34B91">
            <w:pPr>
              <w:jc w:val="both"/>
            </w:pPr>
            <w:r>
              <w:t xml:space="preserve"> - тип рельсов Р65, промежуточное скрепление КБ, шпалы – железобетонные, эпюра шпал – 1840 шт./км,</w:t>
            </w:r>
          </w:p>
          <w:p w:rsidR="004855D6" w:rsidRDefault="004855D6" w:rsidP="00B34B91">
            <w:pPr>
              <w:jc w:val="both"/>
            </w:pPr>
            <w:r>
              <w:t xml:space="preserve"> - срок службы – не менее 15 лет,</w:t>
            </w:r>
          </w:p>
          <w:p w:rsidR="004855D6" w:rsidRDefault="004855D6" w:rsidP="00B34B91">
            <w:pPr>
              <w:jc w:val="both"/>
            </w:pPr>
            <w:r>
              <w:t xml:space="preserve"> - предоставление соответствующих паспортов качеств на продукцию,</w:t>
            </w:r>
          </w:p>
          <w:p w:rsidR="004855D6" w:rsidRPr="004855D6" w:rsidRDefault="004855D6" w:rsidP="00B34B91">
            <w:pPr>
              <w:jc w:val="both"/>
            </w:pPr>
            <w:r>
              <w:t>- гарантийный срок покрытия – 7 лет.</w:t>
            </w:r>
          </w:p>
          <w:p w:rsidR="00161E99" w:rsidRDefault="00161E99" w:rsidP="00B34B91">
            <w:pPr>
              <w:jc w:val="both"/>
            </w:pPr>
          </w:p>
          <w:p w:rsidR="004855D6" w:rsidRPr="00161E99" w:rsidRDefault="004855D6" w:rsidP="00B34B91">
            <w:pPr>
              <w:jc w:val="both"/>
              <w:rPr>
                <w:b/>
              </w:rPr>
            </w:pPr>
            <w:r w:rsidRPr="00161E99">
              <w:rPr>
                <w:b/>
              </w:rPr>
              <w:t>ОКРБ 007-2012-22.19.73.100</w:t>
            </w:r>
          </w:p>
          <w:p w:rsidR="004855D6" w:rsidRPr="00263029" w:rsidRDefault="004855D6" w:rsidP="00B34B91">
            <w:pPr>
              <w:jc w:val="both"/>
            </w:pPr>
          </w:p>
        </w:tc>
      </w:tr>
    </w:tbl>
    <w:p w:rsidR="00CA5EC5" w:rsidRDefault="00CA5EC5" w:rsidP="00B24143">
      <w:pPr>
        <w:ind w:firstLine="709"/>
        <w:jc w:val="both"/>
        <w:rPr>
          <w:sz w:val="26"/>
          <w:szCs w:val="26"/>
        </w:rPr>
      </w:pPr>
    </w:p>
    <w:p w:rsidR="00B3637C" w:rsidRPr="00CA5EC5" w:rsidRDefault="00B3637C" w:rsidP="00B24143">
      <w:pPr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 xml:space="preserve">Также просим представить информацию </w:t>
      </w:r>
      <w:r w:rsidRPr="00CA5EC5">
        <w:rPr>
          <w:sz w:val="26"/>
          <w:szCs w:val="26"/>
          <w:u w:val="single"/>
        </w:rPr>
        <w:t xml:space="preserve">о </w:t>
      </w:r>
      <w:r w:rsidR="00161E99" w:rsidRPr="00CA5EC5">
        <w:rPr>
          <w:sz w:val="26"/>
          <w:szCs w:val="26"/>
          <w:u w:val="single"/>
        </w:rPr>
        <w:t xml:space="preserve">ценах, </w:t>
      </w:r>
      <w:r w:rsidRPr="00CA5EC5">
        <w:rPr>
          <w:sz w:val="26"/>
          <w:szCs w:val="26"/>
          <w:u w:val="single"/>
        </w:rPr>
        <w:t>возможных сроках поставки.</w:t>
      </w:r>
    </w:p>
    <w:p w:rsidR="000F4B72" w:rsidRPr="00CA5EC5" w:rsidRDefault="000F4B72" w:rsidP="000F4B72">
      <w:pPr>
        <w:ind w:firstLine="709"/>
        <w:jc w:val="both"/>
        <w:rPr>
          <w:i/>
          <w:sz w:val="26"/>
          <w:szCs w:val="26"/>
        </w:rPr>
      </w:pPr>
      <w:r w:rsidRPr="00CA5EC5">
        <w:rPr>
          <w:i/>
          <w:sz w:val="26"/>
          <w:szCs w:val="26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CA5EC5" w:rsidRDefault="0058032F" w:rsidP="006E4AAB">
      <w:pPr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 xml:space="preserve">Ответ просим дать </w:t>
      </w:r>
      <w:r w:rsidRPr="00CA5EC5">
        <w:rPr>
          <w:b/>
          <w:sz w:val="26"/>
          <w:szCs w:val="26"/>
        </w:rPr>
        <w:t xml:space="preserve">в срок </w:t>
      </w:r>
      <w:r w:rsidR="001E3103" w:rsidRPr="00CA5EC5">
        <w:rPr>
          <w:b/>
          <w:sz w:val="26"/>
          <w:szCs w:val="26"/>
        </w:rPr>
        <w:t xml:space="preserve">не позднее </w:t>
      </w:r>
      <w:r w:rsidR="00161E99" w:rsidRPr="00CA5EC5">
        <w:rPr>
          <w:b/>
          <w:sz w:val="26"/>
          <w:szCs w:val="26"/>
        </w:rPr>
        <w:t>0</w:t>
      </w:r>
      <w:r w:rsidR="00FA4A9E">
        <w:rPr>
          <w:b/>
          <w:sz w:val="26"/>
          <w:szCs w:val="26"/>
        </w:rPr>
        <w:t>6</w:t>
      </w:r>
      <w:bookmarkStart w:id="0" w:name="_GoBack"/>
      <w:bookmarkEnd w:id="0"/>
      <w:r w:rsidR="00E814D8" w:rsidRPr="00CA5EC5">
        <w:rPr>
          <w:b/>
          <w:sz w:val="26"/>
          <w:szCs w:val="26"/>
        </w:rPr>
        <w:t>.0</w:t>
      </w:r>
      <w:r w:rsidR="00161E99" w:rsidRPr="00CA5EC5">
        <w:rPr>
          <w:b/>
          <w:sz w:val="26"/>
          <w:szCs w:val="26"/>
        </w:rPr>
        <w:t>8</w:t>
      </w:r>
      <w:r w:rsidR="00E814D8" w:rsidRPr="00CA5EC5">
        <w:rPr>
          <w:b/>
          <w:sz w:val="26"/>
          <w:szCs w:val="26"/>
        </w:rPr>
        <w:t>.2026</w:t>
      </w:r>
      <w:r w:rsidR="009028FB" w:rsidRPr="00CA5EC5">
        <w:rPr>
          <w:b/>
          <w:sz w:val="26"/>
          <w:szCs w:val="26"/>
        </w:rPr>
        <w:t xml:space="preserve"> </w:t>
      </w:r>
      <w:r w:rsidRPr="00CA5EC5">
        <w:rPr>
          <w:sz w:val="26"/>
          <w:szCs w:val="26"/>
        </w:rPr>
        <w:t xml:space="preserve">по электронному адресу </w:t>
      </w:r>
      <w:r w:rsidR="00161E99" w:rsidRPr="00CA5EC5">
        <w:rPr>
          <w:sz w:val="26"/>
          <w:szCs w:val="26"/>
          <w:lang w:val="en-US"/>
        </w:rPr>
        <w:t>omts</w:t>
      </w:r>
      <w:r w:rsidR="00161E99" w:rsidRPr="00CA5EC5">
        <w:rPr>
          <w:sz w:val="26"/>
          <w:szCs w:val="26"/>
        </w:rPr>
        <w:t>_</w:t>
      </w:r>
      <w:r w:rsidR="00161E99" w:rsidRPr="00CA5EC5">
        <w:rPr>
          <w:sz w:val="26"/>
          <w:szCs w:val="26"/>
          <w:lang w:val="en-US"/>
        </w:rPr>
        <w:t>ing</w:t>
      </w:r>
      <w:r w:rsidR="00161E99" w:rsidRPr="00CA5EC5">
        <w:rPr>
          <w:sz w:val="26"/>
          <w:szCs w:val="26"/>
        </w:rPr>
        <w:t>7</w:t>
      </w:r>
      <w:r w:rsidRPr="00CA5EC5">
        <w:rPr>
          <w:sz w:val="26"/>
          <w:szCs w:val="26"/>
        </w:rPr>
        <w:t>@</w:t>
      </w:r>
      <w:r w:rsidR="00161E99" w:rsidRPr="00CA5EC5">
        <w:rPr>
          <w:sz w:val="26"/>
          <w:szCs w:val="26"/>
          <w:lang w:val="en-US"/>
        </w:rPr>
        <w:t>gomel</w:t>
      </w:r>
      <w:r w:rsidR="00161E99" w:rsidRPr="00CA5EC5">
        <w:rPr>
          <w:sz w:val="26"/>
          <w:szCs w:val="26"/>
        </w:rPr>
        <w:t>.</w:t>
      </w:r>
      <w:r w:rsidR="00161E99" w:rsidRPr="00CA5EC5">
        <w:rPr>
          <w:sz w:val="26"/>
          <w:szCs w:val="26"/>
          <w:lang w:val="en-US"/>
        </w:rPr>
        <w:t>rw</w:t>
      </w:r>
      <w:r w:rsidRPr="00CA5EC5">
        <w:rPr>
          <w:sz w:val="26"/>
          <w:szCs w:val="26"/>
        </w:rPr>
        <w:t>.by.</w:t>
      </w:r>
    </w:p>
    <w:p w:rsidR="00781A26" w:rsidRDefault="006D5287" w:rsidP="006E4AAB">
      <w:pPr>
        <w:tabs>
          <w:tab w:val="left" w:pos="3248"/>
        </w:tabs>
        <w:ind w:firstLine="709"/>
        <w:jc w:val="both"/>
        <w:rPr>
          <w:sz w:val="26"/>
          <w:szCs w:val="26"/>
        </w:rPr>
      </w:pPr>
      <w:r w:rsidRPr="00CA5EC5">
        <w:rPr>
          <w:sz w:val="26"/>
          <w:szCs w:val="26"/>
        </w:rPr>
        <w:t>Благодарим за сотрудничество.</w:t>
      </w:r>
    </w:p>
    <w:p w:rsidR="00CA5EC5" w:rsidRDefault="00CA5EC5" w:rsidP="006E4AAB">
      <w:pPr>
        <w:tabs>
          <w:tab w:val="left" w:pos="3248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61" w:type="dxa"/>
        <w:tblLook w:val="0000" w:firstRow="0" w:lastRow="0" w:firstColumn="0" w:lastColumn="0" w:noHBand="0" w:noVBand="0"/>
      </w:tblPr>
      <w:tblGrid>
        <w:gridCol w:w="4942"/>
        <w:gridCol w:w="4460"/>
      </w:tblGrid>
      <w:tr w:rsidR="00324688" w:rsidRPr="00CA5EC5" w:rsidTr="00CA5EC5">
        <w:trPr>
          <w:trHeight w:val="638"/>
        </w:trPr>
        <w:tc>
          <w:tcPr>
            <w:tcW w:w="4942" w:type="dxa"/>
          </w:tcPr>
          <w:p w:rsidR="00CA5EC5" w:rsidRDefault="00324688" w:rsidP="00324688">
            <w:pPr>
              <w:tabs>
                <w:tab w:val="left" w:pos="426"/>
              </w:tabs>
              <w:spacing w:line="280" w:lineRule="exac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 xml:space="preserve">Инженер </w:t>
            </w:r>
          </w:p>
          <w:p w:rsidR="00324688" w:rsidRPr="00CA5EC5" w:rsidRDefault="00324688" w:rsidP="00324688">
            <w:pPr>
              <w:tabs>
                <w:tab w:val="left" w:pos="426"/>
              </w:tabs>
              <w:spacing w:line="280" w:lineRule="exac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>по материально-техническому снабжению</w:t>
            </w:r>
          </w:p>
        </w:tc>
        <w:tc>
          <w:tcPr>
            <w:tcW w:w="4460" w:type="dxa"/>
          </w:tcPr>
          <w:p w:rsidR="00324688" w:rsidRPr="00CA5EC5" w:rsidRDefault="00324688" w:rsidP="00403BCC">
            <w:pPr>
              <w:tabs>
                <w:tab w:val="left" w:pos="426"/>
              </w:tabs>
              <w:spacing w:line="280" w:lineRule="exact"/>
              <w:jc w:val="both"/>
              <w:rPr>
                <w:sz w:val="26"/>
                <w:szCs w:val="26"/>
              </w:rPr>
            </w:pPr>
          </w:p>
          <w:p w:rsidR="00324688" w:rsidRPr="00CA5EC5" w:rsidRDefault="00324688" w:rsidP="00324688">
            <w:pPr>
              <w:tabs>
                <w:tab w:val="left" w:pos="426"/>
              </w:tabs>
              <w:spacing w:line="280" w:lineRule="exact"/>
              <w:jc w:val="right"/>
              <w:rPr>
                <w:sz w:val="26"/>
                <w:szCs w:val="26"/>
              </w:rPr>
            </w:pPr>
            <w:r w:rsidRPr="00CA5EC5">
              <w:rPr>
                <w:sz w:val="26"/>
                <w:szCs w:val="26"/>
              </w:rPr>
              <w:t>В.Н. Нескоромный</w:t>
            </w:r>
          </w:p>
        </w:tc>
      </w:tr>
    </w:tbl>
    <w:p w:rsidR="000F4B72" w:rsidRDefault="000F4B72" w:rsidP="00CA5EC5">
      <w:pPr>
        <w:spacing w:after="200" w:line="276" w:lineRule="auto"/>
        <w:rPr>
          <w:sz w:val="18"/>
          <w:szCs w:val="18"/>
        </w:rPr>
      </w:pPr>
    </w:p>
    <w:sectPr w:rsidR="000F4B72" w:rsidSect="00904D5E">
      <w:headerReference w:type="default" r:id="rId7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6FD" w:rsidRDefault="002226FD">
      <w:r>
        <w:separator/>
      </w:r>
    </w:p>
  </w:endnote>
  <w:endnote w:type="continuationSeparator" w:id="0">
    <w:p w:rsidR="002226FD" w:rsidRDefault="0022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6FD" w:rsidRDefault="002226FD">
      <w:r>
        <w:separator/>
      </w:r>
    </w:p>
  </w:footnote>
  <w:footnote w:type="continuationSeparator" w:id="0">
    <w:p w:rsidR="002226FD" w:rsidRDefault="0022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937544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EC5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1068F"/>
    <w:rsid w:val="00025CD8"/>
    <w:rsid w:val="00027690"/>
    <w:rsid w:val="00046E2A"/>
    <w:rsid w:val="000514DD"/>
    <w:rsid w:val="00071B8B"/>
    <w:rsid w:val="0008133B"/>
    <w:rsid w:val="00094D1A"/>
    <w:rsid w:val="00096E52"/>
    <w:rsid w:val="000B46F2"/>
    <w:rsid w:val="000B5DA3"/>
    <w:rsid w:val="000C16C4"/>
    <w:rsid w:val="000D14D5"/>
    <w:rsid w:val="000D40BF"/>
    <w:rsid w:val="000F4B72"/>
    <w:rsid w:val="00116903"/>
    <w:rsid w:val="00137053"/>
    <w:rsid w:val="00157A43"/>
    <w:rsid w:val="00161E99"/>
    <w:rsid w:val="00162C82"/>
    <w:rsid w:val="00167AC6"/>
    <w:rsid w:val="00172E67"/>
    <w:rsid w:val="001770D4"/>
    <w:rsid w:val="00182539"/>
    <w:rsid w:val="00182BEA"/>
    <w:rsid w:val="00193C1E"/>
    <w:rsid w:val="001C5C93"/>
    <w:rsid w:val="001D5A65"/>
    <w:rsid w:val="001E1F08"/>
    <w:rsid w:val="001E3103"/>
    <w:rsid w:val="001F6132"/>
    <w:rsid w:val="001F7135"/>
    <w:rsid w:val="00215C7E"/>
    <w:rsid w:val="002226FD"/>
    <w:rsid w:val="00250E92"/>
    <w:rsid w:val="00251A2A"/>
    <w:rsid w:val="00272E40"/>
    <w:rsid w:val="002C76A9"/>
    <w:rsid w:val="002F5D7B"/>
    <w:rsid w:val="002F6348"/>
    <w:rsid w:val="00302977"/>
    <w:rsid w:val="00307C32"/>
    <w:rsid w:val="0031147F"/>
    <w:rsid w:val="00311EA9"/>
    <w:rsid w:val="00313261"/>
    <w:rsid w:val="00324688"/>
    <w:rsid w:val="00332D3E"/>
    <w:rsid w:val="0033495F"/>
    <w:rsid w:val="003C5204"/>
    <w:rsid w:val="003D056F"/>
    <w:rsid w:val="003D3C18"/>
    <w:rsid w:val="003E6BC4"/>
    <w:rsid w:val="00403BCC"/>
    <w:rsid w:val="00432F54"/>
    <w:rsid w:val="0044702D"/>
    <w:rsid w:val="00452CE8"/>
    <w:rsid w:val="004855D6"/>
    <w:rsid w:val="004A0A9C"/>
    <w:rsid w:val="004A6605"/>
    <w:rsid w:val="004B0EE5"/>
    <w:rsid w:val="004C248E"/>
    <w:rsid w:val="004F0EBB"/>
    <w:rsid w:val="004F534D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63"/>
    <w:rsid w:val="00687E4E"/>
    <w:rsid w:val="006B1D6C"/>
    <w:rsid w:val="006D5287"/>
    <w:rsid w:val="006E4AAB"/>
    <w:rsid w:val="006F5DA1"/>
    <w:rsid w:val="0070508F"/>
    <w:rsid w:val="007205D4"/>
    <w:rsid w:val="00743F44"/>
    <w:rsid w:val="00773F72"/>
    <w:rsid w:val="00777AB6"/>
    <w:rsid w:val="00781A26"/>
    <w:rsid w:val="0079228A"/>
    <w:rsid w:val="00795BB8"/>
    <w:rsid w:val="00796566"/>
    <w:rsid w:val="007A01DA"/>
    <w:rsid w:val="007A5F6F"/>
    <w:rsid w:val="007E1D8C"/>
    <w:rsid w:val="007F2CEC"/>
    <w:rsid w:val="007F40C4"/>
    <w:rsid w:val="00806466"/>
    <w:rsid w:val="008159DF"/>
    <w:rsid w:val="008219E0"/>
    <w:rsid w:val="008224C1"/>
    <w:rsid w:val="00834F24"/>
    <w:rsid w:val="0084719B"/>
    <w:rsid w:val="00847640"/>
    <w:rsid w:val="00850683"/>
    <w:rsid w:val="008511CC"/>
    <w:rsid w:val="00881856"/>
    <w:rsid w:val="008B3841"/>
    <w:rsid w:val="008E1A21"/>
    <w:rsid w:val="009028FB"/>
    <w:rsid w:val="00904D5E"/>
    <w:rsid w:val="009203CD"/>
    <w:rsid w:val="009250C0"/>
    <w:rsid w:val="00927A0D"/>
    <w:rsid w:val="00945856"/>
    <w:rsid w:val="00987779"/>
    <w:rsid w:val="009C192D"/>
    <w:rsid w:val="009D7D2F"/>
    <w:rsid w:val="009F23E1"/>
    <w:rsid w:val="00A27031"/>
    <w:rsid w:val="00A3669A"/>
    <w:rsid w:val="00A56292"/>
    <w:rsid w:val="00A6188A"/>
    <w:rsid w:val="00A94FC2"/>
    <w:rsid w:val="00AB6777"/>
    <w:rsid w:val="00AC4187"/>
    <w:rsid w:val="00AD2670"/>
    <w:rsid w:val="00AF4D85"/>
    <w:rsid w:val="00B16D64"/>
    <w:rsid w:val="00B24143"/>
    <w:rsid w:val="00B3208E"/>
    <w:rsid w:val="00B3244B"/>
    <w:rsid w:val="00B3637C"/>
    <w:rsid w:val="00B37AA5"/>
    <w:rsid w:val="00B4521F"/>
    <w:rsid w:val="00B45E56"/>
    <w:rsid w:val="00B5356A"/>
    <w:rsid w:val="00B63C7A"/>
    <w:rsid w:val="00BA11F2"/>
    <w:rsid w:val="00BB758D"/>
    <w:rsid w:val="00BF5C22"/>
    <w:rsid w:val="00C1770A"/>
    <w:rsid w:val="00C52F84"/>
    <w:rsid w:val="00C61A07"/>
    <w:rsid w:val="00C62415"/>
    <w:rsid w:val="00C849D3"/>
    <w:rsid w:val="00C864E3"/>
    <w:rsid w:val="00CA0416"/>
    <w:rsid w:val="00CA5EC5"/>
    <w:rsid w:val="00CE4A98"/>
    <w:rsid w:val="00D55546"/>
    <w:rsid w:val="00D64B80"/>
    <w:rsid w:val="00D73ED8"/>
    <w:rsid w:val="00E13D00"/>
    <w:rsid w:val="00E179D6"/>
    <w:rsid w:val="00E231E9"/>
    <w:rsid w:val="00E5292A"/>
    <w:rsid w:val="00E6711A"/>
    <w:rsid w:val="00E73F68"/>
    <w:rsid w:val="00E814D8"/>
    <w:rsid w:val="00E829DC"/>
    <w:rsid w:val="00E92FC6"/>
    <w:rsid w:val="00EB3302"/>
    <w:rsid w:val="00EB5070"/>
    <w:rsid w:val="00EF5C7B"/>
    <w:rsid w:val="00F00EDB"/>
    <w:rsid w:val="00F15A65"/>
    <w:rsid w:val="00F35580"/>
    <w:rsid w:val="00F543FF"/>
    <w:rsid w:val="00F562E8"/>
    <w:rsid w:val="00F56CD3"/>
    <w:rsid w:val="00F708D3"/>
    <w:rsid w:val="00F80882"/>
    <w:rsid w:val="00F82FAE"/>
    <w:rsid w:val="00FA4A9E"/>
    <w:rsid w:val="00FA7452"/>
    <w:rsid w:val="00FB52E3"/>
    <w:rsid w:val="00FB6417"/>
    <w:rsid w:val="00FC4EC8"/>
    <w:rsid w:val="00FC5B4C"/>
    <w:rsid w:val="00FE04C4"/>
    <w:rsid w:val="00FE580B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7411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Нескоромный Виталий Николаевич</cp:lastModifiedBy>
  <cp:revision>10</cp:revision>
  <cp:lastPrinted>2026-07-30T11:20:00Z</cp:lastPrinted>
  <dcterms:created xsi:type="dcterms:W3CDTF">2026-07-31T12:42:00Z</dcterms:created>
  <dcterms:modified xsi:type="dcterms:W3CDTF">2026-08-03T05:43:00Z</dcterms:modified>
</cp:coreProperties>
</file>