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w:t>
      </w:r>
      <w:r w:rsidR="00DC5F23">
        <w:rPr>
          <w:sz w:val="18"/>
          <w:szCs w:val="18"/>
        </w:rPr>
        <w:t xml:space="preserve"> </w:t>
      </w:r>
      <w:r w:rsidR="00782AEA" w:rsidRPr="00EE0FD0">
        <w:rPr>
          <w:sz w:val="18"/>
          <w:szCs w:val="18"/>
        </w:rPr>
        <w:t>М</w:t>
      </w:r>
      <w:r w:rsidR="003E082B" w:rsidRPr="00EE0FD0">
        <w:rPr>
          <w:sz w:val="18"/>
          <w:szCs w:val="18"/>
        </w:rPr>
        <w:t>АРТ</w:t>
      </w:r>
      <w:r w:rsidR="00DC5F23">
        <w:rPr>
          <w:sz w:val="18"/>
          <w:szCs w:val="18"/>
        </w:rPr>
        <w:t xml:space="preserve"> </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672067"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672067">
        <w:rPr>
          <w:sz w:val="24"/>
          <w:szCs w:val="24"/>
        </w:rPr>
        <w:t>М.В. Соколова</w:t>
      </w:r>
    </w:p>
    <w:p w:rsidR="00557095" w:rsidRPr="007D7BF0" w:rsidRDefault="00564CAF" w:rsidP="00557095">
      <w:pPr>
        <w:ind w:firstLine="3119"/>
        <w:jc w:val="right"/>
        <w:rPr>
          <w:sz w:val="24"/>
          <w:szCs w:val="24"/>
        </w:rPr>
      </w:pPr>
      <w:r>
        <w:rPr>
          <w:sz w:val="24"/>
          <w:szCs w:val="24"/>
        </w:rPr>
        <w:t>31</w:t>
      </w:r>
      <w:r w:rsidR="00F41C6C">
        <w:rPr>
          <w:sz w:val="24"/>
          <w:szCs w:val="24"/>
        </w:rPr>
        <w:t>.</w:t>
      </w:r>
      <w:r w:rsidR="006A1FC0">
        <w:rPr>
          <w:sz w:val="24"/>
          <w:szCs w:val="24"/>
        </w:rPr>
        <w:t>07</w:t>
      </w:r>
      <w:r w:rsidR="00400DE6">
        <w:rPr>
          <w:sz w:val="24"/>
          <w:szCs w:val="24"/>
        </w:rPr>
        <w:t>.202</w:t>
      </w:r>
      <w:r w:rsidR="00453418">
        <w:rPr>
          <w:sz w:val="24"/>
          <w:szCs w:val="24"/>
        </w:rPr>
        <w:t>6</w:t>
      </w:r>
      <w:r w:rsidR="00A86442">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Default="00400DE6" w:rsidP="00400DE6">
      <w:pPr>
        <w:pStyle w:val="newncpi0"/>
        <w:jc w:val="center"/>
      </w:pPr>
    </w:p>
    <w:p w:rsidR="000F4C4C" w:rsidRPr="00C118B9" w:rsidRDefault="000F4C4C" w:rsidP="000A7C81">
      <w:pPr>
        <w:pStyle w:val="newncpi0"/>
        <w:jc w:val="center"/>
      </w:pPr>
      <w:r w:rsidRPr="000F4C4C">
        <w:tab/>
      </w: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564CAF" w:rsidRPr="00564CAF" w:rsidRDefault="00564CAF" w:rsidP="00564CAF">
      <w:pPr>
        <w:adjustRightInd w:val="0"/>
        <w:rPr>
          <w:b/>
          <w:sz w:val="24"/>
          <w:szCs w:val="24"/>
        </w:rPr>
      </w:pPr>
      <w:r>
        <w:rPr>
          <w:b/>
          <w:sz w:val="24"/>
          <w:szCs w:val="24"/>
        </w:rPr>
        <w:t>Р</w:t>
      </w:r>
      <w:r w:rsidRPr="00564CAF">
        <w:rPr>
          <w:b/>
          <w:sz w:val="24"/>
          <w:szCs w:val="24"/>
        </w:rPr>
        <w:t>аботы по техническому обслуживанию и ремонту системы видеонаблюдения</w:t>
      </w:r>
    </w:p>
    <w:p w:rsidR="00BC43AA" w:rsidRDefault="00564CAF" w:rsidP="00564CAF">
      <w:pPr>
        <w:adjustRightInd w:val="0"/>
        <w:rPr>
          <w:b/>
          <w:sz w:val="24"/>
          <w:szCs w:val="24"/>
        </w:rPr>
      </w:pPr>
      <w:r w:rsidRPr="00564CAF">
        <w:rPr>
          <w:b/>
          <w:sz w:val="24"/>
          <w:szCs w:val="24"/>
        </w:rPr>
        <w:t>УЗ «Городская детская инфекционная клиническая больница»</w:t>
      </w:r>
      <w:r w:rsidR="00453418">
        <w:rPr>
          <w:b/>
          <w:sz w:val="24"/>
          <w:szCs w:val="24"/>
        </w:rPr>
        <w:t xml:space="preserve"> на 2026</w:t>
      </w:r>
      <w:r w:rsidR="00BC43AA" w:rsidRPr="00043D91">
        <w:rPr>
          <w:b/>
          <w:sz w:val="24"/>
          <w:szCs w:val="24"/>
        </w:rPr>
        <w:t xml:space="preserve"> год.</w:t>
      </w:r>
    </w:p>
    <w:p w:rsidR="00BC43AA" w:rsidRDefault="00BC43AA" w:rsidP="00BC43AA">
      <w:pPr>
        <w:adjustRightInd w:val="0"/>
        <w:rPr>
          <w:b/>
          <w:sz w:val="24"/>
          <w:szCs w:val="24"/>
        </w:rPr>
      </w:pPr>
    </w:p>
    <w:p w:rsidR="00A42A3F" w:rsidRPr="005F6D6B" w:rsidRDefault="003E082B" w:rsidP="00010D3F">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A42A3F" w:rsidRPr="005F6D6B" w:rsidTr="00010D3F">
        <w:trPr>
          <w:trHeight w:val="104"/>
          <w:tblCellSpacing w:w="5" w:type="nil"/>
        </w:trPr>
        <w:tc>
          <w:tcPr>
            <w:tcW w:w="5245"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157388" w:rsidRDefault="00157388" w:rsidP="00442DE2">
            <w:pPr>
              <w:pStyle w:val="ConsPlusCell"/>
              <w:rPr>
                <w:b/>
              </w:rPr>
            </w:pPr>
            <w:r>
              <w:t xml:space="preserve"> </w:t>
            </w:r>
            <w:r w:rsidRPr="00157388">
              <w:rPr>
                <w:b/>
              </w:rPr>
              <w:t>З</w:t>
            </w:r>
            <w:r w:rsidR="00BC71A9" w:rsidRPr="00157388">
              <w:rPr>
                <w:b/>
              </w:rPr>
              <w:t>апрос ценовых предложений</w:t>
            </w:r>
          </w:p>
        </w:tc>
      </w:tr>
      <w:tr w:rsidR="00C6494B" w:rsidRPr="005F6D6B" w:rsidTr="00010D3F">
        <w:trPr>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E17B51" w:rsidRDefault="00C6494B" w:rsidP="00C6494B">
            <w:pPr>
              <w:pStyle w:val="ConsPlusCell"/>
              <w:jc w:val="center"/>
              <w:rPr>
                <w:b/>
                <w:i/>
              </w:rPr>
            </w:pPr>
            <w:r w:rsidRPr="00E17B51">
              <w:rPr>
                <w:b/>
                <w:i/>
              </w:rPr>
              <w:t>Сведения о заказчике</w:t>
            </w:r>
          </w:p>
        </w:tc>
      </w:tr>
      <w:tr w:rsidR="00C6494B" w:rsidRPr="0020797A" w:rsidTr="00010D3F">
        <w:trPr>
          <w:trHeight w:val="42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010D3F">
        <w:trPr>
          <w:trHeight w:val="30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820"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010D3F">
        <w:trPr>
          <w:trHeight w:val="277"/>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010D3F">
        <w:trPr>
          <w:trHeight w:val="204"/>
          <w:tblCellSpacing w:w="5" w:type="nil"/>
        </w:trPr>
        <w:tc>
          <w:tcPr>
            <w:tcW w:w="5245"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BC71A9" w:rsidRPr="009B0361" w:rsidRDefault="00564CAF" w:rsidP="00BC71A9">
            <w:pPr>
              <w:widowControl w:val="0"/>
              <w:adjustRightInd w:val="0"/>
              <w:jc w:val="left"/>
              <w:rPr>
                <w:sz w:val="24"/>
                <w:szCs w:val="24"/>
              </w:rPr>
            </w:pPr>
            <w:r>
              <w:rPr>
                <w:sz w:val="24"/>
                <w:szCs w:val="24"/>
              </w:rPr>
              <w:t>07.08</w:t>
            </w:r>
            <w:r w:rsidR="00453418">
              <w:rPr>
                <w:sz w:val="24"/>
                <w:szCs w:val="24"/>
              </w:rPr>
              <w:t>.2026</w:t>
            </w:r>
            <w:r w:rsidR="00157388" w:rsidRPr="009B0361">
              <w:rPr>
                <w:sz w:val="24"/>
                <w:szCs w:val="24"/>
              </w:rPr>
              <w:t xml:space="preserve"> </w:t>
            </w:r>
            <w:r w:rsidR="008C2740" w:rsidRPr="009B0361">
              <w:rPr>
                <w:sz w:val="24"/>
                <w:szCs w:val="24"/>
              </w:rPr>
              <w:t>г.</w:t>
            </w:r>
          </w:p>
        </w:tc>
      </w:tr>
      <w:tr w:rsidR="00BC71A9" w:rsidRPr="0020797A" w:rsidTr="00010D3F">
        <w:trPr>
          <w:trHeight w:val="270"/>
          <w:tblCellSpacing w:w="5" w:type="nil"/>
        </w:trPr>
        <w:tc>
          <w:tcPr>
            <w:tcW w:w="5245" w:type="dxa"/>
            <w:tcBorders>
              <w:left w:val="single" w:sz="4" w:space="0" w:color="auto"/>
              <w:bottom w:val="single" w:sz="4" w:space="0" w:color="auto"/>
              <w:right w:val="single" w:sz="4" w:space="0" w:color="auto"/>
            </w:tcBorders>
          </w:tcPr>
          <w:p w:rsidR="00BC71A9" w:rsidRPr="0020797A" w:rsidRDefault="004720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820" w:type="dxa"/>
            <w:tcBorders>
              <w:left w:val="single" w:sz="4" w:space="0" w:color="auto"/>
              <w:bottom w:val="single" w:sz="4" w:space="0" w:color="auto"/>
              <w:right w:val="single" w:sz="4" w:space="0" w:color="auto"/>
            </w:tcBorders>
          </w:tcPr>
          <w:p w:rsidR="00BC71A9" w:rsidRPr="009B0361" w:rsidRDefault="00564CAF" w:rsidP="00FC3D17">
            <w:pPr>
              <w:widowControl w:val="0"/>
              <w:adjustRightInd w:val="0"/>
              <w:jc w:val="left"/>
              <w:rPr>
                <w:sz w:val="24"/>
                <w:szCs w:val="24"/>
              </w:rPr>
            </w:pPr>
            <w:r>
              <w:rPr>
                <w:sz w:val="24"/>
                <w:szCs w:val="24"/>
              </w:rPr>
              <w:t>32 650</w:t>
            </w:r>
            <w:r w:rsidR="00FC3D17" w:rsidRPr="009B0361">
              <w:rPr>
                <w:sz w:val="24"/>
                <w:szCs w:val="24"/>
              </w:rPr>
              <w:t>,00</w:t>
            </w:r>
            <w:r w:rsidR="00D147EE" w:rsidRPr="009B0361">
              <w:rPr>
                <w:sz w:val="24"/>
                <w:szCs w:val="24"/>
                <w:lang w:val="en-US"/>
              </w:rPr>
              <w:t xml:space="preserve"> BYN</w:t>
            </w:r>
          </w:p>
        </w:tc>
      </w:tr>
      <w:tr w:rsidR="00BC71A9" w:rsidRPr="0020797A" w:rsidTr="00010D3F">
        <w:trPr>
          <w:trHeight w:val="256"/>
          <w:tblCellSpacing w:w="5" w:type="nil"/>
        </w:trPr>
        <w:tc>
          <w:tcPr>
            <w:tcW w:w="5245"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57388" w:rsidRPr="00157388" w:rsidRDefault="00157388" w:rsidP="00157388">
            <w:pPr>
              <w:pStyle w:val="ConsPlusNonformat"/>
              <w:rPr>
                <w:rFonts w:ascii="Times New Roman" w:hAnsi="Times New Roman" w:cs="Times New Roman"/>
                <w:sz w:val="24"/>
                <w:szCs w:val="24"/>
              </w:rPr>
            </w:pPr>
            <w:r w:rsidRPr="0015738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157388" w:rsidP="00157388">
            <w:pPr>
              <w:pStyle w:val="ConsPlusNonformat"/>
              <w:jc w:val="both"/>
              <w:rPr>
                <w:rFonts w:ascii="Times New Roman" w:hAnsi="Times New Roman" w:cs="Times New Roman"/>
                <w:sz w:val="24"/>
                <w:szCs w:val="24"/>
              </w:rPr>
            </w:pPr>
            <w:r w:rsidRPr="00157388">
              <w:rPr>
                <w:rFonts w:ascii="Times New Roman" w:hAnsi="Times New Roman" w:cs="Times New Roman"/>
                <w:sz w:val="24"/>
                <w:szCs w:val="24"/>
              </w:rPr>
              <w:t>- установлены документами ЗЦП и приложениями к ним.</w:t>
            </w:r>
          </w:p>
        </w:tc>
      </w:tr>
      <w:tr w:rsidR="00C55F00" w:rsidRPr="0020797A" w:rsidTr="00010D3F">
        <w:trPr>
          <w:tblCellSpacing w:w="5" w:type="nil"/>
        </w:trPr>
        <w:tc>
          <w:tcPr>
            <w:tcW w:w="5245"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Требования о предоставлении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lastRenderedPageBreak/>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174CF1" w:rsidRPr="0020797A" w:rsidRDefault="00174CF1" w:rsidP="00174CF1">
            <w:pPr>
              <w:jc w:val="center"/>
              <w:rPr>
                <w:b/>
                <w:bCs/>
                <w:sz w:val="24"/>
                <w:szCs w:val="24"/>
                <w:highlight w:val="yellow"/>
              </w:rPr>
            </w:pPr>
            <w:r w:rsidRPr="003D5802">
              <w:rPr>
                <w:b/>
                <w:bCs/>
                <w:sz w:val="24"/>
                <w:szCs w:val="24"/>
              </w:rPr>
              <w:t>Лот 1</w:t>
            </w:r>
          </w:p>
        </w:tc>
      </w:tr>
      <w:tr w:rsidR="006E6DE8" w:rsidRPr="00564CAF"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E6DE8" w:rsidRPr="003D5802" w:rsidRDefault="006E6DE8" w:rsidP="006E6DE8">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E6DE8" w:rsidRPr="00564CAF" w:rsidRDefault="00564CAF" w:rsidP="006A1FC0">
            <w:pPr>
              <w:adjustRightInd w:val="0"/>
              <w:rPr>
                <w:b/>
                <w:sz w:val="24"/>
                <w:szCs w:val="24"/>
                <w:u w:val="single"/>
              </w:rPr>
            </w:pPr>
            <w:r w:rsidRPr="00564CAF">
              <w:rPr>
                <w:b/>
                <w:sz w:val="24"/>
                <w:szCs w:val="24"/>
              </w:rPr>
              <w:t>Работы по техническому обслуживанию и ремонту системы видеонаблюдения</w:t>
            </w:r>
          </w:p>
        </w:tc>
      </w:tr>
      <w:tr w:rsidR="00BC43AA"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BC43AA" w:rsidRPr="003D5802" w:rsidRDefault="00BC43AA" w:rsidP="00BC43AA">
            <w:pPr>
              <w:rPr>
                <w:bCs/>
                <w:color w:val="000000"/>
                <w:sz w:val="24"/>
                <w:szCs w:val="24"/>
              </w:rPr>
            </w:pPr>
            <w:r w:rsidRPr="003D5802">
              <w:rPr>
                <w:bCs/>
                <w:color w:val="000000"/>
                <w:sz w:val="24"/>
                <w:szCs w:val="24"/>
              </w:rPr>
              <w:t>Код по ОКРБ 007-2012 (подвид)</w:t>
            </w:r>
          </w:p>
        </w:tc>
        <w:tc>
          <w:tcPr>
            <w:tcW w:w="4820" w:type="dxa"/>
          </w:tcPr>
          <w:p w:rsidR="00BC43AA" w:rsidRPr="00383D77" w:rsidRDefault="00564CAF" w:rsidP="00BC43AA">
            <w:pPr>
              <w:adjustRightInd w:val="0"/>
              <w:rPr>
                <w:bCs/>
                <w:sz w:val="24"/>
                <w:szCs w:val="24"/>
                <w:highlight w:val="yellow"/>
              </w:rPr>
            </w:pPr>
            <w:r w:rsidRPr="00564CAF">
              <w:rPr>
                <w:sz w:val="24"/>
                <w:szCs w:val="24"/>
              </w:rPr>
              <w:t>80.20.10.200</w:t>
            </w:r>
          </w:p>
        </w:tc>
      </w:tr>
      <w:tr w:rsidR="009D152B"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9D152B" w:rsidRPr="003D5802" w:rsidRDefault="009D152B" w:rsidP="009D152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763465" w:rsidRPr="00BE7CA0" w:rsidRDefault="00564CAF" w:rsidP="00BE7CA0">
            <w:pPr>
              <w:rPr>
                <w:sz w:val="24"/>
                <w:szCs w:val="24"/>
              </w:rPr>
            </w:pPr>
            <w:r w:rsidRPr="00564CAF">
              <w:rPr>
                <w:sz w:val="24"/>
                <w:szCs w:val="24"/>
              </w:rPr>
              <w:t>Услуги по контролю за сигналами тревоги (мониторинг и техническое обслуживание устройств систем обеспечения безопасности)</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Объем (количество)</w:t>
            </w:r>
          </w:p>
        </w:tc>
        <w:tc>
          <w:tcPr>
            <w:tcW w:w="4820" w:type="dxa"/>
          </w:tcPr>
          <w:p w:rsidR="00174CF1" w:rsidRPr="003D5802" w:rsidRDefault="00672067" w:rsidP="00BC43AA">
            <w:pPr>
              <w:rPr>
                <w:bCs/>
                <w:sz w:val="24"/>
                <w:szCs w:val="24"/>
              </w:rPr>
            </w:pPr>
            <w:r w:rsidRPr="00672067">
              <w:rPr>
                <w:b/>
                <w:bCs/>
                <w:sz w:val="24"/>
                <w:szCs w:val="24"/>
              </w:rPr>
              <w:t xml:space="preserve">1 услуга </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174CF1" w:rsidRPr="003D5802" w:rsidRDefault="00453418" w:rsidP="0015265B">
            <w:pPr>
              <w:adjustRightInd w:val="0"/>
              <w:jc w:val="left"/>
              <w:rPr>
                <w:bCs/>
                <w:color w:val="FF0000"/>
                <w:sz w:val="24"/>
                <w:szCs w:val="24"/>
                <w:lang w:eastAsia="en-US"/>
              </w:rPr>
            </w:pPr>
            <w:r>
              <w:rPr>
                <w:sz w:val="24"/>
                <w:szCs w:val="24"/>
                <w:lang w:eastAsia="en-US"/>
              </w:rPr>
              <w:t>2026</w:t>
            </w:r>
            <w:r w:rsidR="00DF2188">
              <w:rPr>
                <w:sz w:val="24"/>
                <w:szCs w:val="24"/>
                <w:lang w:eastAsia="en-US"/>
              </w:rPr>
              <w:t xml:space="preserve"> год (</w:t>
            </w:r>
            <w:r w:rsidR="0015265B">
              <w:rPr>
                <w:sz w:val="24"/>
                <w:szCs w:val="24"/>
                <w:lang w:eastAsia="en-US"/>
              </w:rPr>
              <w:t>Согласно Приложения 1</w:t>
            </w:r>
            <w:r w:rsidR="00DF2188">
              <w:rPr>
                <w:sz w:val="24"/>
                <w:szCs w:val="24"/>
                <w:lang w:eastAsia="en-US"/>
              </w:rPr>
              <w:t>)</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174CF1" w:rsidP="00174CF1">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174CF1" w:rsidRPr="003D5802" w:rsidRDefault="00174CF1" w:rsidP="00174CF1">
            <w:pPr>
              <w:ind w:right="-263"/>
              <w:rPr>
                <w:sz w:val="24"/>
                <w:szCs w:val="24"/>
              </w:rPr>
            </w:pPr>
            <w:r w:rsidRPr="003D5802">
              <w:rPr>
                <w:sz w:val="24"/>
                <w:szCs w:val="24"/>
              </w:rPr>
              <w:t>Учреждение здравоохранения «Городская</w:t>
            </w:r>
          </w:p>
          <w:p w:rsidR="00174CF1" w:rsidRPr="003D5802" w:rsidRDefault="00174CF1" w:rsidP="00174CF1">
            <w:pPr>
              <w:ind w:right="-263"/>
              <w:rPr>
                <w:sz w:val="24"/>
                <w:szCs w:val="24"/>
              </w:rPr>
            </w:pPr>
            <w:r w:rsidRPr="003D5802">
              <w:rPr>
                <w:sz w:val="24"/>
                <w:szCs w:val="24"/>
              </w:rPr>
              <w:t xml:space="preserve">детская инфекционная клиническая </w:t>
            </w:r>
          </w:p>
          <w:p w:rsidR="00174CF1" w:rsidRPr="0020797A" w:rsidRDefault="00174CF1" w:rsidP="00174CF1">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472019" w:rsidP="00174CF1">
            <w:pPr>
              <w:rPr>
                <w:bCs/>
                <w:color w:val="000000"/>
                <w:sz w:val="24"/>
                <w:szCs w:val="24"/>
                <w:highlight w:val="yellow"/>
              </w:rPr>
            </w:pPr>
            <w:r>
              <w:rPr>
                <w:bCs/>
                <w:color w:val="000000"/>
                <w:sz w:val="24"/>
                <w:szCs w:val="24"/>
              </w:rPr>
              <w:t>Предельная</w:t>
            </w:r>
            <w:r w:rsidR="00174CF1" w:rsidRPr="003D5802">
              <w:rPr>
                <w:bCs/>
                <w:color w:val="000000"/>
                <w:sz w:val="24"/>
                <w:szCs w:val="24"/>
              </w:rPr>
              <w:t xml:space="preserve"> стоимость </w:t>
            </w:r>
            <w:r w:rsidR="003D5802" w:rsidRPr="006256D4">
              <w:rPr>
                <w:bCs/>
                <w:color w:val="000000"/>
                <w:sz w:val="24"/>
                <w:szCs w:val="24"/>
              </w:rPr>
              <w:t>предмета</w:t>
            </w:r>
            <w:r w:rsidR="005B0CB8">
              <w:rPr>
                <w:bCs/>
                <w:color w:val="000000"/>
                <w:sz w:val="24"/>
                <w:szCs w:val="24"/>
              </w:rPr>
              <w:t xml:space="preserve"> </w:t>
            </w:r>
            <w:r w:rsidR="00174CF1" w:rsidRPr="003D5802">
              <w:rPr>
                <w:bCs/>
                <w:color w:val="000000"/>
                <w:sz w:val="24"/>
                <w:szCs w:val="24"/>
              </w:rPr>
              <w:t xml:space="preserve">государственной закупки по лоту </w:t>
            </w:r>
          </w:p>
        </w:tc>
        <w:tc>
          <w:tcPr>
            <w:tcW w:w="4820" w:type="dxa"/>
            <w:vAlign w:val="center"/>
          </w:tcPr>
          <w:p w:rsidR="00174CF1" w:rsidRPr="009B0361" w:rsidRDefault="00564CAF" w:rsidP="00684478">
            <w:pPr>
              <w:rPr>
                <w:bCs/>
                <w:sz w:val="24"/>
                <w:szCs w:val="24"/>
                <w:lang w:val="en-US"/>
              </w:rPr>
            </w:pPr>
            <w:r>
              <w:rPr>
                <w:bCs/>
                <w:sz w:val="24"/>
                <w:szCs w:val="24"/>
              </w:rPr>
              <w:t>32 650</w:t>
            </w:r>
            <w:r w:rsidR="00010D3F" w:rsidRPr="009B0361">
              <w:rPr>
                <w:bCs/>
                <w:sz w:val="24"/>
                <w:szCs w:val="24"/>
              </w:rPr>
              <w:t>,00</w:t>
            </w:r>
            <w:r w:rsidR="00D147EE" w:rsidRPr="009B0361">
              <w:rPr>
                <w:bCs/>
                <w:sz w:val="24"/>
                <w:szCs w:val="24"/>
              </w:rPr>
              <w:t xml:space="preserve"> </w:t>
            </w:r>
            <w:r w:rsidR="00D147EE" w:rsidRPr="009B0361">
              <w:rPr>
                <w:bCs/>
                <w:sz w:val="24"/>
                <w:szCs w:val="24"/>
                <w:lang w:val="en-US"/>
              </w:rPr>
              <w:t>BYN</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174CF1" w:rsidRPr="003D5802" w:rsidRDefault="00174CF1" w:rsidP="00174CF1">
            <w:pPr>
              <w:rPr>
                <w:bCs/>
                <w:sz w:val="24"/>
                <w:szCs w:val="24"/>
              </w:rPr>
            </w:pPr>
            <w:r w:rsidRPr="003D5802">
              <w:rPr>
                <w:bCs/>
                <w:sz w:val="24"/>
                <w:szCs w:val="24"/>
              </w:rPr>
              <w:t>Бюджет г. Минска</w:t>
            </w:r>
          </w:p>
        </w:tc>
      </w:tr>
    </w:tbl>
    <w:p w:rsidR="00262D56" w:rsidRPr="00E52C87" w:rsidRDefault="00262D56" w:rsidP="00262D56">
      <w:pPr>
        <w:autoSpaceDE/>
        <w:autoSpaceDN/>
        <w:ind w:firstLine="567"/>
        <w:rPr>
          <w:sz w:val="24"/>
          <w:szCs w:val="24"/>
        </w:rPr>
      </w:pPr>
      <w:r w:rsidRPr="00E52C87">
        <w:rPr>
          <w:b/>
          <w:bCs/>
          <w:sz w:val="24"/>
          <w:szCs w:val="24"/>
        </w:rPr>
        <w:t>II. Описание предмета государственной закупки</w:t>
      </w:r>
    </w:p>
    <w:p w:rsidR="00262D56" w:rsidRPr="00E52C87" w:rsidRDefault="00262D56" w:rsidP="00262D56">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262D56" w:rsidRPr="00E52C87" w:rsidRDefault="00262D56" w:rsidP="00262D56">
      <w:pPr>
        <w:ind w:firstLine="720"/>
        <w:rPr>
          <w:bCs/>
          <w:sz w:val="24"/>
          <w:szCs w:val="24"/>
        </w:rPr>
      </w:pP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672067"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w:t>
      </w:r>
      <w:r w:rsidRPr="000853DF">
        <w:rPr>
          <w:rFonts w:ascii="Times New Roman" w:hAnsi="Times New Roman" w:cs="Times New Roman"/>
          <w:bCs/>
          <w:sz w:val="24"/>
          <w:szCs w:val="24"/>
        </w:rPr>
        <w:lastRenderedPageBreak/>
        <w:t>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 xml:space="preserve">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w:t>
      </w:r>
      <w:r w:rsidRPr="000853DF">
        <w:rPr>
          <w:rFonts w:ascii="Times New Roman" w:hAnsi="Times New Roman" w:cs="Times New Roman"/>
          <w:bCs/>
          <w:sz w:val="24"/>
          <w:szCs w:val="24"/>
        </w:rPr>
        <w:lastRenderedPageBreak/>
        <w:t>индивидуальными предпринимателями;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262D56"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Default="00262D56" w:rsidP="00262D56">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bookmarkStart w:id="0"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0"/>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xml:space="preserve">- юридическое или физическое лицо, в том числе индивидуальный предприниматель, не должны </w:t>
      </w:r>
      <w:r>
        <w:rPr>
          <w:rFonts w:ascii="Times New Roman" w:hAnsi="Times New Roman" w:cs="Times New Roman"/>
          <w:bCs/>
          <w:sz w:val="24"/>
          <w:szCs w:val="24"/>
        </w:rPr>
        <w:lastRenderedPageBreak/>
        <w:t>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B0361" w:rsidRDefault="009B0361" w:rsidP="00262D56">
      <w:pPr>
        <w:pStyle w:val="ConsPlusNonformat"/>
        <w:jc w:val="both"/>
        <w:rPr>
          <w:rFonts w:ascii="Times New Roman" w:hAnsi="Times New Roman" w:cs="Times New Roman"/>
          <w:bCs/>
          <w:sz w:val="24"/>
          <w:szCs w:val="24"/>
        </w:rPr>
      </w:pPr>
    </w:p>
    <w:p w:rsidR="00FA6E50" w:rsidRPr="00917068" w:rsidRDefault="00963BEC" w:rsidP="00FA6E50">
      <w:pPr>
        <w:pStyle w:val="ConsPlusNonformat"/>
        <w:numPr>
          <w:ilvl w:val="0"/>
          <w:numId w:val="15"/>
        </w:numPr>
        <w:jc w:val="both"/>
        <w:rPr>
          <w:rFonts w:ascii="Times New Roman" w:hAnsi="Times New Roman" w:cs="Times New Roman"/>
          <w:b/>
          <w:bCs/>
          <w:sz w:val="24"/>
          <w:szCs w:val="24"/>
        </w:rPr>
      </w:pPr>
      <w:r>
        <w:rPr>
          <w:rFonts w:ascii="Times New Roman" w:hAnsi="Times New Roman" w:cs="Times New Roman"/>
          <w:b/>
          <w:bCs/>
          <w:sz w:val="24"/>
          <w:szCs w:val="24"/>
        </w:rPr>
        <w:t>С</w:t>
      </w:r>
      <w:r w:rsidRPr="00963BEC">
        <w:rPr>
          <w:rFonts w:ascii="Times New Roman" w:hAnsi="Times New Roman" w:cs="Times New Roman"/>
          <w:b/>
          <w:bCs/>
          <w:sz w:val="24"/>
          <w:szCs w:val="24"/>
        </w:rPr>
        <w:t xml:space="preserve">пециальное разрешение (лицензию) на право осуществления охранной деятельности </w:t>
      </w:r>
      <w:r w:rsidRPr="008F456C">
        <w:rPr>
          <w:rFonts w:ascii="Times New Roman" w:hAnsi="Times New Roman" w:cs="Times New Roman"/>
          <w:b/>
          <w:bCs/>
          <w:sz w:val="24"/>
          <w:szCs w:val="24"/>
        </w:rPr>
        <w:t>по монтажу, наладке</w:t>
      </w:r>
      <w:r w:rsidRPr="00963BEC">
        <w:rPr>
          <w:rFonts w:ascii="Times New Roman" w:hAnsi="Times New Roman" w:cs="Times New Roman"/>
          <w:b/>
          <w:bCs/>
          <w:sz w:val="24"/>
          <w:szCs w:val="24"/>
        </w:rPr>
        <w:t>, техническому обслуживанию средств и систем охраны в соответствии с требованиями главы 35 «Охранная деятельность» Закона Республики Беларусь от 14.10.2022 №213-З «О лицензировании»</w:t>
      </w:r>
      <w:r>
        <w:rPr>
          <w:rFonts w:ascii="Times New Roman" w:hAnsi="Times New Roman" w:cs="Times New Roman"/>
          <w:b/>
          <w:bCs/>
          <w:sz w:val="24"/>
          <w:szCs w:val="24"/>
        </w:rPr>
        <w:t>.</w:t>
      </w:r>
    </w:p>
    <w:p w:rsidR="00FA6E50" w:rsidRDefault="00FA6E50" w:rsidP="00262D56">
      <w:pPr>
        <w:pStyle w:val="ConsPlusNonformat"/>
        <w:jc w:val="both"/>
        <w:rPr>
          <w:rFonts w:ascii="Times New Roman" w:hAnsi="Times New Roman" w:cs="Times New Roman"/>
          <w:bCs/>
          <w:sz w:val="24"/>
          <w:szCs w:val="24"/>
        </w:rPr>
      </w:pPr>
    </w:p>
    <w:p w:rsidR="00262D56" w:rsidRPr="00E52C87" w:rsidRDefault="00262D56" w:rsidP="00262D56">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453418">
        <w:rPr>
          <w:rFonts w:ascii="Times New Roman" w:hAnsi="Times New Roman" w:cs="Times New Roman"/>
          <w:b/>
          <w:sz w:val="24"/>
          <w:szCs w:val="24"/>
        </w:rPr>
        <w:t>процедуре закупки</w:t>
      </w:r>
      <w:r w:rsidRPr="00E52C87">
        <w:rPr>
          <w:rFonts w:ascii="Times New Roman" w:hAnsi="Times New Roman" w:cs="Times New Roman"/>
          <w:b/>
          <w:sz w:val="24"/>
          <w:szCs w:val="24"/>
        </w:rPr>
        <w:t>: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00564CAF">
        <w:rPr>
          <w:rFonts w:ascii="Times New Roman" w:hAnsi="Times New Roman" w:cs="Times New Roman"/>
          <w:sz w:val="24"/>
          <w:szCs w:val="24"/>
        </w:rPr>
        <w:t>----</w:t>
      </w:r>
    </w:p>
    <w:p w:rsidR="00262D56" w:rsidRPr="00E52C87" w:rsidRDefault="00262D56" w:rsidP="00262D56">
      <w:pPr>
        <w:pStyle w:val="ConsPlusNonformat"/>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p>
    <w:p w:rsidR="00174CF1" w:rsidRPr="00455999" w:rsidRDefault="00174CF1" w:rsidP="00174CF1">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lastRenderedPageBreak/>
              <w:t>Сведения о предложении (частях (лотах) предложения)</w:t>
            </w: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87518D" w:rsidRDefault="00174CF1" w:rsidP="00174CF1">
            <w:pPr>
              <w:adjustRightInd w:val="0"/>
              <w:jc w:val="center"/>
              <w:rPr>
                <w:bCs/>
                <w:sz w:val="24"/>
                <w:szCs w:val="24"/>
              </w:rPr>
            </w:pPr>
            <w:r w:rsidRPr="0087518D">
              <w:rPr>
                <w:bCs/>
                <w:sz w:val="24"/>
                <w:szCs w:val="24"/>
              </w:rPr>
              <w:t>Часть (лот) N ______</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об участнике</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w:t>
            </w:r>
            <w:r w:rsidR="008E6CE1" w:rsidRPr="008E6CE1">
              <w:rPr>
                <w:bCs/>
                <w:sz w:val="24"/>
                <w:szCs w:val="24"/>
              </w:rPr>
              <w:t xml:space="preserve"> № 419-3 </w:t>
            </w:r>
            <w:r w:rsidRPr="008E6CE1">
              <w:rPr>
                <w:bCs/>
                <w:sz w:val="24"/>
                <w:szCs w:val="24"/>
              </w:rPr>
              <w:t>"О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 xml:space="preserve">представление которых установлено документами процедуры запроса </w:t>
            </w:r>
            <w:r w:rsidRPr="008E6CE1">
              <w:rPr>
                <w:bCs/>
                <w:sz w:val="24"/>
                <w:szCs w:val="24"/>
              </w:rPr>
              <w:lastRenderedPageBreak/>
              <w:t>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bl>
    <w:p w:rsidR="00174CF1" w:rsidRPr="0020797A" w:rsidRDefault="00174CF1" w:rsidP="00174CF1">
      <w:pPr>
        <w:pStyle w:val="ConsPlusNonformat"/>
        <w:jc w:val="both"/>
        <w:rPr>
          <w:rFonts w:ascii="Times New Roman" w:hAnsi="Times New Roman" w:cs="Times New Roman"/>
          <w:b/>
          <w:color w:val="000000"/>
          <w:sz w:val="24"/>
          <w:szCs w:val="24"/>
          <w:highlight w:val="yellow"/>
        </w:rPr>
      </w:pPr>
    </w:p>
    <w:p w:rsidR="00BC71A9" w:rsidRPr="0020797A" w:rsidRDefault="00BC71A9" w:rsidP="00BC71A9">
      <w:pPr>
        <w:widowControl w:val="0"/>
        <w:adjustRightInd w:val="0"/>
        <w:jc w:val="left"/>
        <w:rPr>
          <w:sz w:val="24"/>
          <w:szCs w:val="24"/>
          <w:highlight w:val="yellow"/>
        </w:rPr>
      </w:pPr>
    </w:p>
    <w:p w:rsidR="00BC71A9" w:rsidRPr="00CE613E" w:rsidRDefault="00BC71A9" w:rsidP="00BC71A9">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00407FBF"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BC71A9" w:rsidRPr="00CE613E"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w:t>
      </w:r>
      <w:r w:rsidR="00407FBF" w:rsidRPr="00CE613E">
        <w:rPr>
          <w:rFonts w:ascii="Times New Roman" w:hAnsi="Times New Roman" w:cs="Times New Roman"/>
          <w:color w:val="000000"/>
          <w:sz w:val="24"/>
          <w:szCs w:val="24"/>
        </w:rPr>
        <w:t xml:space="preserve"> законодательства</w:t>
      </w:r>
      <w:r w:rsidRPr="00CE613E">
        <w:rPr>
          <w:rFonts w:ascii="Times New Roman" w:hAnsi="Times New Roman" w:cs="Times New Roman"/>
          <w:color w:val="000000"/>
          <w:sz w:val="24"/>
          <w:szCs w:val="24"/>
        </w:rPr>
        <w:t xml:space="preserve"> и особенностями предмета закупки. В случае если предмет государственной закупки разделен на части (лоты),</w:t>
      </w:r>
      <w:r w:rsidR="00407FBF" w:rsidRPr="00CE613E">
        <w:rPr>
          <w:rFonts w:ascii="Times New Roman" w:hAnsi="Times New Roman" w:cs="Times New Roman"/>
          <w:color w:val="000000"/>
          <w:sz w:val="24"/>
          <w:szCs w:val="24"/>
        </w:rPr>
        <w:t xml:space="preserve"> при необходимости размещается проект договора в отношении каждой части (лота).</w:t>
      </w:r>
    </w:p>
    <w:p w:rsidR="00BC71A9" w:rsidRPr="00C15E7D"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C15E7D" w:rsidRPr="00CE613E">
        <w:rPr>
          <w:rFonts w:ascii="Times New Roman" w:hAnsi="Times New Roman" w:cs="Times New Roman"/>
          <w:sz w:val="24"/>
          <w:szCs w:val="24"/>
        </w:rPr>
        <w:t xml:space="preserve"> и протокола выбора участника-победителя</w:t>
      </w:r>
      <w:r w:rsidRPr="00CE613E">
        <w:rPr>
          <w:rFonts w:ascii="Times New Roman" w:hAnsi="Times New Roman" w:cs="Times New Roman"/>
          <w:sz w:val="24"/>
          <w:szCs w:val="24"/>
        </w:rPr>
        <w:t>.</w:t>
      </w:r>
    </w:p>
    <w:p w:rsidR="00BC71A9" w:rsidRPr="00C6494B" w:rsidRDefault="00BC71A9" w:rsidP="00BC71A9">
      <w:pPr>
        <w:pStyle w:val="ConsPlusNonformat"/>
        <w:jc w:val="both"/>
        <w:rPr>
          <w:rFonts w:ascii="Times New Roman" w:hAnsi="Times New Roman" w:cs="Times New Roman"/>
          <w:sz w:val="24"/>
          <w:szCs w:val="24"/>
          <w:highlight w:val="yellow"/>
        </w:rPr>
      </w:pPr>
    </w:p>
    <w:p w:rsidR="00BC71A9" w:rsidRDefault="00BC71A9" w:rsidP="00BC71A9">
      <w:pPr>
        <w:rPr>
          <w:sz w:val="24"/>
          <w:szCs w:val="24"/>
          <w:highlight w:val="yellow"/>
        </w:rPr>
      </w:pPr>
    </w:p>
    <w:p w:rsidR="005231B6" w:rsidRDefault="005231B6" w:rsidP="00BC71A9">
      <w:pPr>
        <w:rPr>
          <w:sz w:val="24"/>
          <w:szCs w:val="24"/>
          <w:highlight w:val="yellow"/>
        </w:rPr>
      </w:pPr>
    </w:p>
    <w:p w:rsidR="005231B6" w:rsidRDefault="005231B6" w:rsidP="00BC71A9">
      <w:pPr>
        <w:rPr>
          <w:sz w:val="24"/>
          <w:szCs w:val="24"/>
          <w:highlight w:val="yellow"/>
        </w:rPr>
      </w:pPr>
    </w:p>
    <w:p w:rsidR="00564CAF" w:rsidRPr="00564CAF" w:rsidRDefault="00564CAF" w:rsidP="00564CAF">
      <w:pPr>
        <w:pStyle w:val="ConsPlusNonformat"/>
        <w:ind w:firstLine="567"/>
        <w:rPr>
          <w:rFonts w:ascii="Times New Roman" w:hAnsi="Times New Roman" w:cs="Times New Roman"/>
          <w:iCs/>
          <w:sz w:val="24"/>
          <w:szCs w:val="24"/>
        </w:rPr>
      </w:pPr>
      <w:r w:rsidRPr="00564CAF">
        <w:rPr>
          <w:rFonts w:ascii="Times New Roman" w:hAnsi="Times New Roman" w:cs="Times New Roman"/>
          <w:iCs/>
          <w:sz w:val="24"/>
          <w:szCs w:val="24"/>
        </w:rPr>
        <w:t>Ответственный исполнитель</w:t>
      </w:r>
    </w:p>
    <w:p w:rsidR="005231B6" w:rsidRDefault="00564CAF" w:rsidP="00564CAF">
      <w:pPr>
        <w:pStyle w:val="ConsPlusNonformat"/>
        <w:ind w:firstLine="567"/>
        <w:jc w:val="both"/>
        <w:rPr>
          <w:rFonts w:ascii="Times New Roman" w:hAnsi="Times New Roman" w:cs="Times New Roman"/>
          <w:sz w:val="24"/>
          <w:szCs w:val="24"/>
          <w:highlight w:val="yellow"/>
        </w:rPr>
      </w:pPr>
      <w:r w:rsidRPr="00564CAF">
        <w:rPr>
          <w:rFonts w:ascii="Times New Roman" w:hAnsi="Times New Roman" w:cs="Times New Roman"/>
          <w:iCs/>
          <w:sz w:val="24"/>
          <w:szCs w:val="24"/>
        </w:rPr>
        <w:t xml:space="preserve">Ведущий специалист по МП и ГО      ________________________    </w:t>
      </w:r>
      <w:proofErr w:type="spellStart"/>
      <w:r w:rsidRPr="00564CAF">
        <w:rPr>
          <w:rFonts w:ascii="Times New Roman" w:hAnsi="Times New Roman" w:cs="Times New Roman"/>
          <w:iCs/>
          <w:sz w:val="24"/>
          <w:szCs w:val="24"/>
        </w:rPr>
        <w:t>Таипов</w:t>
      </w:r>
      <w:proofErr w:type="spellEnd"/>
      <w:r w:rsidRPr="00564CAF">
        <w:rPr>
          <w:rFonts w:ascii="Times New Roman" w:hAnsi="Times New Roman" w:cs="Times New Roman"/>
          <w:iCs/>
          <w:sz w:val="24"/>
          <w:szCs w:val="24"/>
        </w:rPr>
        <w:t xml:space="preserve"> А.Г.</w:t>
      </w:r>
    </w:p>
    <w:p w:rsidR="005A6322" w:rsidRDefault="005A6322" w:rsidP="00CE564F">
      <w:pPr>
        <w:tabs>
          <w:tab w:val="left" w:pos="6256"/>
        </w:tabs>
        <w:ind w:right="-284" w:firstLine="708"/>
        <w:jc w:val="right"/>
        <w:rPr>
          <w:b/>
          <w:sz w:val="24"/>
          <w:szCs w:val="24"/>
        </w:rPr>
      </w:pPr>
    </w:p>
    <w:p w:rsidR="00BC43AA" w:rsidRPr="000640CD" w:rsidRDefault="00BC43AA" w:rsidP="00BC43AA">
      <w:pPr>
        <w:tabs>
          <w:tab w:val="left" w:pos="6256"/>
        </w:tabs>
        <w:ind w:right="-284" w:firstLine="708"/>
        <w:jc w:val="right"/>
        <w:rPr>
          <w:b/>
          <w:sz w:val="24"/>
          <w:szCs w:val="24"/>
        </w:rPr>
      </w:pPr>
      <w:r w:rsidRPr="000640CD">
        <w:rPr>
          <w:b/>
          <w:sz w:val="24"/>
          <w:szCs w:val="24"/>
        </w:rPr>
        <w:t>Приложение 1</w:t>
      </w:r>
    </w:p>
    <w:p w:rsidR="00BC43AA" w:rsidRPr="00C4421C" w:rsidRDefault="00BC43AA" w:rsidP="00BC43AA">
      <w:pPr>
        <w:ind w:right="-284"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rsidR="00564CAF" w:rsidRPr="00564CAF" w:rsidRDefault="00564CAF" w:rsidP="00564CAF">
      <w:pPr>
        <w:pStyle w:val="ConsPlusNonformat"/>
        <w:jc w:val="right"/>
        <w:rPr>
          <w:rFonts w:ascii="Times New Roman" w:hAnsi="Times New Roman" w:cs="Times New Roman"/>
          <w:sz w:val="24"/>
          <w:szCs w:val="24"/>
        </w:rPr>
      </w:pPr>
      <w:r w:rsidRPr="00564CAF">
        <w:rPr>
          <w:rFonts w:ascii="Times New Roman" w:hAnsi="Times New Roman" w:cs="Times New Roman"/>
          <w:sz w:val="24"/>
          <w:szCs w:val="24"/>
        </w:rPr>
        <w:t>Работы по техническому обслуживанию и ремонту системы видеонаблюдения</w:t>
      </w:r>
    </w:p>
    <w:p w:rsidR="00DC5F23" w:rsidRDefault="00564CAF" w:rsidP="00564CAF">
      <w:pPr>
        <w:pStyle w:val="ConsPlusNonformat"/>
        <w:jc w:val="right"/>
        <w:rPr>
          <w:rFonts w:ascii="Times New Roman" w:hAnsi="Times New Roman" w:cs="Times New Roman"/>
          <w:b/>
          <w:i/>
          <w:sz w:val="24"/>
          <w:szCs w:val="24"/>
        </w:rPr>
      </w:pPr>
      <w:r w:rsidRPr="00564CAF">
        <w:rPr>
          <w:rFonts w:ascii="Times New Roman" w:hAnsi="Times New Roman" w:cs="Times New Roman"/>
          <w:sz w:val="24"/>
          <w:szCs w:val="24"/>
        </w:rPr>
        <w:t>УЗ «Городская детская инфекционная клиническая больница» на 2026 год.</w:t>
      </w:r>
    </w:p>
    <w:p w:rsidR="00564CAF" w:rsidRDefault="00564CAF" w:rsidP="00BC43AA">
      <w:pPr>
        <w:pStyle w:val="ConsPlusNonformat"/>
        <w:jc w:val="both"/>
        <w:rPr>
          <w:rFonts w:ascii="Times New Roman" w:hAnsi="Times New Roman" w:cs="Times New Roman"/>
          <w:b/>
          <w:i/>
          <w:sz w:val="24"/>
          <w:szCs w:val="24"/>
        </w:rPr>
      </w:pPr>
    </w:p>
    <w:p w:rsidR="00BC43AA" w:rsidRPr="005F6D6B"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Описание потребительских,</w:t>
      </w:r>
      <w:r>
        <w:rPr>
          <w:rFonts w:ascii="Times New Roman" w:hAnsi="Times New Roman" w:cs="Times New Roman"/>
          <w:b/>
          <w:i/>
          <w:sz w:val="24"/>
          <w:szCs w:val="24"/>
        </w:rPr>
        <w:t xml:space="preserve"> </w:t>
      </w:r>
      <w:r w:rsidRPr="005F6D6B">
        <w:rPr>
          <w:rFonts w:ascii="Times New Roman" w:hAnsi="Times New Roman" w:cs="Times New Roman"/>
          <w:b/>
          <w:i/>
          <w:sz w:val="24"/>
          <w:szCs w:val="24"/>
        </w:rPr>
        <w:t xml:space="preserve">технических и экономических </w:t>
      </w:r>
    </w:p>
    <w:p w:rsidR="00BC43AA"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(характеристик)предмета государственной закупки.</w:t>
      </w:r>
    </w:p>
    <w:p w:rsidR="00BC43AA" w:rsidRDefault="00BC43AA" w:rsidP="00BC43AA">
      <w:pPr>
        <w:ind w:firstLine="709"/>
        <w:jc w:val="center"/>
        <w:rPr>
          <w:sz w:val="28"/>
          <w:szCs w:val="28"/>
        </w:rPr>
      </w:pPr>
    </w:p>
    <w:p w:rsidR="00BC43AA" w:rsidRPr="00F41C6C" w:rsidRDefault="00BC43AA" w:rsidP="00BC43AA">
      <w:pPr>
        <w:ind w:firstLine="709"/>
        <w:jc w:val="center"/>
        <w:rPr>
          <w:b/>
          <w:sz w:val="24"/>
          <w:szCs w:val="24"/>
        </w:rPr>
      </w:pPr>
      <w:r w:rsidRPr="00F41C6C">
        <w:rPr>
          <w:b/>
          <w:sz w:val="24"/>
          <w:szCs w:val="24"/>
        </w:rPr>
        <w:t>Техническое задание</w:t>
      </w:r>
    </w:p>
    <w:p w:rsidR="00564CAF" w:rsidRPr="00564CAF" w:rsidRDefault="00BC43AA" w:rsidP="00564CAF">
      <w:pPr>
        <w:rPr>
          <w:b/>
          <w:sz w:val="24"/>
          <w:szCs w:val="24"/>
        </w:rPr>
      </w:pPr>
      <w:r w:rsidRPr="00157388">
        <w:rPr>
          <w:sz w:val="24"/>
          <w:szCs w:val="24"/>
        </w:rPr>
        <w:t>на закупку:</w:t>
      </w:r>
      <w:r>
        <w:rPr>
          <w:b/>
          <w:sz w:val="24"/>
          <w:szCs w:val="24"/>
        </w:rPr>
        <w:t xml:space="preserve"> </w:t>
      </w:r>
      <w:r w:rsidR="00564CAF" w:rsidRPr="00564CAF">
        <w:rPr>
          <w:b/>
          <w:sz w:val="24"/>
          <w:szCs w:val="24"/>
        </w:rPr>
        <w:t>Работы по техническому обслуживанию и ремонту системы видеонаблюдения</w:t>
      </w:r>
    </w:p>
    <w:p w:rsidR="00564CAF" w:rsidRDefault="00564CAF" w:rsidP="00564CAF">
      <w:pPr>
        <w:rPr>
          <w:b/>
          <w:sz w:val="24"/>
          <w:szCs w:val="24"/>
        </w:rPr>
      </w:pPr>
      <w:r w:rsidRPr="00564CAF">
        <w:rPr>
          <w:b/>
          <w:sz w:val="24"/>
          <w:szCs w:val="24"/>
        </w:rPr>
        <w:t>УЗ «Городская детская инфекционная клиническая больница» на 2026 год.</w:t>
      </w:r>
    </w:p>
    <w:p w:rsidR="00564CAF" w:rsidRDefault="00564CAF" w:rsidP="00564CAF">
      <w:pPr>
        <w:rPr>
          <w:b/>
          <w:sz w:val="24"/>
          <w:szCs w:val="24"/>
        </w:rPr>
      </w:pPr>
    </w:p>
    <w:p w:rsidR="00564CAF" w:rsidRPr="007E5721" w:rsidRDefault="00564CAF" w:rsidP="00564CAF">
      <w:pPr>
        <w:pStyle w:val="af8"/>
        <w:jc w:val="both"/>
      </w:pPr>
      <w:r w:rsidRPr="007E5721">
        <w:t>Место нахождения заказчика: г. Минск, ул. Якубовского, 53</w:t>
      </w:r>
      <w:r>
        <w:t xml:space="preserve">, </w:t>
      </w:r>
      <w:r w:rsidRPr="007E5721">
        <w:t>УНП 100513577</w:t>
      </w:r>
      <w:r>
        <w:t xml:space="preserve">, </w:t>
      </w:r>
    </w:p>
    <w:p w:rsidR="00564CAF" w:rsidRPr="00870A38" w:rsidRDefault="00564CAF" w:rsidP="00564CAF">
      <w:pPr>
        <w:pStyle w:val="af8"/>
        <w:jc w:val="both"/>
      </w:pPr>
      <w:r>
        <w:t xml:space="preserve">Срок выполнения работ: </w:t>
      </w:r>
      <w:r w:rsidR="008F456C" w:rsidRPr="00870A38">
        <w:t>август 2026 года</w:t>
      </w:r>
      <w:r w:rsidRPr="00870A38">
        <w:t xml:space="preserve"> – 31.12.2026</w:t>
      </w:r>
    </w:p>
    <w:p w:rsidR="00564CAF" w:rsidRPr="007E5721" w:rsidRDefault="00564CAF" w:rsidP="00564CAF">
      <w:pPr>
        <w:pStyle w:val="af8"/>
        <w:jc w:val="both"/>
      </w:pPr>
      <w:r w:rsidRPr="007E5721">
        <w:t>Источник финансирования закупки: местный бюджет;</w:t>
      </w:r>
    </w:p>
    <w:p w:rsidR="00564CAF" w:rsidRPr="007E5721" w:rsidRDefault="00564CAF" w:rsidP="00564CAF">
      <w:pPr>
        <w:pStyle w:val="af8"/>
        <w:jc w:val="both"/>
      </w:pPr>
      <w:r w:rsidRPr="007E5721">
        <w:t xml:space="preserve">Порядок оплаты и валюта </w:t>
      </w:r>
      <w:proofErr w:type="gramStart"/>
      <w:r w:rsidRPr="007E5721">
        <w:t xml:space="preserve">платежа: </w:t>
      </w:r>
      <w:r w:rsidR="002B4269">
        <w:t xml:space="preserve"> в</w:t>
      </w:r>
      <w:proofErr w:type="gramEnd"/>
      <w:r w:rsidR="002B4269">
        <w:t xml:space="preserve"> белорусских рублях </w:t>
      </w:r>
      <w:r w:rsidRPr="007E5721">
        <w:t>согласно акту выполненных работ</w:t>
      </w:r>
      <w:r w:rsidR="00870A38">
        <w:t>.</w:t>
      </w:r>
    </w:p>
    <w:p w:rsidR="00564CAF" w:rsidRDefault="00564CAF" w:rsidP="00564CAF">
      <w:pPr>
        <w:pStyle w:val="afd"/>
        <w:rPr>
          <w:b/>
          <w:sz w:val="24"/>
          <w:szCs w:val="24"/>
        </w:rPr>
      </w:pPr>
    </w:p>
    <w:p w:rsidR="00564CAF" w:rsidRPr="00682C20" w:rsidRDefault="00564CAF" w:rsidP="00564CAF">
      <w:pPr>
        <w:pStyle w:val="afd"/>
        <w:rPr>
          <w:b/>
          <w:sz w:val="24"/>
          <w:szCs w:val="24"/>
        </w:rPr>
      </w:pPr>
      <w:r w:rsidRPr="00682C20">
        <w:rPr>
          <w:b/>
          <w:sz w:val="24"/>
          <w:szCs w:val="24"/>
        </w:rPr>
        <w:t>Общие данные.</w:t>
      </w:r>
    </w:p>
    <w:p w:rsidR="00564CAF" w:rsidRPr="00682C20" w:rsidRDefault="00564CAF" w:rsidP="00564CAF">
      <w:pPr>
        <w:pStyle w:val="afd"/>
        <w:ind w:left="0"/>
        <w:rPr>
          <w:sz w:val="24"/>
          <w:szCs w:val="24"/>
        </w:rPr>
      </w:pPr>
      <w:r>
        <w:rPr>
          <w:sz w:val="24"/>
          <w:szCs w:val="24"/>
        </w:rPr>
        <w:t>1</w:t>
      </w:r>
      <w:r w:rsidRPr="00682C20">
        <w:rPr>
          <w:sz w:val="24"/>
          <w:szCs w:val="24"/>
        </w:rPr>
        <w:t xml:space="preserve">.Техническому обслуживанию с возможной заменой запасных частей и заменой расходных материалов подлежит оборудование </w:t>
      </w:r>
      <w:bookmarkStart w:id="1" w:name="_Hlk55460271"/>
      <w:r>
        <w:rPr>
          <w:sz w:val="24"/>
          <w:szCs w:val="24"/>
        </w:rPr>
        <w:t xml:space="preserve">системы </w:t>
      </w:r>
      <w:bookmarkEnd w:id="1"/>
      <w:r>
        <w:rPr>
          <w:sz w:val="24"/>
          <w:szCs w:val="24"/>
        </w:rPr>
        <w:t>видеонаблюдения</w:t>
      </w:r>
      <w:r w:rsidRPr="00682C20">
        <w:rPr>
          <w:sz w:val="24"/>
          <w:szCs w:val="24"/>
        </w:rPr>
        <w:t xml:space="preserve">, состав </w:t>
      </w:r>
      <w:r>
        <w:rPr>
          <w:sz w:val="24"/>
          <w:szCs w:val="24"/>
        </w:rPr>
        <w:t xml:space="preserve">которой </w:t>
      </w:r>
      <w:r w:rsidRPr="00682C20">
        <w:rPr>
          <w:sz w:val="24"/>
          <w:szCs w:val="24"/>
        </w:rPr>
        <w:t>указан в Приложении 1.</w:t>
      </w:r>
    </w:p>
    <w:p w:rsidR="00564CAF" w:rsidRPr="00682C20" w:rsidRDefault="00564CAF" w:rsidP="00564CAF">
      <w:pPr>
        <w:pStyle w:val="afd"/>
        <w:ind w:left="0"/>
        <w:rPr>
          <w:sz w:val="24"/>
          <w:szCs w:val="24"/>
        </w:rPr>
      </w:pPr>
      <w:r w:rsidRPr="00682C20">
        <w:rPr>
          <w:sz w:val="24"/>
          <w:szCs w:val="24"/>
        </w:rPr>
        <w:t xml:space="preserve">2.Ориентировочный перечень работ по ТО </w:t>
      </w:r>
      <w:r>
        <w:rPr>
          <w:sz w:val="24"/>
          <w:szCs w:val="24"/>
        </w:rPr>
        <w:t xml:space="preserve">системы видеонаблюдения– </w:t>
      </w:r>
      <w:r w:rsidRPr="00682C20">
        <w:rPr>
          <w:sz w:val="24"/>
          <w:szCs w:val="24"/>
        </w:rPr>
        <w:t xml:space="preserve">по Приложению 2, план-график проведения ТО по Приложению 3. Ориентировочный перечень и стоимость материалов и комплектующих при выполнении ТО и текущего ремонта оборудования </w:t>
      </w:r>
      <w:r>
        <w:rPr>
          <w:sz w:val="24"/>
          <w:szCs w:val="24"/>
        </w:rPr>
        <w:t>системы видеонаблюдения</w:t>
      </w:r>
      <w:r w:rsidRPr="00682C20">
        <w:rPr>
          <w:sz w:val="24"/>
          <w:szCs w:val="24"/>
        </w:rPr>
        <w:t xml:space="preserve"> в Приложении 4, ориентировочный перечень и объем работ, проводимый при текущем ремонте оборудования </w:t>
      </w:r>
      <w:r>
        <w:rPr>
          <w:sz w:val="24"/>
          <w:szCs w:val="24"/>
        </w:rPr>
        <w:t xml:space="preserve">системы видеонаблюдения </w:t>
      </w:r>
      <w:r w:rsidRPr="00682C20">
        <w:rPr>
          <w:sz w:val="24"/>
          <w:szCs w:val="24"/>
        </w:rPr>
        <w:t>в Приложении 5.</w:t>
      </w:r>
    </w:p>
    <w:p w:rsidR="00564CAF" w:rsidRPr="00682C20" w:rsidRDefault="00564CAF" w:rsidP="00564CAF">
      <w:pPr>
        <w:pStyle w:val="afd"/>
        <w:ind w:left="0"/>
        <w:rPr>
          <w:sz w:val="24"/>
          <w:szCs w:val="24"/>
        </w:rPr>
      </w:pPr>
      <w:r w:rsidRPr="00682C20">
        <w:rPr>
          <w:sz w:val="24"/>
          <w:szCs w:val="24"/>
        </w:rPr>
        <w:t>В расчет стоимости договора должны быть включены:</w:t>
      </w:r>
    </w:p>
    <w:p w:rsidR="00564CAF" w:rsidRPr="00682C20" w:rsidRDefault="00564CAF" w:rsidP="00564CAF">
      <w:pPr>
        <w:pStyle w:val="afd"/>
        <w:ind w:left="720"/>
        <w:rPr>
          <w:sz w:val="24"/>
          <w:szCs w:val="24"/>
        </w:rPr>
      </w:pPr>
      <w:r w:rsidRPr="00682C20">
        <w:rPr>
          <w:sz w:val="24"/>
          <w:szCs w:val="24"/>
        </w:rPr>
        <w:t>-периодические технические осмотры;</w:t>
      </w:r>
    </w:p>
    <w:p w:rsidR="00564CAF" w:rsidRPr="00682C20" w:rsidRDefault="00564CAF" w:rsidP="00564CAF">
      <w:pPr>
        <w:pStyle w:val="afd"/>
        <w:ind w:left="720"/>
        <w:rPr>
          <w:sz w:val="24"/>
          <w:szCs w:val="24"/>
        </w:rPr>
      </w:pPr>
      <w:r w:rsidRPr="00682C20">
        <w:rPr>
          <w:sz w:val="24"/>
          <w:szCs w:val="24"/>
        </w:rPr>
        <w:lastRenderedPageBreak/>
        <w:t>-техническое обслуживание;</w:t>
      </w:r>
    </w:p>
    <w:p w:rsidR="00564CAF" w:rsidRPr="00682C20" w:rsidRDefault="00564CAF" w:rsidP="00564CAF">
      <w:pPr>
        <w:pStyle w:val="afd"/>
        <w:ind w:left="720"/>
        <w:rPr>
          <w:sz w:val="24"/>
          <w:szCs w:val="24"/>
        </w:rPr>
      </w:pPr>
      <w:r w:rsidRPr="00682C20">
        <w:rPr>
          <w:sz w:val="24"/>
          <w:szCs w:val="24"/>
        </w:rPr>
        <w:t>-проверки технического состояния;</w:t>
      </w:r>
    </w:p>
    <w:p w:rsidR="00564CAF" w:rsidRPr="00682C20" w:rsidRDefault="00564CAF" w:rsidP="00564CAF">
      <w:pPr>
        <w:pStyle w:val="afd"/>
        <w:ind w:left="720"/>
        <w:rPr>
          <w:sz w:val="24"/>
          <w:szCs w:val="24"/>
        </w:rPr>
      </w:pPr>
      <w:r w:rsidRPr="00682C20">
        <w:rPr>
          <w:sz w:val="24"/>
          <w:szCs w:val="24"/>
        </w:rPr>
        <w:t>-текущий ремонт с возможной заменой запасных частей</w:t>
      </w:r>
    </w:p>
    <w:p w:rsidR="00564CAF" w:rsidRPr="00682C20" w:rsidRDefault="00564CAF" w:rsidP="00564CAF">
      <w:pPr>
        <w:pStyle w:val="afd"/>
        <w:ind w:left="720"/>
        <w:rPr>
          <w:sz w:val="24"/>
          <w:szCs w:val="24"/>
        </w:rPr>
      </w:pPr>
      <w:r w:rsidRPr="00682C20">
        <w:rPr>
          <w:sz w:val="24"/>
          <w:szCs w:val="24"/>
        </w:rPr>
        <w:t>-налоги, сборы и прочие расходы.</w:t>
      </w:r>
    </w:p>
    <w:p w:rsidR="00564CAF" w:rsidRPr="00682C20" w:rsidRDefault="00564CAF" w:rsidP="00564CAF">
      <w:pPr>
        <w:pStyle w:val="afd"/>
        <w:rPr>
          <w:sz w:val="24"/>
          <w:szCs w:val="24"/>
        </w:rPr>
      </w:pPr>
      <w:r w:rsidRPr="00682C20">
        <w:rPr>
          <w:sz w:val="24"/>
          <w:szCs w:val="24"/>
        </w:rPr>
        <w:t>5.Гарантия на выполненные</w:t>
      </w:r>
      <w:r>
        <w:rPr>
          <w:sz w:val="24"/>
          <w:szCs w:val="24"/>
        </w:rPr>
        <w:t xml:space="preserve"> </w:t>
      </w:r>
      <w:proofErr w:type="gramStart"/>
      <w:r w:rsidRPr="00682C20">
        <w:rPr>
          <w:sz w:val="24"/>
          <w:szCs w:val="24"/>
        </w:rPr>
        <w:t>текущие  ремонтные</w:t>
      </w:r>
      <w:proofErr w:type="gramEnd"/>
      <w:r w:rsidRPr="00682C20">
        <w:rPr>
          <w:sz w:val="24"/>
          <w:szCs w:val="24"/>
        </w:rPr>
        <w:t xml:space="preserve"> работы не менее 6 месяцев от даты сдачи работ Заказчику. Гарантия на комплектующие изделия, запасные части и расходные материалы устанавливается изготовителем комплектующих изделий и запасных частей.</w:t>
      </w:r>
    </w:p>
    <w:p w:rsidR="00564CAF" w:rsidRPr="00682C20" w:rsidRDefault="00564CAF" w:rsidP="00564CAF">
      <w:pPr>
        <w:pStyle w:val="afd"/>
        <w:rPr>
          <w:sz w:val="24"/>
          <w:szCs w:val="24"/>
        </w:rPr>
      </w:pPr>
      <w:r w:rsidRPr="00682C20">
        <w:rPr>
          <w:sz w:val="24"/>
          <w:szCs w:val="24"/>
        </w:rPr>
        <w:t>6.Поставляемые запасные части, расходные материалы должны быть новыми (не были в употреблении, ремонте, в том числе не были восстановлены, у которых не была осуществлена замена составных частей, не были восстановлены потребительские свойства). Поставка запасных частей и расходных материалов возлагается на Исполнителя</w:t>
      </w:r>
      <w:r w:rsidR="00C46720">
        <w:rPr>
          <w:sz w:val="24"/>
          <w:szCs w:val="24"/>
        </w:rPr>
        <w:t>.</w:t>
      </w:r>
    </w:p>
    <w:p w:rsidR="00564CAF" w:rsidRPr="00682C20" w:rsidRDefault="002B4269" w:rsidP="00564CAF">
      <w:pPr>
        <w:pStyle w:val="afd"/>
        <w:rPr>
          <w:sz w:val="24"/>
          <w:szCs w:val="24"/>
        </w:rPr>
      </w:pPr>
      <w:r>
        <w:rPr>
          <w:sz w:val="24"/>
          <w:szCs w:val="24"/>
        </w:rPr>
        <w:t>7</w:t>
      </w:r>
      <w:bookmarkStart w:id="2" w:name="_GoBack"/>
      <w:bookmarkEnd w:id="2"/>
      <w:r w:rsidR="00564CAF" w:rsidRPr="00682C20">
        <w:rPr>
          <w:sz w:val="24"/>
          <w:szCs w:val="24"/>
        </w:rPr>
        <w:t xml:space="preserve">.Устранение аварийных ситуаций в течение </w:t>
      </w:r>
      <w:r w:rsidR="00726B66">
        <w:rPr>
          <w:sz w:val="24"/>
          <w:szCs w:val="24"/>
        </w:rPr>
        <w:t>18</w:t>
      </w:r>
      <w:r w:rsidR="00564CAF">
        <w:rPr>
          <w:sz w:val="24"/>
          <w:szCs w:val="24"/>
        </w:rPr>
        <w:t xml:space="preserve"> часов</w:t>
      </w:r>
      <w:r w:rsidR="00564CAF" w:rsidRPr="00682C20">
        <w:rPr>
          <w:sz w:val="24"/>
          <w:szCs w:val="24"/>
        </w:rPr>
        <w:t>.</w:t>
      </w:r>
    </w:p>
    <w:p w:rsidR="00564CAF" w:rsidRPr="00682C20" w:rsidRDefault="00564CAF" w:rsidP="00564CAF">
      <w:pPr>
        <w:pStyle w:val="afd"/>
        <w:ind w:left="0"/>
        <w:rPr>
          <w:sz w:val="24"/>
          <w:szCs w:val="24"/>
        </w:rPr>
      </w:pPr>
      <w:r w:rsidRPr="00682C20">
        <w:rPr>
          <w:sz w:val="24"/>
          <w:szCs w:val="24"/>
        </w:rPr>
        <w:t>Приложение 1.</w:t>
      </w:r>
    </w:p>
    <w:p w:rsidR="00564CAF" w:rsidRPr="00682C20" w:rsidRDefault="00564CAF" w:rsidP="00564CAF">
      <w:pPr>
        <w:pStyle w:val="afd"/>
        <w:ind w:left="0"/>
        <w:rPr>
          <w:sz w:val="24"/>
          <w:szCs w:val="24"/>
        </w:rPr>
      </w:pPr>
      <w:r w:rsidRPr="00985DCB">
        <w:rPr>
          <w:sz w:val="24"/>
          <w:szCs w:val="24"/>
        </w:rPr>
        <w:t>Перечень технических средств, подлежащих техническому обслуживанию</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663"/>
        <w:gridCol w:w="991"/>
        <w:gridCol w:w="1134"/>
      </w:tblGrid>
      <w:tr w:rsidR="00564CAF" w:rsidRPr="00644DF7" w:rsidTr="00B94C51">
        <w:tc>
          <w:tcPr>
            <w:tcW w:w="675" w:type="dxa"/>
          </w:tcPr>
          <w:p w:rsidR="00564CAF" w:rsidRPr="00644DF7" w:rsidRDefault="00564CAF" w:rsidP="00B94C51">
            <w:pPr>
              <w:ind w:left="113"/>
              <w:jc w:val="left"/>
              <w:rPr>
                <w:sz w:val="24"/>
                <w:szCs w:val="24"/>
              </w:rPr>
            </w:pPr>
            <w:r w:rsidRPr="00644DF7">
              <w:rPr>
                <w:sz w:val="24"/>
                <w:szCs w:val="24"/>
              </w:rPr>
              <w:t>№</w:t>
            </w:r>
          </w:p>
        </w:tc>
        <w:tc>
          <w:tcPr>
            <w:tcW w:w="6663" w:type="dxa"/>
          </w:tcPr>
          <w:p w:rsidR="00564CAF" w:rsidRPr="00644DF7" w:rsidRDefault="00564CAF" w:rsidP="00B94C51">
            <w:pPr>
              <w:jc w:val="center"/>
              <w:rPr>
                <w:sz w:val="24"/>
                <w:szCs w:val="24"/>
              </w:rPr>
            </w:pPr>
            <w:r w:rsidRPr="00644DF7">
              <w:rPr>
                <w:sz w:val="24"/>
                <w:szCs w:val="24"/>
              </w:rPr>
              <w:t>Наименование оборудования</w:t>
            </w:r>
          </w:p>
        </w:tc>
        <w:tc>
          <w:tcPr>
            <w:tcW w:w="991" w:type="dxa"/>
          </w:tcPr>
          <w:p w:rsidR="00564CAF" w:rsidRPr="00644DF7" w:rsidRDefault="00564CAF" w:rsidP="00B94C51">
            <w:pPr>
              <w:jc w:val="center"/>
              <w:rPr>
                <w:sz w:val="24"/>
                <w:szCs w:val="24"/>
              </w:rPr>
            </w:pPr>
            <w:proofErr w:type="spellStart"/>
            <w:r w:rsidRPr="00644DF7">
              <w:rPr>
                <w:sz w:val="24"/>
                <w:szCs w:val="24"/>
              </w:rPr>
              <w:t>Ед.изм</w:t>
            </w:r>
            <w:proofErr w:type="spellEnd"/>
            <w:r w:rsidRPr="00644DF7">
              <w:rPr>
                <w:sz w:val="24"/>
                <w:szCs w:val="24"/>
              </w:rPr>
              <w:t>.</w:t>
            </w:r>
          </w:p>
        </w:tc>
        <w:tc>
          <w:tcPr>
            <w:tcW w:w="1134" w:type="dxa"/>
          </w:tcPr>
          <w:p w:rsidR="00564CAF" w:rsidRPr="00644DF7" w:rsidRDefault="00564CAF" w:rsidP="00B94C51">
            <w:pPr>
              <w:jc w:val="center"/>
              <w:rPr>
                <w:sz w:val="24"/>
                <w:szCs w:val="24"/>
              </w:rPr>
            </w:pPr>
            <w:r w:rsidRPr="00644DF7">
              <w:rPr>
                <w:sz w:val="24"/>
                <w:szCs w:val="24"/>
              </w:rPr>
              <w:t>Кол-во</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Блоки выпрямительные, блоки автоматики и заряда</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Видеокамеры внутренние</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131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Видеокамеры наружные</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62</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proofErr w:type="spellStart"/>
            <w:r w:rsidRPr="00644DF7">
              <w:rPr>
                <w:sz w:val="24"/>
                <w:szCs w:val="24"/>
              </w:rPr>
              <w:t>Видеоусилитель</w:t>
            </w:r>
            <w:proofErr w:type="spellEnd"/>
            <w:r w:rsidRPr="00644DF7">
              <w:rPr>
                <w:sz w:val="24"/>
                <w:szCs w:val="24"/>
              </w:rPr>
              <w:t xml:space="preserve"> </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2</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proofErr w:type="spellStart"/>
            <w:r w:rsidRPr="00644DF7">
              <w:rPr>
                <w:sz w:val="24"/>
                <w:szCs w:val="24"/>
              </w:rPr>
              <w:t>Видеоразветвитель</w:t>
            </w:r>
            <w:proofErr w:type="spellEnd"/>
            <w:r w:rsidRPr="00644DF7">
              <w:rPr>
                <w:sz w:val="24"/>
                <w:szCs w:val="24"/>
              </w:rPr>
              <w:t xml:space="preserve"> </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5</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Видеорегистратор аналоговый</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4</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Видеорегистратор гибридный</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4</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lang w:val="en-US"/>
              </w:rPr>
              <w:t>IP</w:t>
            </w:r>
            <w:r w:rsidRPr="00644DF7">
              <w:rPr>
                <w:sz w:val="24"/>
                <w:szCs w:val="24"/>
              </w:rPr>
              <w:t xml:space="preserve">-видеорегистратор </w:t>
            </w:r>
            <w:r w:rsidRPr="00644DF7">
              <w:rPr>
                <w:sz w:val="24"/>
                <w:szCs w:val="24"/>
                <w:lang w:val="en-US"/>
              </w:rPr>
              <w:t>Hikvision</w:t>
            </w:r>
            <w:r w:rsidRPr="00644DF7">
              <w:rPr>
                <w:sz w:val="24"/>
                <w:szCs w:val="24"/>
              </w:rPr>
              <w:t xml:space="preserve"> </w:t>
            </w:r>
            <w:r w:rsidRPr="00644DF7">
              <w:rPr>
                <w:sz w:val="24"/>
                <w:szCs w:val="24"/>
                <w:lang w:val="en-US"/>
              </w:rPr>
              <w:t>DS</w:t>
            </w:r>
            <w:r w:rsidRPr="00644DF7">
              <w:rPr>
                <w:sz w:val="24"/>
                <w:szCs w:val="24"/>
              </w:rPr>
              <w:t>-96128</w:t>
            </w:r>
            <w:r w:rsidRPr="00644DF7">
              <w:rPr>
                <w:sz w:val="24"/>
                <w:szCs w:val="24"/>
                <w:lang w:val="en-US"/>
              </w:rPr>
              <w:t>NI</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lang w:val="en-US"/>
              </w:rPr>
              <w:t>IP</w:t>
            </w:r>
            <w:r w:rsidRPr="00644DF7">
              <w:rPr>
                <w:sz w:val="24"/>
                <w:szCs w:val="24"/>
              </w:rPr>
              <w:t xml:space="preserve">-видеорегистратор </w:t>
            </w:r>
            <w:r w:rsidRPr="00644DF7">
              <w:rPr>
                <w:sz w:val="24"/>
                <w:szCs w:val="24"/>
                <w:lang w:val="en-US"/>
              </w:rPr>
              <w:t>Hikvision</w:t>
            </w:r>
            <w:r w:rsidRPr="00644DF7">
              <w:rPr>
                <w:sz w:val="24"/>
                <w:szCs w:val="24"/>
              </w:rPr>
              <w:t xml:space="preserve"> </w:t>
            </w:r>
            <w:r w:rsidRPr="00644DF7">
              <w:rPr>
                <w:sz w:val="24"/>
                <w:szCs w:val="24"/>
                <w:lang w:val="en-US"/>
              </w:rPr>
              <w:t>DS</w:t>
            </w:r>
            <w:r w:rsidRPr="00644DF7">
              <w:rPr>
                <w:sz w:val="24"/>
                <w:szCs w:val="24"/>
              </w:rPr>
              <w:t>-7732</w:t>
            </w:r>
            <w:r w:rsidRPr="00644DF7">
              <w:rPr>
                <w:sz w:val="24"/>
                <w:szCs w:val="24"/>
                <w:lang w:val="en-US"/>
              </w:rPr>
              <w:t>NI</w:t>
            </w:r>
            <w:r w:rsidRPr="00644DF7">
              <w:rPr>
                <w:sz w:val="24"/>
                <w:szCs w:val="24"/>
              </w:rPr>
              <w:t>-К4</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Консоль управления </w:t>
            </w:r>
            <w:r w:rsidRPr="00644DF7">
              <w:rPr>
                <w:sz w:val="24"/>
                <w:szCs w:val="24"/>
                <w:lang w:val="en-US"/>
              </w:rPr>
              <w:t>ATENCL</w:t>
            </w:r>
            <w:r w:rsidRPr="00644DF7">
              <w:rPr>
                <w:sz w:val="24"/>
                <w:szCs w:val="24"/>
              </w:rPr>
              <w:t xml:space="preserve"> 5808</w:t>
            </w:r>
            <w:r w:rsidRPr="00644DF7">
              <w:rPr>
                <w:sz w:val="24"/>
                <w:szCs w:val="24"/>
                <w:lang w:val="en-US"/>
              </w:rPr>
              <w:t>N</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Монитор </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7</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Микрофон </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70</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Устройство </w:t>
            </w:r>
            <w:proofErr w:type="spellStart"/>
            <w:r w:rsidRPr="00644DF7">
              <w:rPr>
                <w:sz w:val="24"/>
                <w:szCs w:val="24"/>
              </w:rPr>
              <w:t>грозозащиты</w:t>
            </w:r>
            <w:proofErr w:type="spellEnd"/>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45</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Передатчик видео </w:t>
            </w:r>
            <w:r w:rsidRPr="00644DF7">
              <w:rPr>
                <w:sz w:val="24"/>
                <w:szCs w:val="24"/>
                <w:lang w:val="en-US"/>
              </w:rPr>
              <w:t>UXTP</w:t>
            </w:r>
            <w:r w:rsidRPr="00644DF7">
              <w:rPr>
                <w:sz w:val="24"/>
                <w:szCs w:val="24"/>
              </w:rPr>
              <w:t>-</w:t>
            </w:r>
            <w:r w:rsidRPr="00644DF7">
              <w:rPr>
                <w:sz w:val="24"/>
                <w:szCs w:val="24"/>
                <w:lang w:val="en-US"/>
              </w:rPr>
              <w:t>S</w:t>
            </w:r>
            <w:r w:rsidRPr="00644DF7">
              <w:rPr>
                <w:sz w:val="24"/>
                <w:szCs w:val="24"/>
              </w:rPr>
              <w:t>-</w:t>
            </w:r>
            <w:r w:rsidRPr="00644DF7">
              <w:rPr>
                <w:sz w:val="24"/>
                <w:szCs w:val="24"/>
                <w:lang w:val="en-US"/>
              </w:rPr>
              <w:t>A</w:t>
            </w:r>
            <w:r w:rsidRPr="00644DF7">
              <w:rPr>
                <w:sz w:val="24"/>
                <w:szCs w:val="24"/>
              </w:rPr>
              <w:t>4</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Приемник </w:t>
            </w:r>
            <w:r w:rsidRPr="00644DF7">
              <w:rPr>
                <w:sz w:val="24"/>
                <w:szCs w:val="24"/>
                <w:lang w:val="en-US"/>
              </w:rPr>
              <w:t>UXTP</w:t>
            </w:r>
            <w:r w:rsidRPr="00644DF7">
              <w:rPr>
                <w:sz w:val="24"/>
                <w:szCs w:val="24"/>
              </w:rPr>
              <w:t>-</w:t>
            </w:r>
            <w:r w:rsidRPr="00644DF7">
              <w:rPr>
                <w:sz w:val="24"/>
                <w:szCs w:val="24"/>
                <w:lang w:val="en-US"/>
              </w:rPr>
              <w:t>S</w:t>
            </w:r>
            <w:r w:rsidRPr="00644DF7">
              <w:rPr>
                <w:sz w:val="24"/>
                <w:szCs w:val="24"/>
              </w:rPr>
              <w:t>-</w:t>
            </w:r>
            <w:r w:rsidRPr="00644DF7">
              <w:rPr>
                <w:sz w:val="24"/>
                <w:szCs w:val="24"/>
                <w:lang w:val="en-US"/>
              </w:rPr>
              <w:t>P</w:t>
            </w:r>
            <w:r w:rsidRPr="00644DF7">
              <w:rPr>
                <w:sz w:val="24"/>
                <w:szCs w:val="24"/>
              </w:rPr>
              <w:t>4</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Блок питания ББП-7/12</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6</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Блок питания </w:t>
            </w:r>
            <w:r w:rsidRPr="00644DF7">
              <w:rPr>
                <w:sz w:val="24"/>
                <w:szCs w:val="24"/>
                <w:lang w:val="en-US"/>
              </w:rPr>
              <w:t>PS-12024</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4</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lang w:val="en-US"/>
              </w:rPr>
              <w:t>BNC</w:t>
            </w:r>
            <w:r w:rsidRPr="00644DF7">
              <w:rPr>
                <w:sz w:val="24"/>
                <w:szCs w:val="24"/>
              </w:rPr>
              <w:t>-коннекторы</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77</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lang w:val="en-US"/>
              </w:rPr>
              <w:t>DC</w:t>
            </w:r>
            <w:r w:rsidRPr="00644DF7">
              <w:rPr>
                <w:sz w:val="24"/>
                <w:szCs w:val="24"/>
              </w:rPr>
              <w:t>-коннекторы</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78</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Источник бесперебойного питания</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3</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Коммутатор на 8 портов</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proofErr w:type="gramStart"/>
            <w:r w:rsidRPr="00644DF7">
              <w:rPr>
                <w:sz w:val="24"/>
                <w:szCs w:val="24"/>
              </w:rPr>
              <w:t xml:space="preserve">Коммутатор  </w:t>
            </w:r>
            <w:r w:rsidRPr="00644DF7">
              <w:rPr>
                <w:sz w:val="24"/>
                <w:szCs w:val="24"/>
                <w:lang w:val="en-US"/>
              </w:rPr>
              <w:t>HP</w:t>
            </w:r>
            <w:proofErr w:type="gramEnd"/>
            <w:r w:rsidRPr="00644DF7">
              <w:rPr>
                <w:sz w:val="24"/>
                <w:szCs w:val="24"/>
                <w:lang w:val="en-US"/>
              </w:rPr>
              <w:t xml:space="preserve"> 1920S</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644DF7" w:rsidRDefault="00564CAF" w:rsidP="00B94C51">
            <w:pPr>
              <w:rPr>
                <w:sz w:val="24"/>
                <w:szCs w:val="24"/>
              </w:rPr>
            </w:pPr>
            <w:r w:rsidRPr="00644DF7">
              <w:rPr>
                <w:sz w:val="30"/>
                <w:szCs w:val="30"/>
              </w:rPr>
              <w:t>2</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Коммутатор </w:t>
            </w:r>
            <w:r w:rsidRPr="00644DF7">
              <w:rPr>
                <w:sz w:val="24"/>
                <w:szCs w:val="24"/>
                <w:lang w:val="en-US"/>
              </w:rPr>
              <w:t>HP</w:t>
            </w:r>
            <w:r w:rsidRPr="00644DF7">
              <w:rPr>
                <w:sz w:val="24"/>
                <w:szCs w:val="24"/>
              </w:rPr>
              <w:t xml:space="preserve"> 2530</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644DF7" w:rsidRDefault="00564CAF" w:rsidP="00B94C51">
            <w:pPr>
              <w:rPr>
                <w:sz w:val="24"/>
                <w:szCs w:val="24"/>
              </w:rPr>
            </w:pPr>
            <w:r w:rsidRPr="00644DF7">
              <w:rPr>
                <w:sz w:val="30"/>
                <w:szCs w:val="30"/>
              </w:rPr>
              <w:t>1</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Коммутатор </w:t>
            </w:r>
            <w:r w:rsidRPr="00644DF7">
              <w:rPr>
                <w:sz w:val="24"/>
                <w:szCs w:val="24"/>
                <w:lang w:val="en-US"/>
              </w:rPr>
              <w:t>UTP</w:t>
            </w:r>
            <w:r w:rsidRPr="00644DF7">
              <w:rPr>
                <w:sz w:val="24"/>
                <w:szCs w:val="24"/>
              </w:rPr>
              <w:t>-7224</w:t>
            </w:r>
            <w:r w:rsidRPr="00644DF7">
              <w:rPr>
                <w:sz w:val="24"/>
                <w:szCs w:val="24"/>
                <w:lang w:val="en-US"/>
              </w:rPr>
              <w:t>E</w:t>
            </w:r>
            <w:r w:rsidRPr="00644DF7">
              <w:rPr>
                <w:sz w:val="24"/>
                <w:szCs w:val="24"/>
              </w:rPr>
              <w:t>-</w:t>
            </w:r>
            <w:r w:rsidRPr="00644DF7">
              <w:rPr>
                <w:sz w:val="24"/>
                <w:szCs w:val="24"/>
                <w:lang w:val="en-US"/>
              </w:rPr>
              <w:t>POE</w:t>
            </w:r>
            <w:r w:rsidRPr="00644DF7">
              <w:rPr>
                <w:sz w:val="24"/>
                <w:szCs w:val="24"/>
              </w:rPr>
              <w:t>-</w:t>
            </w:r>
            <w:r w:rsidRPr="00644DF7">
              <w:rPr>
                <w:sz w:val="24"/>
                <w:szCs w:val="24"/>
                <w:lang w:val="en-US"/>
              </w:rPr>
              <w:t>L</w:t>
            </w:r>
            <w:r w:rsidRPr="00644DF7">
              <w:rPr>
                <w:sz w:val="24"/>
                <w:szCs w:val="24"/>
              </w:rPr>
              <w:t>2</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644DF7" w:rsidRDefault="00564CAF" w:rsidP="00B94C51">
            <w:pPr>
              <w:rPr>
                <w:sz w:val="30"/>
                <w:szCs w:val="30"/>
              </w:rPr>
            </w:pPr>
            <w:r w:rsidRPr="00644DF7">
              <w:rPr>
                <w:sz w:val="30"/>
                <w:szCs w:val="30"/>
              </w:rPr>
              <w:t>2</w:t>
            </w:r>
          </w:p>
        </w:tc>
      </w:tr>
      <w:tr w:rsidR="00564CAF" w:rsidRPr="00644DF7"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 xml:space="preserve">Коммутатор </w:t>
            </w:r>
            <w:r w:rsidRPr="00644DF7">
              <w:rPr>
                <w:sz w:val="24"/>
                <w:szCs w:val="24"/>
                <w:lang w:val="en-US"/>
              </w:rPr>
              <w:t>UTP</w:t>
            </w:r>
            <w:r w:rsidRPr="00644DF7">
              <w:rPr>
                <w:sz w:val="24"/>
                <w:szCs w:val="24"/>
              </w:rPr>
              <w:t>-7</w:t>
            </w:r>
            <w:r w:rsidRPr="00644DF7">
              <w:rPr>
                <w:sz w:val="24"/>
                <w:szCs w:val="24"/>
                <w:lang w:val="en-US"/>
              </w:rPr>
              <w:t>308GE</w:t>
            </w:r>
            <w:r w:rsidRPr="00644DF7">
              <w:rPr>
                <w:sz w:val="24"/>
                <w:szCs w:val="24"/>
              </w:rPr>
              <w:t>-</w:t>
            </w:r>
            <w:r w:rsidRPr="00644DF7">
              <w:rPr>
                <w:sz w:val="24"/>
                <w:szCs w:val="24"/>
                <w:lang w:val="en-US"/>
              </w:rPr>
              <w:t>POE</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644DF7" w:rsidRDefault="00564CAF" w:rsidP="00B94C51">
            <w:pPr>
              <w:rPr>
                <w:sz w:val="30"/>
                <w:szCs w:val="30"/>
              </w:rPr>
            </w:pPr>
            <w:r w:rsidRPr="00644DF7">
              <w:rPr>
                <w:sz w:val="30"/>
                <w:szCs w:val="30"/>
              </w:rPr>
              <w:t>1</w:t>
            </w:r>
          </w:p>
        </w:tc>
      </w:tr>
      <w:tr w:rsidR="00564CAF" w:rsidRPr="008D7C3A" w:rsidTr="00B94C51">
        <w:tc>
          <w:tcPr>
            <w:tcW w:w="675" w:type="dxa"/>
          </w:tcPr>
          <w:p w:rsidR="00564CAF" w:rsidRPr="00644DF7" w:rsidRDefault="00564CAF" w:rsidP="00B94C51">
            <w:pPr>
              <w:pStyle w:val="afa"/>
              <w:numPr>
                <w:ilvl w:val="0"/>
                <w:numId w:val="33"/>
              </w:numPr>
              <w:ind w:left="113" w:firstLine="0"/>
              <w:jc w:val="left"/>
              <w:rPr>
                <w:sz w:val="24"/>
                <w:szCs w:val="24"/>
              </w:rPr>
            </w:pPr>
          </w:p>
        </w:tc>
        <w:tc>
          <w:tcPr>
            <w:tcW w:w="6663" w:type="dxa"/>
          </w:tcPr>
          <w:p w:rsidR="00564CAF" w:rsidRPr="00644DF7" w:rsidRDefault="00564CAF" w:rsidP="00B94C51">
            <w:pPr>
              <w:rPr>
                <w:sz w:val="24"/>
                <w:szCs w:val="24"/>
              </w:rPr>
            </w:pPr>
            <w:r w:rsidRPr="00644DF7">
              <w:rPr>
                <w:sz w:val="24"/>
                <w:szCs w:val="24"/>
              </w:rPr>
              <w:t>Устройство передачи видеосигналов</w:t>
            </w:r>
          </w:p>
        </w:tc>
        <w:tc>
          <w:tcPr>
            <w:tcW w:w="991" w:type="dxa"/>
          </w:tcPr>
          <w:p w:rsidR="00564CAF" w:rsidRPr="00644DF7" w:rsidRDefault="00564CAF" w:rsidP="00B94C51">
            <w:pPr>
              <w:jc w:val="center"/>
              <w:rPr>
                <w:sz w:val="24"/>
                <w:szCs w:val="24"/>
              </w:rPr>
            </w:pPr>
            <w:r w:rsidRPr="00644DF7">
              <w:rPr>
                <w:sz w:val="24"/>
                <w:szCs w:val="24"/>
              </w:rPr>
              <w:t>шт.</w:t>
            </w:r>
          </w:p>
        </w:tc>
        <w:tc>
          <w:tcPr>
            <w:tcW w:w="1134" w:type="dxa"/>
          </w:tcPr>
          <w:p w:rsidR="00564CAF" w:rsidRPr="007E5721" w:rsidRDefault="00564CAF" w:rsidP="00B94C51">
            <w:pPr>
              <w:rPr>
                <w:sz w:val="24"/>
                <w:szCs w:val="24"/>
              </w:rPr>
            </w:pPr>
            <w:r w:rsidRPr="007E5721">
              <w:rPr>
                <w:sz w:val="24"/>
                <w:szCs w:val="24"/>
              </w:rPr>
              <w:t>2</w:t>
            </w:r>
          </w:p>
        </w:tc>
      </w:tr>
    </w:tbl>
    <w:p w:rsidR="00564CAF" w:rsidRDefault="00564CAF" w:rsidP="00564CAF">
      <w:pPr>
        <w:rPr>
          <w:sz w:val="24"/>
          <w:szCs w:val="24"/>
        </w:rPr>
      </w:pPr>
    </w:p>
    <w:p w:rsidR="00564CAF" w:rsidRPr="00682C20" w:rsidRDefault="00564CAF" w:rsidP="00564CAF">
      <w:pPr>
        <w:pStyle w:val="afd"/>
        <w:ind w:left="0"/>
        <w:rPr>
          <w:sz w:val="24"/>
          <w:szCs w:val="24"/>
        </w:rPr>
      </w:pPr>
      <w:r w:rsidRPr="00682C20">
        <w:rPr>
          <w:sz w:val="24"/>
          <w:szCs w:val="24"/>
        </w:rPr>
        <w:t>Приложение 2</w:t>
      </w:r>
    </w:p>
    <w:p w:rsidR="00564CAF" w:rsidRPr="00682C20" w:rsidRDefault="00564CAF" w:rsidP="00564CAF">
      <w:pPr>
        <w:pStyle w:val="afd"/>
        <w:ind w:left="0"/>
        <w:rPr>
          <w:sz w:val="24"/>
          <w:szCs w:val="24"/>
        </w:rPr>
      </w:pPr>
      <w:r w:rsidRPr="00682C20">
        <w:rPr>
          <w:sz w:val="24"/>
          <w:szCs w:val="24"/>
        </w:rPr>
        <w:t xml:space="preserve">Ориентировочный перечень работ по ТО </w:t>
      </w:r>
      <w:r>
        <w:rPr>
          <w:sz w:val="24"/>
          <w:szCs w:val="24"/>
        </w:rPr>
        <w:t>системы видеонаблюдения.</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851"/>
        <w:gridCol w:w="1011"/>
      </w:tblGrid>
      <w:tr w:rsidR="00564CAF" w:rsidRPr="00682C20" w:rsidTr="00B94C51">
        <w:tc>
          <w:tcPr>
            <w:tcW w:w="828" w:type="dxa"/>
          </w:tcPr>
          <w:p w:rsidR="00564CAF" w:rsidRPr="00682C20" w:rsidRDefault="00564CAF" w:rsidP="00B94C51">
            <w:pPr>
              <w:rPr>
                <w:sz w:val="24"/>
                <w:szCs w:val="24"/>
              </w:rPr>
            </w:pPr>
          </w:p>
        </w:tc>
        <w:tc>
          <w:tcPr>
            <w:tcW w:w="6793" w:type="dxa"/>
          </w:tcPr>
          <w:p w:rsidR="00564CAF" w:rsidRPr="00682C20" w:rsidRDefault="00564CAF" w:rsidP="00B94C51">
            <w:pPr>
              <w:rPr>
                <w:sz w:val="24"/>
                <w:szCs w:val="24"/>
              </w:rPr>
            </w:pPr>
            <w:r w:rsidRPr="00682C20">
              <w:rPr>
                <w:sz w:val="24"/>
                <w:szCs w:val="24"/>
              </w:rPr>
              <w:t xml:space="preserve">Выполняемые работы: </w:t>
            </w:r>
          </w:p>
        </w:tc>
        <w:tc>
          <w:tcPr>
            <w:tcW w:w="851" w:type="dxa"/>
          </w:tcPr>
          <w:p w:rsidR="00564CAF" w:rsidRPr="00682C20" w:rsidRDefault="00564CAF" w:rsidP="00B94C51">
            <w:pPr>
              <w:shd w:val="clear" w:color="auto" w:fill="FFFFFF"/>
              <w:ind w:left="97"/>
              <w:rPr>
                <w:sz w:val="24"/>
                <w:szCs w:val="24"/>
              </w:rPr>
            </w:pPr>
          </w:p>
        </w:tc>
        <w:tc>
          <w:tcPr>
            <w:tcW w:w="1011" w:type="dxa"/>
          </w:tcPr>
          <w:p w:rsidR="00564CAF" w:rsidRPr="00682C20" w:rsidRDefault="00564CAF" w:rsidP="00B94C51">
            <w:pPr>
              <w:shd w:val="clear" w:color="auto" w:fill="FFFFFF"/>
              <w:jc w:val="center"/>
              <w:rPr>
                <w:sz w:val="24"/>
                <w:szCs w:val="24"/>
              </w:rPr>
            </w:pPr>
          </w:p>
        </w:tc>
      </w:tr>
      <w:tr w:rsidR="00564CAF" w:rsidRPr="00682C20" w:rsidTr="00B94C51">
        <w:tc>
          <w:tcPr>
            <w:tcW w:w="828" w:type="dxa"/>
          </w:tcPr>
          <w:p w:rsidR="00564CAF" w:rsidRPr="00682C20" w:rsidRDefault="00564CAF" w:rsidP="00B94C51">
            <w:pPr>
              <w:rPr>
                <w:sz w:val="24"/>
                <w:szCs w:val="24"/>
              </w:rPr>
            </w:pPr>
          </w:p>
        </w:tc>
        <w:tc>
          <w:tcPr>
            <w:tcW w:w="6793" w:type="dxa"/>
          </w:tcPr>
          <w:p w:rsidR="00564CAF" w:rsidRPr="004F1649" w:rsidRDefault="00564CAF" w:rsidP="00B94C51">
            <w:pPr>
              <w:pStyle w:val="aff5"/>
              <w:shd w:val="clear" w:color="auto" w:fill="FFFFFF"/>
              <w:spacing w:before="0" w:beforeAutospacing="0" w:after="0" w:afterAutospacing="0"/>
              <w:contextualSpacing/>
              <w:jc w:val="both"/>
              <w:rPr>
                <w:color w:val="333333"/>
              </w:rPr>
            </w:pPr>
            <w:r w:rsidRPr="004F1649">
              <w:rPr>
                <w:color w:val="333333"/>
              </w:rPr>
              <w:t xml:space="preserve">Регламент № 1  </w:t>
            </w:r>
          </w:p>
          <w:p w:rsidR="00564CAF" w:rsidRPr="004F1649" w:rsidRDefault="00564CAF" w:rsidP="00B94C51">
            <w:pPr>
              <w:pStyle w:val="aff5"/>
              <w:shd w:val="clear" w:color="auto" w:fill="FFFFFF"/>
              <w:spacing w:before="0" w:beforeAutospacing="0" w:after="0" w:afterAutospacing="0"/>
              <w:contextualSpacing/>
              <w:jc w:val="both"/>
            </w:pPr>
            <w:r w:rsidRPr="004F1649">
              <w:t xml:space="preserve">- </w:t>
            </w:r>
            <w:r>
              <w:t xml:space="preserve">внешний осмотр, удаление пыли, грязи, следов коррозии с корпусов </w:t>
            </w:r>
            <w:proofErr w:type="spellStart"/>
            <w:r>
              <w:t>термокожухов</w:t>
            </w:r>
            <w:proofErr w:type="spellEnd"/>
            <w:r>
              <w:t xml:space="preserve">, видеокамер и объективов, поворотных устройств, приемников телеметрии, устройств </w:t>
            </w:r>
            <w:proofErr w:type="spellStart"/>
            <w:r>
              <w:t>грозозащиты</w:t>
            </w:r>
            <w:proofErr w:type="spellEnd"/>
            <w:r>
              <w:t xml:space="preserve">, приемников и передатчиков видеосигнала, кронштейнов, мониторов, мультиплексоров, </w:t>
            </w:r>
            <w:proofErr w:type="spellStart"/>
            <w:r>
              <w:t>квадраторов</w:t>
            </w:r>
            <w:proofErr w:type="spellEnd"/>
            <w:r>
              <w:t>, пультов управления, видеосерверов, видеорегистраторов и т.д.</w:t>
            </w:r>
            <w:r w:rsidRPr="004F1649">
              <w:t xml:space="preserve">; </w:t>
            </w:r>
          </w:p>
          <w:p w:rsidR="00564CAF" w:rsidRPr="004F1649" w:rsidRDefault="00564CAF" w:rsidP="00B94C51">
            <w:pPr>
              <w:pStyle w:val="aff5"/>
              <w:shd w:val="clear" w:color="auto" w:fill="FFFFFF"/>
              <w:spacing w:before="0" w:beforeAutospacing="0" w:after="0" w:afterAutospacing="0"/>
              <w:contextualSpacing/>
              <w:jc w:val="both"/>
            </w:pPr>
            <w:r w:rsidRPr="004F1649">
              <w:t>-</w:t>
            </w:r>
            <w:r>
              <w:t xml:space="preserve"> очистка поверхности линз объективов, смотровых окон </w:t>
            </w:r>
            <w:proofErr w:type="spellStart"/>
            <w:r>
              <w:t>термокожухов</w:t>
            </w:r>
            <w:proofErr w:type="spellEnd"/>
            <w:r>
              <w:t>, экранов мониторов, дисплеев видеорегистраторов</w:t>
            </w:r>
            <w:r w:rsidRPr="004F1649">
              <w:t xml:space="preserve">; </w:t>
            </w:r>
          </w:p>
          <w:p w:rsidR="00564CAF" w:rsidRPr="004F1649" w:rsidRDefault="00564CAF" w:rsidP="00B94C51">
            <w:pPr>
              <w:pStyle w:val="aff5"/>
              <w:shd w:val="clear" w:color="auto" w:fill="FFFFFF"/>
              <w:spacing w:before="0" w:beforeAutospacing="0" w:after="0" w:afterAutospacing="0"/>
              <w:contextualSpacing/>
              <w:jc w:val="both"/>
            </w:pPr>
            <w:r w:rsidRPr="004F1649">
              <w:t>-</w:t>
            </w:r>
            <w:r>
              <w:t xml:space="preserve"> проверка номиналов напряжений источников питания</w:t>
            </w:r>
            <w:r w:rsidRPr="004F1649">
              <w:t>;</w:t>
            </w:r>
          </w:p>
          <w:p w:rsidR="00564CAF" w:rsidRDefault="00564CAF" w:rsidP="00B94C51">
            <w:pPr>
              <w:pStyle w:val="aff5"/>
              <w:shd w:val="clear" w:color="auto" w:fill="FFFFFF"/>
              <w:spacing w:before="0" w:beforeAutospacing="0" w:after="0" w:afterAutospacing="0"/>
              <w:contextualSpacing/>
              <w:jc w:val="both"/>
            </w:pPr>
            <w:r w:rsidRPr="004F1649">
              <w:t>-</w:t>
            </w:r>
            <w:r>
              <w:t xml:space="preserve"> проверка настройки резкости (четкости) изображения;</w:t>
            </w:r>
          </w:p>
          <w:p w:rsidR="00564CAF" w:rsidRDefault="00564CAF" w:rsidP="00B94C51">
            <w:pPr>
              <w:pStyle w:val="aff5"/>
              <w:shd w:val="clear" w:color="auto" w:fill="FFFFFF"/>
              <w:spacing w:before="0" w:beforeAutospacing="0" w:after="0" w:afterAutospacing="0"/>
              <w:contextualSpacing/>
              <w:jc w:val="both"/>
            </w:pPr>
            <w:r>
              <w:t>- проверка работоспособности регуляторов настройки изображения монитора;</w:t>
            </w:r>
          </w:p>
          <w:p w:rsidR="00564CAF" w:rsidRPr="004F1649" w:rsidRDefault="00564CAF" w:rsidP="00B94C51">
            <w:pPr>
              <w:pStyle w:val="aff5"/>
              <w:shd w:val="clear" w:color="auto" w:fill="FFFFFF"/>
              <w:spacing w:before="0" w:beforeAutospacing="0" w:after="0" w:afterAutospacing="0"/>
              <w:contextualSpacing/>
              <w:jc w:val="both"/>
              <w:rPr>
                <w:color w:val="333333"/>
              </w:rPr>
            </w:pPr>
            <w:r>
              <w:t>- проверка правильности подключений оборудования, состояния изоляции кабелей питания и кабелей передачи видеосигнала, наличия и подключения заземления</w:t>
            </w:r>
            <w:r w:rsidRPr="004F1649">
              <w:t>.</w:t>
            </w:r>
          </w:p>
          <w:p w:rsidR="00564CAF" w:rsidRPr="004F1649" w:rsidRDefault="00564CAF" w:rsidP="00B94C51">
            <w:pPr>
              <w:pStyle w:val="aff5"/>
              <w:shd w:val="clear" w:color="auto" w:fill="FFFFFF"/>
              <w:spacing w:before="0" w:beforeAutospacing="0" w:after="0" w:afterAutospacing="0"/>
              <w:contextualSpacing/>
              <w:jc w:val="both"/>
              <w:rPr>
                <w:color w:val="333333"/>
              </w:rPr>
            </w:pPr>
            <w:r w:rsidRPr="004F1649">
              <w:rPr>
                <w:color w:val="333333"/>
              </w:rPr>
              <w:t xml:space="preserve">Регламент № 2 </w:t>
            </w:r>
            <w:r>
              <w:rPr>
                <w:color w:val="333333"/>
              </w:rPr>
              <w:t>(проводится ежеквартально в дополнение к регламенту № 1):</w:t>
            </w:r>
          </w:p>
          <w:p w:rsidR="00564CAF" w:rsidRDefault="00564CAF" w:rsidP="00B94C51">
            <w:pPr>
              <w:pStyle w:val="aff5"/>
              <w:shd w:val="clear" w:color="auto" w:fill="FFFFFF"/>
              <w:spacing w:before="0" w:beforeAutospacing="0" w:after="0" w:afterAutospacing="0"/>
              <w:contextualSpacing/>
              <w:jc w:val="both"/>
            </w:pPr>
            <w:r>
              <w:t xml:space="preserve">- проверка работоспособности функции компенсации заднего света (задней засветки) видеокамер; </w:t>
            </w:r>
          </w:p>
          <w:p w:rsidR="00564CAF" w:rsidRDefault="00564CAF" w:rsidP="00B94C51">
            <w:pPr>
              <w:pStyle w:val="aff5"/>
              <w:shd w:val="clear" w:color="auto" w:fill="FFFFFF"/>
              <w:spacing w:before="0" w:beforeAutospacing="0" w:after="0" w:afterAutospacing="0"/>
              <w:contextualSpacing/>
              <w:jc w:val="both"/>
            </w:pPr>
            <w:r>
              <w:t xml:space="preserve">- проверка автоматической настройки баланса белого в видеокамерах; </w:t>
            </w:r>
          </w:p>
          <w:p w:rsidR="00564CAF" w:rsidRDefault="00564CAF" w:rsidP="00B94C51">
            <w:pPr>
              <w:pStyle w:val="aff5"/>
              <w:shd w:val="clear" w:color="auto" w:fill="FFFFFF"/>
              <w:spacing w:before="0" w:beforeAutospacing="0" w:after="0" w:afterAutospacing="0"/>
              <w:contextualSpacing/>
              <w:jc w:val="both"/>
            </w:pPr>
            <w:r>
              <w:t xml:space="preserve">- синхронизация видеокамер; </w:t>
            </w:r>
          </w:p>
          <w:p w:rsidR="00564CAF" w:rsidRDefault="00564CAF" w:rsidP="00B94C51">
            <w:pPr>
              <w:pStyle w:val="aff5"/>
              <w:shd w:val="clear" w:color="auto" w:fill="FFFFFF"/>
              <w:spacing w:before="0" w:beforeAutospacing="0" w:after="0" w:afterAutospacing="0"/>
              <w:contextualSpacing/>
              <w:jc w:val="both"/>
            </w:pPr>
            <w:r>
              <w:t>- проверка работоспособности электронного затвора (</w:t>
            </w:r>
            <w:proofErr w:type="spellStart"/>
            <w:r>
              <w:t>автодиафрагмы</w:t>
            </w:r>
            <w:proofErr w:type="spellEnd"/>
            <w:r>
              <w:t>);</w:t>
            </w:r>
          </w:p>
          <w:p w:rsidR="00564CAF" w:rsidRDefault="00564CAF" w:rsidP="00B94C51">
            <w:pPr>
              <w:pStyle w:val="aff5"/>
              <w:shd w:val="clear" w:color="auto" w:fill="FFFFFF"/>
              <w:spacing w:before="0" w:beforeAutospacing="0" w:after="0" w:afterAutospacing="0"/>
              <w:contextualSpacing/>
              <w:jc w:val="both"/>
            </w:pPr>
            <w:r>
              <w:t>- проверка настройки фокусного расстояния объектива;</w:t>
            </w:r>
          </w:p>
          <w:p w:rsidR="00564CAF" w:rsidRDefault="00564CAF" w:rsidP="00B94C51">
            <w:pPr>
              <w:pStyle w:val="aff5"/>
              <w:shd w:val="clear" w:color="auto" w:fill="FFFFFF"/>
              <w:spacing w:before="0" w:beforeAutospacing="0" w:after="0" w:afterAutospacing="0"/>
              <w:contextualSpacing/>
              <w:jc w:val="both"/>
            </w:pPr>
            <w:r>
              <w:t xml:space="preserve">- проверка режимов записи и воспроизведения видеоизображения; </w:t>
            </w:r>
          </w:p>
          <w:p w:rsidR="00564CAF" w:rsidRPr="004F1649" w:rsidRDefault="00564CAF" w:rsidP="00B94C51">
            <w:pPr>
              <w:pStyle w:val="aff5"/>
              <w:shd w:val="clear" w:color="auto" w:fill="FFFFFF"/>
              <w:spacing w:before="0" w:beforeAutospacing="0" w:after="0" w:afterAutospacing="0"/>
              <w:contextualSpacing/>
              <w:jc w:val="both"/>
              <w:rPr>
                <w:color w:val="333333"/>
              </w:rPr>
            </w:pPr>
            <w:r>
              <w:t>- проверка режимов поиска видеоизображения</w:t>
            </w:r>
            <w:r w:rsidRPr="004F1649">
              <w:t>.</w:t>
            </w:r>
          </w:p>
          <w:p w:rsidR="00564CAF" w:rsidRPr="00ED21FF" w:rsidRDefault="00564CAF" w:rsidP="00B94C51">
            <w:pPr>
              <w:pStyle w:val="aff5"/>
              <w:shd w:val="clear" w:color="auto" w:fill="FFFFFF"/>
              <w:spacing w:before="0" w:beforeAutospacing="0" w:after="0" w:afterAutospacing="0"/>
              <w:contextualSpacing/>
              <w:jc w:val="both"/>
            </w:pPr>
            <w:r w:rsidRPr="00ED21FF">
              <w:t>Внеплановое техническое обслуживание.</w:t>
            </w:r>
          </w:p>
          <w:p w:rsidR="00564CAF" w:rsidRPr="004F1649" w:rsidRDefault="00564CAF" w:rsidP="00B94C51">
            <w:pPr>
              <w:pStyle w:val="aff5"/>
              <w:shd w:val="clear" w:color="auto" w:fill="FFFFFF"/>
              <w:spacing w:before="0" w:beforeAutospacing="0" w:after="0" w:afterAutospacing="0"/>
              <w:contextualSpacing/>
              <w:jc w:val="both"/>
              <w:rPr>
                <w:b/>
              </w:rPr>
            </w:pPr>
            <w:r w:rsidRPr="00ED21FF">
              <w:t>Проводится в объёме регламента № 2 при жалобах заказчика на работу системы, по решению лиц, ответственных за эксплуатацию и обслуживание системы.</w:t>
            </w:r>
          </w:p>
        </w:tc>
        <w:tc>
          <w:tcPr>
            <w:tcW w:w="851" w:type="dxa"/>
          </w:tcPr>
          <w:p w:rsidR="00564CAF" w:rsidRPr="00682C20" w:rsidRDefault="00564CAF" w:rsidP="00B94C51">
            <w:pPr>
              <w:shd w:val="clear" w:color="auto" w:fill="FFFFFF"/>
              <w:ind w:left="97"/>
              <w:rPr>
                <w:sz w:val="24"/>
                <w:szCs w:val="24"/>
              </w:rPr>
            </w:pPr>
          </w:p>
        </w:tc>
        <w:tc>
          <w:tcPr>
            <w:tcW w:w="1011" w:type="dxa"/>
          </w:tcPr>
          <w:p w:rsidR="00564CAF" w:rsidRPr="00682C20" w:rsidRDefault="00564CAF" w:rsidP="00B94C51">
            <w:pPr>
              <w:shd w:val="clear" w:color="auto" w:fill="FFFFFF"/>
              <w:jc w:val="center"/>
              <w:rPr>
                <w:sz w:val="24"/>
                <w:szCs w:val="24"/>
              </w:rPr>
            </w:pPr>
          </w:p>
        </w:tc>
      </w:tr>
    </w:tbl>
    <w:p w:rsidR="00564CAF" w:rsidRPr="00682C20" w:rsidRDefault="00564CAF" w:rsidP="00564CAF">
      <w:pPr>
        <w:rPr>
          <w:sz w:val="24"/>
          <w:szCs w:val="24"/>
        </w:rPr>
      </w:pPr>
    </w:p>
    <w:p w:rsidR="00564CAF" w:rsidRPr="00682C20" w:rsidRDefault="00564CAF" w:rsidP="00564CAF">
      <w:pPr>
        <w:pStyle w:val="afd"/>
        <w:ind w:left="0"/>
        <w:rPr>
          <w:sz w:val="24"/>
          <w:szCs w:val="24"/>
        </w:rPr>
      </w:pPr>
      <w:r w:rsidRPr="00682C20">
        <w:rPr>
          <w:sz w:val="24"/>
          <w:szCs w:val="24"/>
        </w:rPr>
        <w:t>Приложение 3</w:t>
      </w:r>
    </w:p>
    <w:p w:rsidR="00564CAF" w:rsidRPr="00682C20" w:rsidRDefault="00564CAF" w:rsidP="00564CAF">
      <w:pPr>
        <w:pStyle w:val="afd"/>
        <w:ind w:left="0"/>
        <w:rPr>
          <w:sz w:val="24"/>
          <w:szCs w:val="24"/>
        </w:rPr>
      </w:pPr>
      <w:r w:rsidRPr="00682C20">
        <w:rPr>
          <w:sz w:val="24"/>
          <w:szCs w:val="24"/>
        </w:rPr>
        <w:t>План-график проведения ТО</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862"/>
      </w:tblGrid>
      <w:tr w:rsidR="00564CAF" w:rsidRPr="00682C20" w:rsidTr="00B94C51">
        <w:tc>
          <w:tcPr>
            <w:tcW w:w="828" w:type="dxa"/>
          </w:tcPr>
          <w:p w:rsidR="00564CAF" w:rsidRPr="00682C20" w:rsidRDefault="00564CAF" w:rsidP="00B94C51">
            <w:pPr>
              <w:rPr>
                <w:sz w:val="24"/>
                <w:szCs w:val="24"/>
              </w:rPr>
            </w:pPr>
          </w:p>
        </w:tc>
        <w:tc>
          <w:tcPr>
            <w:tcW w:w="8655" w:type="dxa"/>
            <w:gridSpan w:val="2"/>
          </w:tcPr>
          <w:p w:rsidR="00564CAF" w:rsidRPr="00682C20" w:rsidRDefault="00564CAF" w:rsidP="00B94C51">
            <w:pPr>
              <w:shd w:val="clear" w:color="auto" w:fill="FFFFFF"/>
              <w:jc w:val="center"/>
              <w:rPr>
                <w:sz w:val="24"/>
                <w:szCs w:val="24"/>
              </w:rPr>
            </w:pPr>
            <w:r w:rsidRPr="00682C20">
              <w:rPr>
                <w:sz w:val="24"/>
                <w:szCs w:val="24"/>
              </w:rPr>
              <w:t xml:space="preserve">Периодичность ТО </w:t>
            </w:r>
          </w:p>
        </w:tc>
      </w:tr>
      <w:tr w:rsidR="00564CAF" w:rsidRPr="00682C20" w:rsidTr="00B94C51">
        <w:tc>
          <w:tcPr>
            <w:tcW w:w="828" w:type="dxa"/>
          </w:tcPr>
          <w:p w:rsidR="00564CAF" w:rsidRPr="00682C20" w:rsidRDefault="00564CAF" w:rsidP="00B94C51">
            <w:pPr>
              <w:rPr>
                <w:sz w:val="24"/>
                <w:szCs w:val="24"/>
              </w:rPr>
            </w:pPr>
          </w:p>
        </w:tc>
        <w:tc>
          <w:tcPr>
            <w:tcW w:w="6793" w:type="dxa"/>
          </w:tcPr>
          <w:p w:rsidR="00564CAF" w:rsidRPr="00682C20" w:rsidRDefault="00564CAF" w:rsidP="00B94C51">
            <w:pPr>
              <w:rPr>
                <w:sz w:val="24"/>
                <w:szCs w:val="24"/>
              </w:rPr>
            </w:pPr>
            <w:r>
              <w:rPr>
                <w:sz w:val="24"/>
                <w:szCs w:val="24"/>
              </w:rPr>
              <w:t>Регламент № 1</w:t>
            </w:r>
          </w:p>
        </w:tc>
        <w:tc>
          <w:tcPr>
            <w:tcW w:w="1862" w:type="dxa"/>
          </w:tcPr>
          <w:p w:rsidR="00564CAF" w:rsidRPr="00682C20" w:rsidRDefault="00564CAF" w:rsidP="00B94C51">
            <w:pPr>
              <w:shd w:val="clear" w:color="auto" w:fill="FFFFFF"/>
              <w:jc w:val="center"/>
              <w:rPr>
                <w:sz w:val="24"/>
                <w:szCs w:val="24"/>
              </w:rPr>
            </w:pPr>
            <w:r w:rsidRPr="00682C20">
              <w:rPr>
                <w:sz w:val="24"/>
                <w:szCs w:val="24"/>
              </w:rPr>
              <w:t>1раз/</w:t>
            </w:r>
            <w:r>
              <w:rPr>
                <w:sz w:val="24"/>
                <w:szCs w:val="24"/>
              </w:rPr>
              <w:t>месяц</w:t>
            </w:r>
          </w:p>
        </w:tc>
      </w:tr>
      <w:tr w:rsidR="00564CAF" w:rsidRPr="00682C20" w:rsidTr="00B94C51">
        <w:tc>
          <w:tcPr>
            <w:tcW w:w="828" w:type="dxa"/>
          </w:tcPr>
          <w:p w:rsidR="00564CAF" w:rsidRPr="00682C20" w:rsidRDefault="00564CAF" w:rsidP="00B94C51">
            <w:pPr>
              <w:rPr>
                <w:sz w:val="24"/>
                <w:szCs w:val="24"/>
              </w:rPr>
            </w:pPr>
          </w:p>
        </w:tc>
        <w:tc>
          <w:tcPr>
            <w:tcW w:w="6793" w:type="dxa"/>
          </w:tcPr>
          <w:p w:rsidR="00564CAF" w:rsidRPr="00682C20" w:rsidRDefault="00564CAF" w:rsidP="00B94C51">
            <w:pPr>
              <w:rPr>
                <w:sz w:val="24"/>
                <w:szCs w:val="24"/>
              </w:rPr>
            </w:pPr>
            <w:r>
              <w:rPr>
                <w:sz w:val="24"/>
                <w:szCs w:val="24"/>
              </w:rPr>
              <w:t>Регламент № 2</w:t>
            </w:r>
          </w:p>
        </w:tc>
        <w:tc>
          <w:tcPr>
            <w:tcW w:w="1862" w:type="dxa"/>
          </w:tcPr>
          <w:p w:rsidR="00564CAF" w:rsidRPr="00682C20" w:rsidRDefault="00564CAF" w:rsidP="00B94C51">
            <w:pPr>
              <w:shd w:val="clear" w:color="auto" w:fill="FFFFFF"/>
              <w:jc w:val="center"/>
              <w:rPr>
                <w:sz w:val="24"/>
                <w:szCs w:val="24"/>
              </w:rPr>
            </w:pPr>
            <w:r w:rsidRPr="00682C20">
              <w:rPr>
                <w:sz w:val="24"/>
                <w:szCs w:val="24"/>
              </w:rPr>
              <w:t>1раз/квартал</w:t>
            </w:r>
          </w:p>
        </w:tc>
      </w:tr>
    </w:tbl>
    <w:p w:rsidR="00564CAF" w:rsidRDefault="00564CAF" w:rsidP="00564CAF">
      <w:pPr>
        <w:rPr>
          <w:b/>
          <w:sz w:val="24"/>
          <w:szCs w:val="24"/>
        </w:rPr>
      </w:pPr>
    </w:p>
    <w:p w:rsidR="00564CAF" w:rsidRDefault="00564CAF" w:rsidP="00564CAF">
      <w:pPr>
        <w:rPr>
          <w:b/>
          <w:sz w:val="24"/>
          <w:szCs w:val="24"/>
        </w:rPr>
      </w:pPr>
    </w:p>
    <w:p w:rsidR="00564CAF" w:rsidRDefault="00564CAF" w:rsidP="00564CAF">
      <w:pPr>
        <w:rPr>
          <w:b/>
          <w:sz w:val="24"/>
          <w:szCs w:val="24"/>
        </w:rPr>
      </w:pPr>
    </w:p>
    <w:p w:rsidR="008F456C" w:rsidRDefault="008F456C" w:rsidP="00564CAF">
      <w:pPr>
        <w:rPr>
          <w:b/>
          <w:sz w:val="24"/>
          <w:szCs w:val="24"/>
        </w:rPr>
      </w:pPr>
    </w:p>
    <w:p w:rsidR="008F456C" w:rsidRDefault="008F456C" w:rsidP="00564CAF">
      <w:pPr>
        <w:rPr>
          <w:b/>
          <w:sz w:val="24"/>
          <w:szCs w:val="24"/>
        </w:rPr>
      </w:pPr>
    </w:p>
    <w:p w:rsidR="00564CAF" w:rsidRPr="00682C20" w:rsidRDefault="00564CAF" w:rsidP="00564CAF">
      <w:pPr>
        <w:rPr>
          <w:sz w:val="24"/>
          <w:szCs w:val="24"/>
        </w:rPr>
      </w:pPr>
      <w:r w:rsidRPr="00682C20">
        <w:rPr>
          <w:b/>
          <w:sz w:val="24"/>
          <w:szCs w:val="24"/>
        </w:rPr>
        <w:t>Приложение 4</w:t>
      </w:r>
    </w:p>
    <w:p w:rsidR="00564CAF" w:rsidRPr="00682C20" w:rsidRDefault="00564CAF" w:rsidP="00564CAF">
      <w:pPr>
        <w:rPr>
          <w:sz w:val="24"/>
          <w:szCs w:val="24"/>
        </w:rPr>
      </w:pPr>
      <w:r w:rsidRPr="00682C20">
        <w:rPr>
          <w:sz w:val="24"/>
          <w:szCs w:val="24"/>
        </w:rPr>
        <w:t xml:space="preserve">Ориентировочный перечень и стоимость материалов и комплектующих при выполнении ТО и текущего ремонта </w:t>
      </w:r>
      <w:r>
        <w:rPr>
          <w:sz w:val="24"/>
          <w:szCs w:val="24"/>
        </w:rPr>
        <w:t>системы видеонаблюдения</w:t>
      </w:r>
      <w:r w:rsidRPr="00682C20">
        <w:rPr>
          <w:sz w:val="24"/>
          <w:szCs w:val="24"/>
        </w:rPr>
        <w:t>.</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1276"/>
        <w:gridCol w:w="1843"/>
      </w:tblGrid>
      <w:tr w:rsidR="00564CAF" w:rsidRPr="00682C20" w:rsidTr="00B94C51">
        <w:trPr>
          <w:trHeight w:val="300"/>
        </w:trPr>
        <w:tc>
          <w:tcPr>
            <w:tcW w:w="6408" w:type="dxa"/>
            <w:shd w:val="clear" w:color="auto" w:fill="auto"/>
            <w:noWrap/>
            <w:hideMark/>
          </w:tcPr>
          <w:p w:rsidR="00564CAF" w:rsidRPr="00682C20" w:rsidRDefault="00564CAF" w:rsidP="00B94C51">
            <w:pPr>
              <w:rPr>
                <w:sz w:val="24"/>
                <w:szCs w:val="24"/>
              </w:rPr>
            </w:pPr>
            <w:r w:rsidRPr="00682C20">
              <w:rPr>
                <w:sz w:val="24"/>
                <w:szCs w:val="24"/>
              </w:rPr>
              <w:lastRenderedPageBreak/>
              <w:t>Материалы</w:t>
            </w:r>
          </w:p>
        </w:tc>
        <w:tc>
          <w:tcPr>
            <w:tcW w:w="1276" w:type="dxa"/>
            <w:shd w:val="clear" w:color="auto" w:fill="auto"/>
            <w:noWrap/>
            <w:hideMark/>
          </w:tcPr>
          <w:p w:rsidR="00564CAF" w:rsidRPr="00682C20" w:rsidRDefault="00564CAF" w:rsidP="00B94C51">
            <w:pPr>
              <w:rPr>
                <w:sz w:val="24"/>
                <w:szCs w:val="24"/>
              </w:rPr>
            </w:pPr>
            <w:proofErr w:type="spellStart"/>
            <w:r w:rsidRPr="00682C20">
              <w:rPr>
                <w:sz w:val="24"/>
                <w:szCs w:val="24"/>
              </w:rPr>
              <w:t>Ед</w:t>
            </w:r>
            <w:r>
              <w:rPr>
                <w:sz w:val="24"/>
                <w:szCs w:val="24"/>
              </w:rPr>
              <w:t>.</w:t>
            </w:r>
            <w:r w:rsidRPr="00682C20">
              <w:rPr>
                <w:sz w:val="24"/>
                <w:szCs w:val="24"/>
              </w:rPr>
              <w:t>изм</w:t>
            </w:r>
            <w:proofErr w:type="spellEnd"/>
            <w:r w:rsidRPr="00682C20">
              <w:rPr>
                <w:sz w:val="24"/>
                <w:szCs w:val="24"/>
              </w:rPr>
              <w:t>.</w:t>
            </w:r>
          </w:p>
        </w:tc>
        <w:tc>
          <w:tcPr>
            <w:tcW w:w="1843" w:type="dxa"/>
            <w:shd w:val="clear" w:color="auto" w:fill="auto"/>
            <w:noWrap/>
            <w:hideMark/>
          </w:tcPr>
          <w:p w:rsidR="00564CAF" w:rsidRPr="00682C20" w:rsidRDefault="00564CAF" w:rsidP="00B94C51">
            <w:pPr>
              <w:rPr>
                <w:sz w:val="24"/>
                <w:szCs w:val="24"/>
              </w:rPr>
            </w:pPr>
            <w:r w:rsidRPr="00682C20">
              <w:rPr>
                <w:sz w:val="24"/>
                <w:szCs w:val="24"/>
              </w:rPr>
              <w:t>Кол-во</w:t>
            </w:r>
          </w:p>
        </w:tc>
      </w:tr>
      <w:tr w:rsidR="00564CAF" w:rsidRPr="00682C20" w:rsidTr="00B94C51">
        <w:trPr>
          <w:trHeight w:val="300"/>
        </w:trPr>
        <w:tc>
          <w:tcPr>
            <w:tcW w:w="6408" w:type="dxa"/>
            <w:shd w:val="clear" w:color="auto" w:fill="auto"/>
            <w:noWrap/>
          </w:tcPr>
          <w:p w:rsidR="00564CAF" w:rsidRPr="00682C20" w:rsidRDefault="00564CAF" w:rsidP="00B94C51">
            <w:pPr>
              <w:rPr>
                <w:sz w:val="24"/>
                <w:szCs w:val="24"/>
              </w:rPr>
            </w:pPr>
          </w:p>
        </w:tc>
        <w:tc>
          <w:tcPr>
            <w:tcW w:w="1276" w:type="dxa"/>
            <w:shd w:val="clear" w:color="auto" w:fill="auto"/>
            <w:noWrap/>
          </w:tcPr>
          <w:p w:rsidR="00564CAF" w:rsidRPr="00682C20" w:rsidRDefault="00564CAF" w:rsidP="00B94C51">
            <w:pPr>
              <w:jc w:val="center"/>
              <w:rPr>
                <w:sz w:val="24"/>
                <w:szCs w:val="24"/>
              </w:rPr>
            </w:pPr>
          </w:p>
        </w:tc>
        <w:tc>
          <w:tcPr>
            <w:tcW w:w="1843" w:type="dxa"/>
            <w:shd w:val="clear" w:color="auto" w:fill="auto"/>
            <w:noWrap/>
          </w:tcPr>
          <w:p w:rsidR="00564CAF" w:rsidRPr="00682C20" w:rsidRDefault="00564CAF" w:rsidP="00B94C51">
            <w:pPr>
              <w:jc w:val="center"/>
              <w:rPr>
                <w:sz w:val="24"/>
                <w:szCs w:val="24"/>
              </w:rPr>
            </w:pPr>
          </w:p>
        </w:tc>
      </w:tr>
      <w:tr w:rsidR="00564CAF" w:rsidRPr="00682C20" w:rsidTr="00B94C51">
        <w:trPr>
          <w:trHeight w:val="300"/>
        </w:trPr>
        <w:tc>
          <w:tcPr>
            <w:tcW w:w="6408" w:type="dxa"/>
            <w:shd w:val="clear" w:color="auto" w:fill="auto"/>
            <w:noWrap/>
          </w:tcPr>
          <w:p w:rsidR="00564CAF" w:rsidRDefault="00564CAF" w:rsidP="00B94C51">
            <w:pPr>
              <w:rPr>
                <w:sz w:val="24"/>
                <w:szCs w:val="24"/>
              </w:rPr>
            </w:pPr>
            <w:r>
              <w:rPr>
                <w:sz w:val="24"/>
                <w:szCs w:val="24"/>
              </w:rPr>
              <w:t>ИТОГО:</w:t>
            </w:r>
          </w:p>
        </w:tc>
        <w:tc>
          <w:tcPr>
            <w:tcW w:w="1276" w:type="dxa"/>
            <w:shd w:val="clear" w:color="auto" w:fill="auto"/>
            <w:noWrap/>
          </w:tcPr>
          <w:p w:rsidR="00564CAF" w:rsidRDefault="00564CAF" w:rsidP="00B94C51">
            <w:pPr>
              <w:jc w:val="center"/>
              <w:rPr>
                <w:sz w:val="24"/>
                <w:szCs w:val="24"/>
              </w:rPr>
            </w:pPr>
          </w:p>
        </w:tc>
        <w:tc>
          <w:tcPr>
            <w:tcW w:w="1843" w:type="dxa"/>
            <w:shd w:val="clear" w:color="auto" w:fill="auto"/>
            <w:noWrap/>
          </w:tcPr>
          <w:p w:rsidR="00564CAF" w:rsidRDefault="00564CAF" w:rsidP="00B94C51">
            <w:pPr>
              <w:jc w:val="center"/>
              <w:rPr>
                <w:sz w:val="24"/>
                <w:szCs w:val="24"/>
              </w:rPr>
            </w:pPr>
          </w:p>
        </w:tc>
      </w:tr>
    </w:tbl>
    <w:p w:rsidR="00564CAF" w:rsidRDefault="00564CAF" w:rsidP="00564CAF">
      <w:pPr>
        <w:rPr>
          <w:b/>
          <w:sz w:val="24"/>
          <w:szCs w:val="24"/>
        </w:rPr>
      </w:pPr>
    </w:p>
    <w:p w:rsidR="00564CAF" w:rsidRDefault="00564CAF" w:rsidP="00564CAF">
      <w:pPr>
        <w:rPr>
          <w:b/>
          <w:sz w:val="24"/>
          <w:szCs w:val="24"/>
        </w:rPr>
      </w:pPr>
    </w:p>
    <w:p w:rsidR="00564CAF" w:rsidRDefault="00564CAF" w:rsidP="00564CAF">
      <w:pPr>
        <w:rPr>
          <w:b/>
          <w:sz w:val="24"/>
          <w:szCs w:val="24"/>
        </w:rPr>
      </w:pPr>
    </w:p>
    <w:p w:rsidR="00564CAF" w:rsidRPr="00682C20" w:rsidRDefault="00564CAF" w:rsidP="00564CAF">
      <w:pPr>
        <w:rPr>
          <w:b/>
          <w:sz w:val="24"/>
          <w:szCs w:val="24"/>
        </w:rPr>
      </w:pPr>
      <w:r w:rsidRPr="00682C20">
        <w:rPr>
          <w:b/>
          <w:sz w:val="24"/>
          <w:szCs w:val="24"/>
        </w:rPr>
        <w:t>Приложение 5</w:t>
      </w:r>
    </w:p>
    <w:p w:rsidR="00564CAF" w:rsidRPr="00682C20" w:rsidRDefault="00564CAF" w:rsidP="00564CAF">
      <w:pPr>
        <w:rPr>
          <w:sz w:val="24"/>
          <w:szCs w:val="24"/>
        </w:rPr>
      </w:pPr>
      <w:r w:rsidRPr="00682C20">
        <w:rPr>
          <w:sz w:val="24"/>
          <w:szCs w:val="24"/>
        </w:rPr>
        <w:t xml:space="preserve">Ориентировочный перечень и объем работ, проводимый при текущем ремонте оборудования </w:t>
      </w:r>
      <w:r>
        <w:rPr>
          <w:sz w:val="24"/>
          <w:szCs w:val="24"/>
        </w:rPr>
        <w:t>системы видеонаблюдения</w:t>
      </w:r>
      <w:r w:rsidRPr="00682C20">
        <w:rPr>
          <w:sz w:val="24"/>
          <w:szCs w:val="24"/>
        </w:rPr>
        <w:t>.</w:t>
      </w:r>
    </w:p>
    <w:tbl>
      <w:tblPr>
        <w:tblW w:w="9820" w:type="dxa"/>
        <w:tblInd w:w="93" w:type="dxa"/>
        <w:tblLayout w:type="fixed"/>
        <w:tblLook w:val="04A0" w:firstRow="1" w:lastRow="0" w:firstColumn="1" w:lastColumn="0" w:noHBand="0" w:noVBand="1"/>
      </w:tblPr>
      <w:tblGrid>
        <w:gridCol w:w="582"/>
        <w:gridCol w:w="4678"/>
        <w:gridCol w:w="1134"/>
        <w:gridCol w:w="992"/>
        <w:gridCol w:w="1418"/>
        <w:gridCol w:w="1016"/>
      </w:tblGrid>
      <w:tr w:rsidR="00564CAF" w:rsidRPr="00682C20" w:rsidTr="00B94C51">
        <w:trPr>
          <w:trHeight w:val="915"/>
        </w:trPr>
        <w:tc>
          <w:tcPr>
            <w:tcW w:w="582" w:type="dxa"/>
            <w:vMerge w:val="restart"/>
            <w:tcBorders>
              <w:top w:val="single" w:sz="8" w:space="0" w:color="auto"/>
              <w:left w:val="single" w:sz="8" w:space="0" w:color="auto"/>
              <w:bottom w:val="single" w:sz="8" w:space="0" w:color="000000"/>
              <w:right w:val="single" w:sz="8" w:space="0" w:color="auto"/>
            </w:tcBorders>
            <w:vAlign w:val="center"/>
            <w:hideMark/>
          </w:tcPr>
          <w:p w:rsidR="00564CAF" w:rsidRPr="00682C20" w:rsidRDefault="00564CAF" w:rsidP="00B94C51">
            <w:pPr>
              <w:rPr>
                <w:bCs/>
                <w:sz w:val="24"/>
                <w:szCs w:val="24"/>
              </w:rPr>
            </w:pPr>
            <w:r w:rsidRPr="00682C20">
              <w:rPr>
                <w:bCs/>
                <w:sz w:val="24"/>
                <w:szCs w:val="24"/>
              </w:rPr>
              <w:t>№ п/п</w:t>
            </w:r>
          </w:p>
        </w:tc>
        <w:tc>
          <w:tcPr>
            <w:tcW w:w="4678" w:type="dxa"/>
            <w:vMerge w:val="restart"/>
            <w:tcBorders>
              <w:top w:val="single" w:sz="8" w:space="0" w:color="auto"/>
              <w:left w:val="nil"/>
              <w:bottom w:val="nil"/>
              <w:right w:val="single" w:sz="8" w:space="0" w:color="auto"/>
            </w:tcBorders>
            <w:noWrap/>
            <w:vAlign w:val="center"/>
            <w:hideMark/>
          </w:tcPr>
          <w:p w:rsidR="00564CAF" w:rsidRPr="00682C20" w:rsidRDefault="00564CAF" w:rsidP="00B94C51">
            <w:pPr>
              <w:rPr>
                <w:bCs/>
                <w:sz w:val="24"/>
                <w:szCs w:val="24"/>
              </w:rPr>
            </w:pPr>
            <w:r w:rsidRPr="00682C20">
              <w:rPr>
                <w:bCs/>
                <w:sz w:val="24"/>
                <w:szCs w:val="24"/>
              </w:rPr>
              <w:t>Наименование работ </w:t>
            </w:r>
          </w:p>
        </w:tc>
        <w:tc>
          <w:tcPr>
            <w:tcW w:w="2126" w:type="dxa"/>
            <w:gridSpan w:val="2"/>
            <w:tcBorders>
              <w:top w:val="single" w:sz="8" w:space="0" w:color="auto"/>
              <w:left w:val="nil"/>
              <w:bottom w:val="single" w:sz="8" w:space="0" w:color="auto"/>
              <w:right w:val="single" w:sz="8" w:space="0" w:color="auto"/>
            </w:tcBorders>
            <w:vAlign w:val="center"/>
            <w:hideMark/>
          </w:tcPr>
          <w:p w:rsidR="00564CAF" w:rsidRPr="00682C20" w:rsidRDefault="00564CAF" w:rsidP="00B94C51">
            <w:pPr>
              <w:rPr>
                <w:bCs/>
                <w:sz w:val="24"/>
                <w:szCs w:val="24"/>
              </w:rPr>
            </w:pPr>
            <w:r w:rsidRPr="00682C20">
              <w:rPr>
                <w:bCs/>
                <w:sz w:val="24"/>
                <w:szCs w:val="24"/>
              </w:rPr>
              <w:t>Ориентировочное количество работ</w:t>
            </w:r>
          </w:p>
        </w:tc>
        <w:tc>
          <w:tcPr>
            <w:tcW w:w="2434" w:type="dxa"/>
            <w:gridSpan w:val="2"/>
            <w:tcBorders>
              <w:top w:val="single" w:sz="8" w:space="0" w:color="auto"/>
              <w:left w:val="single" w:sz="8" w:space="0" w:color="auto"/>
              <w:bottom w:val="single" w:sz="8" w:space="0" w:color="000000"/>
              <w:right w:val="single" w:sz="8" w:space="0" w:color="auto"/>
            </w:tcBorders>
            <w:noWrap/>
            <w:vAlign w:val="center"/>
            <w:hideMark/>
          </w:tcPr>
          <w:p w:rsidR="00564CAF" w:rsidRPr="00682C20" w:rsidRDefault="00564CAF" w:rsidP="00B94C51">
            <w:pPr>
              <w:rPr>
                <w:bCs/>
                <w:sz w:val="24"/>
                <w:szCs w:val="24"/>
              </w:rPr>
            </w:pPr>
          </w:p>
        </w:tc>
      </w:tr>
      <w:tr w:rsidR="00564CAF" w:rsidRPr="00682C20" w:rsidTr="00B94C51">
        <w:trPr>
          <w:trHeight w:val="971"/>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564CAF" w:rsidRPr="00682C20" w:rsidRDefault="00564CAF" w:rsidP="00B94C51">
            <w:pPr>
              <w:rPr>
                <w:bCs/>
                <w:sz w:val="24"/>
                <w:szCs w:val="24"/>
              </w:rPr>
            </w:pPr>
          </w:p>
        </w:tc>
        <w:tc>
          <w:tcPr>
            <w:tcW w:w="4678" w:type="dxa"/>
            <w:vMerge/>
            <w:tcBorders>
              <w:top w:val="single" w:sz="8" w:space="0" w:color="auto"/>
              <w:left w:val="nil"/>
              <w:bottom w:val="nil"/>
              <w:right w:val="single" w:sz="8" w:space="0" w:color="auto"/>
            </w:tcBorders>
            <w:vAlign w:val="center"/>
            <w:hideMark/>
          </w:tcPr>
          <w:p w:rsidR="00564CAF" w:rsidRPr="00682C20" w:rsidRDefault="00564CAF" w:rsidP="00B94C51">
            <w:pPr>
              <w:rPr>
                <w:bCs/>
                <w:sz w:val="24"/>
                <w:szCs w:val="24"/>
              </w:rPr>
            </w:pPr>
          </w:p>
        </w:tc>
        <w:tc>
          <w:tcPr>
            <w:tcW w:w="1134" w:type="dxa"/>
            <w:tcBorders>
              <w:top w:val="nil"/>
              <w:left w:val="nil"/>
              <w:bottom w:val="single" w:sz="8" w:space="0" w:color="auto"/>
              <w:right w:val="single" w:sz="8" w:space="0" w:color="auto"/>
            </w:tcBorders>
            <w:vAlign w:val="center"/>
            <w:hideMark/>
          </w:tcPr>
          <w:p w:rsidR="00564CAF" w:rsidRPr="00682C20" w:rsidRDefault="00564CAF" w:rsidP="00B94C51">
            <w:pPr>
              <w:rPr>
                <w:bCs/>
                <w:sz w:val="24"/>
                <w:szCs w:val="24"/>
              </w:rPr>
            </w:pPr>
            <w:bookmarkStart w:id="3" w:name="RANGE!D10"/>
            <w:bookmarkEnd w:id="3"/>
            <w:r w:rsidRPr="00682C20">
              <w:rPr>
                <w:bCs/>
                <w:sz w:val="24"/>
                <w:szCs w:val="24"/>
              </w:rPr>
              <w:t>Единица измерения</w:t>
            </w:r>
          </w:p>
        </w:tc>
        <w:tc>
          <w:tcPr>
            <w:tcW w:w="992" w:type="dxa"/>
            <w:tcBorders>
              <w:top w:val="single" w:sz="8" w:space="0" w:color="auto"/>
              <w:left w:val="nil"/>
              <w:bottom w:val="single" w:sz="8" w:space="0" w:color="auto"/>
              <w:right w:val="nil"/>
            </w:tcBorders>
            <w:vAlign w:val="center"/>
            <w:hideMark/>
          </w:tcPr>
          <w:p w:rsidR="00564CAF" w:rsidRPr="00682C20" w:rsidRDefault="00564CAF" w:rsidP="00B94C51">
            <w:pPr>
              <w:rPr>
                <w:bCs/>
                <w:sz w:val="24"/>
                <w:szCs w:val="24"/>
              </w:rPr>
            </w:pPr>
            <w:r w:rsidRPr="00682C20">
              <w:rPr>
                <w:bCs/>
                <w:sz w:val="24"/>
                <w:szCs w:val="24"/>
              </w:rPr>
              <w:t>Объём (кол.)</w:t>
            </w:r>
          </w:p>
        </w:tc>
        <w:tc>
          <w:tcPr>
            <w:tcW w:w="1418" w:type="dxa"/>
            <w:tcBorders>
              <w:top w:val="single" w:sz="8" w:space="0" w:color="auto"/>
              <w:left w:val="single" w:sz="8" w:space="0" w:color="auto"/>
              <w:bottom w:val="single" w:sz="8" w:space="0" w:color="000000"/>
              <w:right w:val="single" w:sz="8" w:space="0" w:color="auto"/>
            </w:tcBorders>
            <w:vAlign w:val="center"/>
            <w:hideMark/>
          </w:tcPr>
          <w:p w:rsidR="00564CAF" w:rsidRPr="00682C20" w:rsidRDefault="00564CAF" w:rsidP="00B94C51">
            <w:pPr>
              <w:rPr>
                <w:bCs/>
                <w:sz w:val="24"/>
                <w:szCs w:val="24"/>
              </w:rPr>
            </w:pPr>
            <w:bookmarkStart w:id="4" w:name="RANGE!G9"/>
            <w:bookmarkEnd w:id="4"/>
            <w:r w:rsidRPr="00682C20">
              <w:rPr>
                <w:bCs/>
                <w:sz w:val="24"/>
                <w:szCs w:val="24"/>
              </w:rPr>
              <w:t>Стоимость работ за единицу</w:t>
            </w:r>
          </w:p>
        </w:tc>
        <w:tc>
          <w:tcPr>
            <w:tcW w:w="1016" w:type="dxa"/>
            <w:tcBorders>
              <w:top w:val="single" w:sz="8" w:space="0" w:color="auto"/>
              <w:left w:val="single" w:sz="8" w:space="0" w:color="auto"/>
              <w:bottom w:val="single" w:sz="8" w:space="0" w:color="000000"/>
              <w:right w:val="single" w:sz="8" w:space="0" w:color="auto"/>
            </w:tcBorders>
            <w:vAlign w:val="center"/>
            <w:hideMark/>
          </w:tcPr>
          <w:p w:rsidR="00564CAF" w:rsidRPr="00682C20" w:rsidRDefault="00564CAF" w:rsidP="00B94C51">
            <w:pPr>
              <w:rPr>
                <w:bCs/>
                <w:sz w:val="24"/>
                <w:szCs w:val="24"/>
              </w:rPr>
            </w:pPr>
            <w:r w:rsidRPr="00682C20">
              <w:rPr>
                <w:bCs/>
                <w:sz w:val="24"/>
                <w:szCs w:val="24"/>
              </w:rPr>
              <w:t>Итого</w:t>
            </w:r>
          </w:p>
        </w:tc>
      </w:tr>
      <w:tr w:rsidR="00564CAF" w:rsidRPr="00682C20" w:rsidTr="00B94C51">
        <w:trPr>
          <w:trHeight w:val="300"/>
        </w:trPr>
        <w:tc>
          <w:tcPr>
            <w:tcW w:w="582" w:type="dxa"/>
            <w:tcBorders>
              <w:top w:val="nil"/>
              <w:left w:val="single" w:sz="4" w:space="0" w:color="auto"/>
              <w:bottom w:val="single" w:sz="4" w:space="0" w:color="auto"/>
              <w:right w:val="single" w:sz="4" w:space="0" w:color="auto"/>
            </w:tcBorders>
            <w:noWrap/>
            <w:vAlign w:val="center"/>
            <w:hideMark/>
          </w:tcPr>
          <w:p w:rsidR="00564CAF" w:rsidRPr="00682C20" w:rsidRDefault="00564CAF" w:rsidP="00B94C51">
            <w:pPr>
              <w:rPr>
                <w:sz w:val="24"/>
                <w:szCs w:val="24"/>
              </w:rPr>
            </w:pPr>
            <w:r>
              <w:rPr>
                <w:sz w:val="24"/>
                <w:szCs w:val="24"/>
              </w:rPr>
              <w:t>1.</w:t>
            </w:r>
          </w:p>
        </w:tc>
        <w:tc>
          <w:tcPr>
            <w:tcW w:w="4678" w:type="dxa"/>
            <w:tcBorders>
              <w:top w:val="single" w:sz="4" w:space="0" w:color="auto"/>
              <w:left w:val="nil"/>
              <w:bottom w:val="single" w:sz="4" w:space="0" w:color="auto"/>
              <w:right w:val="single" w:sz="4" w:space="0" w:color="auto"/>
            </w:tcBorders>
            <w:noWrap/>
            <w:vAlign w:val="center"/>
            <w:hideMark/>
          </w:tcPr>
          <w:p w:rsidR="00564CAF" w:rsidRPr="00870A38" w:rsidRDefault="00564CAF" w:rsidP="00B94C51">
            <w:pPr>
              <w:rPr>
                <w:sz w:val="24"/>
                <w:szCs w:val="24"/>
              </w:rPr>
            </w:pPr>
            <w:r w:rsidRPr="00870A38">
              <w:rPr>
                <w:sz w:val="24"/>
                <w:szCs w:val="24"/>
              </w:rPr>
              <w:t>Установка видеорегистраторов</w:t>
            </w:r>
          </w:p>
        </w:tc>
        <w:tc>
          <w:tcPr>
            <w:tcW w:w="1134" w:type="dxa"/>
            <w:tcBorders>
              <w:top w:val="nil"/>
              <w:left w:val="nil"/>
              <w:bottom w:val="single" w:sz="4" w:space="0" w:color="auto"/>
              <w:right w:val="single" w:sz="4" w:space="0" w:color="auto"/>
            </w:tcBorders>
            <w:noWrap/>
            <w:vAlign w:val="center"/>
            <w:hideMark/>
          </w:tcPr>
          <w:p w:rsidR="00564CAF" w:rsidRPr="00682C20" w:rsidRDefault="00564CAF" w:rsidP="00B94C51">
            <w:pPr>
              <w:rPr>
                <w:sz w:val="24"/>
                <w:szCs w:val="24"/>
              </w:rPr>
            </w:pPr>
            <w:r w:rsidRPr="00682C20">
              <w:rPr>
                <w:sz w:val="24"/>
                <w:szCs w:val="24"/>
              </w:rPr>
              <w:t>шт.</w:t>
            </w:r>
          </w:p>
        </w:tc>
        <w:tc>
          <w:tcPr>
            <w:tcW w:w="992" w:type="dxa"/>
            <w:tcBorders>
              <w:top w:val="nil"/>
              <w:left w:val="nil"/>
              <w:bottom w:val="single" w:sz="4" w:space="0" w:color="auto"/>
              <w:right w:val="single" w:sz="4" w:space="0" w:color="auto"/>
            </w:tcBorders>
            <w:noWrap/>
            <w:vAlign w:val="center"/>
            <w:hideMark/>
          </w:tcPr>
          <w:p w:rsidR="00564CAF" w:rsidRPr="00682C20" w:rsidRDefault="00564CAF" w:rsidP="00B94C51">
            <w:pPr>
              <w:rPr>
                <w:sz w:val="24"/>
                <w:szCs w:val="24"/>
              </w:rPr>
            </w:pPr>
            <w:r>
              <w:rPr>
                <w:sz w:val="24"/>
                <w:szCs w:val="24"/>
              </w:rPr>
              <w:t>8</w:t>
            </w:r>
          </w:p>
        </w:tc>
        <w:tc>
          <w:tcPr>
            <w:tcW w:w="1418" w:type="dxa"/>
            <w:tcBorders>
              <w:top w:val="nil"/>
              <w:left w:val="nil"/>
              <w:bottom w:val="single" w:sz="4" w:space="0" w:color="auto"/>
              <w:right w:val="single" w:sz="4" w:space="0" w:color="auto"/>
            </w:tcBorders>
            <w:vAlign w:val="center"/>
            <w:hideMark/>
          </w:tcPr>
          <w:p w:rsidR="00564CAF" w:rsidRPr="00682C20" w:rsidRDefault="00564CAF" w:rsidP="00B94C51">
            <w:pPr>
              <w:rPr>
                <w:sz w:val="24"/>
                <w:szCs w:val="24"/>
              </w:rPr>
            </w:pPr>
            <w:r w:rsidRPr="00682C20">
              <w:rPr>
                <w:sz w:val="24"/>
                <w:szCs w:val="24"/>
              </w:rPr>
              <w:t> </w:t>
            </w:r>
          </w:p>
        </w:tc>
        <w:tc>
          <w:tcPr>
            <w:tcW w:w="1016" w:type="dxa"/>
            <w:tcBorders>
              <w:top w:val="nil"/>
              <w:left w:val="nil"/>
              <w:bottom w:val="single" w:sz="4" w:space="0" w:color="auto"/>
              <w:right w:val="single" w:sz="4" w:space="0" w:color="auto"/>
            </w:tcBorders>
            <w:noWrap/>
            <w:vAlign w:val="center"/>
            <w:hideMark/>
          </w:tcPr>
          <w:p w:rsidR="00564CAF" w:rsidRPr="00682C20" w:rsidRDefault="00564CAF" w:rsidP="00B94C51">
            <w:pPr>
              <w:rPr>
                <w:sz w:val="24"/>
                <w:szCs w:val="24"/>
              </w:rPr>
            </w:pPr>
            <w:r w:rsidRPr="00682C20">
              <w:rPr>
                <w:sz w:val="24"/>
                <w:szCs w:val="24"/>
              </w:rPr>
              <w:t> </w:t>
            </w:r>
          </w:p>
        </w:tc>
      </w:tr>
      <w:tr w:rsidR="00564CAF" w:rsidRPr="00682C20" w:rsidTr="00B94C51">
        <w:trPr>
          <w:trHeight w:val="300"/>
        </w:trPr>
        <w:tc>
          <w:tcPr>
            <w:tcW w:w="582" w:type="dxa"/>
            <w:tcBorders>
              <w:top w:val="nil"/>
              <w:left w:val="single" w:sz="4" w:space="0" w:color="auto"/>
              <w:bottom w:val="single" w:sz="4" w:space="0" w:color="auto"/>
              <w:right w:val="single" w:sz="4" w:space="0" w:color="auto"/>
            </w:tcBorders>
            <w:noWrap/>
            <w:vAlign w:val="center"/>
          </w:tcPr>
          <w:p w:rsidR="00564CAF" w:rsidRPr="00682C20" w:rsidRDefault="00564CAF" w:rsidP="00B94C51">
            <w:pPr>
              <w:rPr>
                <w:sz w:val="24"/>
                <w:szCs w:val="24"/>
              </w:rPr>
            </w:pPr>
            <w:r>
              <w:rPr>
                <w:sz w:val="24"/>
                <w:szCs w:val="24"/>
              </w:rPr>
              <w:t>2.</w:t>
            </w:r>
          </w:p>
        </w:tc>
        <w:tc>
          <w:tcPr>
            <w:tcW w:w="4678" w:type="dxa"/>
            <w:tcBorders>
              <w:top w:val="single" w:sz="4" w:space="0" w:color="auto"/>
              <w:left w:val="nil"/>
              <w:bottom w:val="single" w:sz="4" w:space="0" w:color="auto"/>
              <w:right w:val="single" w:sz="4" w:space="0" w:color="auto"/>
            </w:tcBorders>
            <w:noWrap/>
            <w:vAlign w:val="center"/>
          </w:tcPr>
          <w:p w:rsidR="00564CAF" w:rsidRPr="00870A38" w:rsidRDefault="00564CAF" w:rsidP="00B94C51">
            <w:pPr>
              <w:rPr>
                <w:sz w:val="24"/>
                <w:szCs w:val="24"/>
              </w:rPr>
            </w:pPr>
            <w:r w:rsidRPr="00870A38">
              <w:rPr>
                <w:sz w:val="24"/>
                <w:szCs w:val="24"/>
              </w:rPr>
              <w:t>Настройка видеорегистраторов после подключения</w:t>
            </w:r>
          </w:p>
        </w:tc>
        <w:tc>
          <w:tcPr>
            <w:tcW w:w="1134" w:type="dxa"/>
            <w:tcBorders>
              <w:top w:val="nil"/>
              <w:left w:val="nil"/>
              <w:bottom w:val="single" w:sz="4" w:space="0" w:color="auto"/>
              <w:right w:val="single" w:sz="4" w:space="0" w:color="auto"/>
            </w:tcBorders>
            <w:noWrap/>
            <w:vAlign w:val="center"/>
          </w:tcPr>
          <w:p w:rsidR="00564CAF" w:rsidRPr="00682C20" w:rsidRDefault="00564CAF" w:rsidP="00B94C51">
            <w:pPr>
              <w:rPr>
                <w:sz w:val="24"/>
                <w:szCs w:val="24"/>
              </w:rPr>
            </w:pPr>
            <w:r>
              <w:rPr>
                <w:sz w:val="24"/>
                <w:szCs w:val="24"/>
              </w:rPr>
              <w:t>шт.</w:t>
            </w:r>
          </w:p>
        </w:tc>
        <w:tc>
          <w:tcPr>
            <w:tcW w:w="992" w:type="dxa"/>
            <w:tcBorders>
              <w:top w:val="nil"/>
              <w:left w:val="nil"/>
              <w:bottom w:val="single" w:sz="4" w:space="0" w:color="auto"/>
              <w:right w:val="single" w:sz="4" w:space="0" w:color="auto"/>
            </w:tcBorders>
            <w:noWrap/>
            <w:vAlign w:val="center"/>
          </w:tcPr>
          <w:p w:rsidR="00564CAF" w:rsidRDefault="00564CAF" w:rsidP="00B94C51">
            <w:pPr>
              <w:rPr>
                <w:sz w:val="24"/>
                <w:szCs w:val="24"/>
              </w:rPr>
            </w:pPr>
            <w:r>
              <w:rPr>
                <w:sz w:val="24"/>
                <w:szCs w:val="24"/>
              </w:rPr>
              <w:t>8</w:t>
            </w:r>
          </w:p>
        </w:tc>
        <w:tc>
          <w:tcPr>
            <w:tcW w:w="1418" w:type="dxa"/>
            <w:tcBorders>
              <w:top w:val="nil"/>
              <w:left w:val="nil"/>
              <w:bottom w:val="single" w:sz="4" w:space="0" w:color="auto"/>
              <w:right w:val="single" w:sz="4" w:space="0" w:color="auto"/>
            </w:tcBorders>
            <w:vAlign w:val="center"/>
          </w:tcPr>
          <w:p w:rsidR="00564CAF" w:rsidRPr="00682C20" w:rsidRDefault="00564CAF" w:rsidP="00B94C51">
            <w:pPr>
              <w:rPr>
                <w:sz w:val="24"/>
                <w:szCs w:val="24"/>
              </w:rPr>
            </w:pPr>
          </w:p>
        </w:tc>
        <w:tc>
          <w:tcPr>
            <w:tcW w:w="1016" w:type="dxa"/>
            <w:tcBorders>
              <w:top w:val="nil"/>
              <w:left w:val="nil"/>
              <w:bottom w:val="single" w:sz="4" w:space="0" w:color="auto"/>
              <w:right w:val="single" w:sz="4" w:space="0" w:color="auto"/>
            </w:tcBorders>
            <w:noWrap/>
            <w:vAlign w:val="center"/>
          </w:tcPr>
          <w:p w:rsidR="00564CAF" w:rsidRPr="00682C20" w:rsidRDefault="00564CAF" w:rsidP="00B94C51">
            <w:pPr>
              <w:rPr>
                <w:sz w:val="24"/>
                <w:szCs w:val="24"/>
              </w:rPr>
            </w:pPr>
          </w:p>
        </w:tc>
      </w:tr>
      <w:tr w:rsidR="00564CAF" w:rsidRPr="00682C20" w:rsidTr="00B94C51">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rsidR="00564CAF" w:rsidRPr="00682C20" w:rsidRDefault="00564CAF" w:rsidP="00B94C51">
            <w:pPr>
              <w:rPr>
                <w:sz w:val="24"/>
                <w:szCs w:val="24"/>
              </w:rPr>
            </w:pPr>
          </w:p>
        </w:tc>
        <w:tc>
          <w:tcPr>
            <w:tcW w:w="4678" w:type="dxa"/>
            <w:tcBorders>
              <w:top w:val="single" w:sz="4" w:space="0" w:color="auto"/>
              <w:left w:val="nil"/>
              <w:bottom w:val="single" w:sz="4" w:space="0" w:color="auto"/>
              <w:right w:val="single" w:sz="4" w:space="0" w:color="auto"/>
            </w:tcBorders>
            <w:noWrap/>
            <w:vAlign w:val="center"/>
          </w:tcPr>
          <w:p w:rsidR="00564CAF" w:rsidRPr="00682C20" w:rsidRDefault="00564CAF" w:rsidP="00B94C51">
            <w:pPr>
              <w:rPr>
                <w:sz w:val="24"/>
                <w:szCs w:val="24"/>
              </w:rPr>
            </w:pPr>
            <w:r w:rsidRPr="00682C20">
              <w:rPr>
                <w:sz w:val="24"/>
                <w:szCs w:val="24"/>
              </w:rPr>
              <w:t>ИТОГО</w:t>
            </w:r>
          </w:p>
        </w:tc>
        <w:tc>
          <w:tcPr>
            <w:tcW w:w="1134" w:type="dxa"/>
            <w:tcBorders>
              <w:top w:val="single" w:sz="4" w:space="0" w:color="auto"/>
              <w:left w:val="nil"/>
              <w:bottom w:val="single" w:sz="4" w:space="0" w:color="auto"/>
              <w:right w:val="single" w:sz="4" w:space="0" w:color="auto"/>
            </w:tcBorders>
            <w:noWrap/>
            <w:vAlign w:val="center"/>
          </w:tcPr>
          <w:p w:rsidR="00564CAF" w:rsidRPr="00682C20" w:rsidRDefault="00564CAF" w:rsidP="00B94C51">
            <w:pPr>
              <w:rPr>
                <w:sz w:val="24"/>
                <w:szCs w:val="24"/>
              </w:rPr>
            </w:pPr>
            <w:r w:rsidRPr="00682C20">
              <w:rPr>
                <w:sz w:val="24"/>
                <w:szCs w:val="24"/>
              </w:rPr>
              <w:t>х</w:t>
            </w:r>
          </w:p>
        </w:tc>
        <w:tc>
          <w:tcPr>
            <w:tcW w:w="992" w:type="dxa"/>
            <w:tcBorders>
              <w:top w:val="single" w:sz="4" w:space="0" w:color="auto"/>
              <w:left w:val="single" w:sz="4" w:space="0" w:color="auto"/>
              <w:bottom w:val="single" w:sz="4" w:space="0" w:color="auto"/>
              <w:right w:val="single" w:sz="4" w:space="0" w:color="auto"/>
            </w:tcBorders>
            <w:noWrap/>
            <w:vAlign w:val="center"/>
          </w:tcPr>
          <w:p w:rsidR="00564CAF" w:rsidRPr="00682C20" w:rsidRDefault="00564CAF" w:rsidP="00B94C51">
            <w:pPr>
              <w:rPr>
                <w:sz w:val="24"/>
                <w:szCs w:val="24"/>
              </w:rPr>
            </w:pPr>
            <w:r w:rsidRPr="00682C20">
              <w:rPr>
                <w:sz w:val="24"/>
                <w:szCs w:val="24"/>
              </w:rPr>
              <w:t>х</w:t>
            </w:r>
          </w:p>
        </w:tc>
        <w:tc>
          <w:tcPr>
            <w:tcW w:w="1418" w:type="dxa"/>
            <w:tcBorders>
              <w:top w:val="single" w:sz="4" w:space="0" w:color="auto"/>
              <w:left w:val="nil"/>
              <w:bottom w:val="single" w:sz="4" w:space="0" w:color="auto"/>
              <w:right w:val="single" w:sz="4" w:space="0" w:color="auto"/>
            </w:tcBorders>
            <w:vAlign w:val="center"/>
          </w:tcPr>
          <w:p w:rsidR="00564CAF" w:rsidRPr="00682C20" w:rsidRDefault="00564CAF" w:rsidP="00B94C51">
            <w:pPr>
              <w:rPr>
                <w:sz w:val="24"/>
                <w:szCs w:val="24"/>
              </w:rPr>
            </w:pPr>
            <w:r w:rsidRPr="00682C20">
              <w:rPr>
                <w:sz w:val="24"/>
                <w:szCs w:val="24"/>
              </w:rPr>
              <w:t>х</w:t>
            </w:r>
          </w:p>
        </w:tc>
        <w:tc>
          <w:tcPr>
            <w:tcW w:w="1016" w:type="dxa"/>
            <w:tcBorders>
              <w:top w:val="single" w:sz="4" w:space="0" w:color="auto"/>
              <w:left w:val="nil"/>
              <w:bottom w:val="single" w:sz="4" w:space="0" w:color="auto"/>
              <w:right w:val="single" w:sz="4" w:space="0" w:color="auto"/>
            </w:tcBorders>
            <w:noWrap/>
            <w:vAlign w:val="center"/>
          </w:tcPr>
          <w:p w:rsidR="00564CAF" w:rsidRPr="00682C20" w:rsidRDefault="00564CAF" w:rsidP="00B94C51">
            <w:pPr>
              <w:rPr>
                <w:sz w:val="24"/>
                <w:szCs w:val="24"/>
              </w:rPr>
            </w:pPr>
          </w:p>
        </w:tc>
      </w:tr>
    </w:tbl>
    <w:p w:rsidR="00564CAF" w:rsidRPr="00682C20" w:rsidRDefault="00564CAF" w:rsidP="00564CAF">
      <w:pPr>
        <w:rPr>
          <w:sz w:val="24"/>
          <w:szCs w:val="24"/>
        </w:rPr>
      </w:pPr>
    </w:p>
    <w:p w:rsidR="00DC5F23" w:rsidRDefault="00DC5F23" w:rsidP="00060253">
      <w:pPr>
        <w:pStyle w:val="ConsPlusNonformat"/>
        <w:ind w:firstLine="567"/>
        <w:rPr>
          <w:rFonts w:ascii="Times New Roman" w:hAnsi="Times New Roman" w:cs="Times New Roman"/>
          <w:iCs/>
          <w:sz w:val="24"/>
          <w:szCs w:val="24"/>
        </w:rPr>
      </w:pPr>
    </w:p>
    <w:p w:rsidR="00DC5F23" w:rsidRDefault="00DC5F23" w:rsidP="00060253">
      <w:pPr>
        <w:pStyle w:val="ConsPlusNonformat"/>
        <w:ind w:firstLine="567"/>
        <w:rPr>
          <w:rFonts w:ascii="Times New Roman" w:hAnsi="Times New Roman" w:cs="Times New Roman"/>
          <w:iCs/>
          <w:sz w:val="24"/>
          <w:szCs w:val="24"/>
        </w:rPr>
      </w:pPr>
    </w:p>
    <w:p w:rsidR="00564CAF" w:rsidRPr="00564CAF" w:rsidRDefault="00564CAF" w:rsidP="00564CAF">
      <w:pPr>
        <w:autoSpaceDE/>
        <w:autoSpaceDN/>
        <w:contextualSpacing/>
        <w:jc w:val="left"/>
        <w:rPr>
          <w:iCs/>
          <w:sz w:val="24"/>
          <w:szCs w:val="24"/>
        </w:rPr>
      </w:pPr>
      <w:r w:rsidRPr="00564CAF">
        <w:rPr>
          <w:iCs/>
          <w:sz w:val="24"/>
          <w:szCs w:val="24"/>
        </w:rPr>
        <w:t>Ответственный исполнитель</w:t>
      </w:r>
    </w:p>
    <w:p w:rsidR="00060253" w:rsidRPr="00C6494B" w:rsidRDefault="00564CAF" w:rsidP="00564CAF">
      <w:pPr>
        <w:autoSpaceDE/>
        <w:autoSpaceDN/>
        <w:contextualSpacing/>
        <w:jc w:val="left"/>
        <w:rPr>
          <w:sz w:val="24"/>
          <w:szCs w:val="24"/>
          <w:highlight w:val="yellow"/>
        </w:rPr>
      </w:pPr>
      <w:r w:rsidRPr="00564CAF">
        <w:rPr>
          <w:iCs/>
          <w:sz w:val="24"/>
          <w:szCs w:val="24"/>
        </w:rPr>
        <w:t xml:space="preserve">Ведущий специалист по МП и ГО      ________________________    </w:t>
      </w:r>
      <w:proofErr w:type="spellStart"/>
      <w:r w:rsidRPr="00564CAF">
        <w:rPr>
          <w:iCs/>
          <w:sz w:val="24"/>
          <w:szCs w:val="24"/>
        </w:rPr>
        <w:t>Таипов</w:t>
      </w:r>
      <w:proofErr w:type="spellEnd"/>
      <w:r w:rsidRPr="00564CAF">
        <w:rPr>
          <w:iCs/>
          <w:sz w:val="24"/>
          <w:szCs w:val="24"/>
        </w:rPr>
        <w:t xml:space="preserve"> А.Г.</w:t>
      </w:r>
    </w:p>
    <w:sectPr w:rsidR="00060253" w:rsidRPr="00C6494B" w:rsidSect="00060253">
      <w:headerReference w:type="default" r:id="rId9"/>
      <w:pgSz w:w="11907" w:h="16840" w:code="9"/>
      <w:pgMar w:top="1417" w:right="425" w:bottom="1417" w:left="1418" w:header="397" w:footer="0"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835" w:rsidRDefault="00057835">
      <w:pPr>
        <w:jc w:val="left"/>
        <w:rPr>
          <w:sz w:val="24"/>
          <w:szCs w:val="24"/>
        </w:rPr>
      </w:pPr>
      <w:r>
        <w:rPr>
          <w:sz w:val="24"/>
          <w:szCs w:val="24"/>
        </w:rPr>
        <w:separator/>
      </w:r>
    </w:p>
  </w:endnote>
  <w:endnote w:type="continuationSeparator" w:id="0">
    <w:p w:rsidR="00057835" w:rsidRDefault="00057835">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835" w:rsidRDefault="00057835">
      <w:pPr>
        <w:jc w:val="left"/>
        <w:rPr>
          <w:sz w:val="24"/>
          <w:szCs w:val="24"/>
        </w:rPr>
      </w:pPr>
      <w:r>
        <w:rPr>
          <w:sz w:val="24"/>
          <w:szCs w:val="24"/>
        </w:rPr>
        <w:separator/>
      </w:r>
    </w:p>
  </w:footnote>
  <w:footnote w:type="continuationSeparator" w:id="0">
    <w:p w:rsidR="00057835" w:rsidRDefault="00057835">
      <w:pPr>
        <w:jc w:val="left"/>
        <w:rPr>
          <w:sz w:val="24"/>
          <w:szCs w:val="24"/>
        </w:rPr>
      </w:pPr>
      <w:r>
        <w:rPr>
          <w:sz w:val="24"/>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835" w:rsidRDefault="00057835">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487"/>
    <w:multiLevelType w:val="hybridMultilevel"/>
    <w:tmpl w:val="5F9E8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8875C2"/>
    <w:multiLevelType w:val="hybridMultilevel"/>
    <w:tmpl w:val="9C2E22C6"/>
    <w:lvl w:ilvl="0" w:tplc="61F2DFDC">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C2268F"/>
    <w:multiLevelType w:val="multilevel"/>
    <w:tmpl w:val="BFC0BEC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6F6AE6"/>
    <w:multiLevelType w:val="hybridMultilevel"/>
    <w:tmpl w:val="1408CDE2"/>
    <w:lvl w:ilvl="0" w:tplc="DB60872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A1557C"/>
    <w:multiLevelType w:val="multilevel"/>
    <w:tmpl w:val="77CC4594"/>
    <w:lvl w:ilvl="0">
      <w:start w:val="1"/>
      <w:numFmt w:val="decimal"/>
      <w:lvlText w:val="%1."/>
      <w:lvlJc w:val="left"/>
      <w:pPr>
        <w:ind w:left="1245" w:hanging="1245"/>
      </w:pPr>
      <w:rPr>
        <w:rFonts w:cs="Times New Roman" w:hint="default"/>
      </w:rPr>
    </w:lvl>
    <w:lvl w:ilvl="1">
      <w:start w:val="1"/>
      <w:numFmt w:val="decimal"/>
      <w:lvlText w:val="%1.%2."/>
      <w:lvlJc w:val="left"/>
      <w:pPr>
        <w:ind w:left="1954" w:hanging="1245"/>
      </w:pPr>
      <w:rPr>
        <w:rFonts w:cs="Times New Roman" w:hint="default"/>
      </w:rPr>
    </w:lvl>
    <w:lvl w:ilvl="2">
      <w:start w:val="1"/>
      <w:numFmt w:val="decimal"/>
      <w:lvlText w:val="%1.%2.%3."/>
      <w:lvlJc w:val="left"/>
      <w:pPr>
        <w:ind w:left="2663" w:hanging="1245"/>
      </w:pPr>
      <w:rPr>
        <w:rFonts w:cs="Times New Roman" w:hint="default"/>
      </w:rPr>
    </w:lvl>
    <w:lvl w:ilvl="3">
      <w:start w:val="1"/>
      <w:numFmt w:val="decimal"/>
      <w:lvlText w:val="%1.%2.%3.%4."/>
      <w:lvlJc w:val="left"/>
      <w:pPr>
        <w:ind w:left="3372" w:hanging="1245"/>
      </w:pPr>
      <w:rPr>
        <w:rFonts w:cs="Times New Roman" w:hint="default"/>
      </w:rPr>
    </w:lvl>
    <w:lvl w:ilvl="4">
      <w:start w:val="1"/>
      <w:numFmt w:val="decimal"/>
      <w:lvlText w:val="%1.%2.%3.%4.%5."/>
      <w:lvlJc w:val="left"/>
      <w:pPr>
        <w:ind w:left="4081" w:hanging="124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5766683"/>
    <w:multiLevelType w:val="multilevel"/>
    <w:tmpl w:val="433E1E8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3C55CC0"/>
    <w:multiLevelType w:val="hybridMultilevel"/>
    <w:tmpl w:val="9DB2218C"/>
    <w:lvl w:ilvl="0" w:tplc="5A6E8082">
      <w:start w:val="1"/>
      <w:numFmt w:val="decimal"/>
      <w:lvlText w:val="%1."/>
      <w:lvlJc w:val="left"/>
      <w:pPr>
        <w:ind w:left="1605" w:hanging="360"/>
      </w:pPr>
      <w:rPr>
        <w:rFonts w:hint="default"/>
      </w:rPr>
    </w:lvl>
    <w:lvl w:ilvl="1" w:tplc="04230019" w:tentative="1">
      <w:start w:val="1"/>
      <w:numFmt w:val="lowerLetter"/>
      <w:lvlText w:val="%2."/>
      <w:lvlJc w:val="left"/>
      <w:pPr>
        <w:ind w:left="2325" w:hanging="360"/>
      </w:pPr>
    </w:lvl>
    <w:lvl w:ilvl="2" w:tplc="0423001B" w:tentative="1">
      <w:start w:val="1"/>
      <w:numFmt w:val="lowerRoman"/>
      <w:lvlText w:val="%3."/>
      <w:lvlJc w:val="right"/>
      <w:pPr>
        <w:ind w:left="3045" w:hanging="180"/>
      </w:pPr>
    </w:lvl>
    <w:lvl w:ilvl="3" w:tplc="0423000F" w:tentative="1">
      <w:start w:val="1"/>
      <w:numFmt w:val="decimal"/>
      <w:lvlText w:val="%4."/>
      <w:lvlJc w:val="left"/>
      <w:pPr>
        <w:ind w:left="3765" w:hanging="360"/>
      </w:pPr>
    </w:lvl>
    <w:lvl w:ilvl="4" w:tplc="04230019" w:tentative="1">
      <w:start w:val="1"/>
      <w:numFmt w:val="lowerLetter"/>
      <w:lvlText w:val="%5."/>
      <w:lvlJc w:val="left"/>
      <w:pPr>
        <w:ind w:left="4485" w:hanging="360"/>
      </w:pPr>
    </w:lvl>
    <w:lvl w:ilvl="5" w:tplc="0423001B" w:tentative="1">
      <w:start w:val="1"/>
      <w:numFmt w:val="lowerRoman"/>
      <w:lvlText w:val="%6."/>
      <w:lvlJc w:val="right"/>
      <w:pPr>
        <w:ind w:left="5205" w:hanging="180"/>
      </w:pPr>
    </w:lvl>
    <w:lvl w:ilvl="6" w:tplc="0423000F" w:tentative="1">
      <w:start w:val="1"/>
      <w:numFmt w:val="decimal"/>
      <w:lvlText w:val="%7."/>
      <w:lvlJc w:val="left"/>
      <w:pPr>
        <w:ind w:left="5925" w:hanging="360"/>
      </w:pPr>
    </w:lvl>
    <w:lvl w:ilvl="7" w:tplc="04230019" w:tentative="1">
      <w:start w:val="1"/>
      <w:numFmt w:val="lowerLetter"/>
      <w:lvlText w:val="%8."/>
      <w:lvlJc w:val="left"/>
      <w:pPr>
        <w:ind w:left="6645" w:hanging="360"/>
      </w:pPr>
    </w:lvl>
    <w:lvl w:ilvl="8" w:tplc="0423001B" w:tentative="1">
      <w:start w:val="1"/>
      <w:numFmt w:val="lowerRoman"/>
      <w:lvlText w:val="%9."/>
      <w:lvlJc w:val="right"/>
      <w:pPr>
        <w:ind w:left="7365" w:hanging="180"/>
      </w:pPr>
    </w:lvl>
  </w:abstractNum>
  <w:abstractNum w:abstractNumId="12" w15:restartNumberingAfterBreak="0">
    <w:nsid w:val="342354B9"/>
    <w:multiLevelType w:val="hybridMultilevel"/>
    <w:tmpl w:val="FB8E0A9C"/>
    <w:lvl w:ilvl="0" w:tplc="5688F65C">
      <w:start w:val="1"/>
      <w:numFmt w:val="decimal"/>
      <w:suff w:val="space"/>
      <w:lvlText w:val="%1."/>
      <w:lvlJc w:val="center"/>
      <w:pPr>
        <w:ind w:left="1211"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35B52712"/>
    <w:multiLevelType w:val="hybridMultilevel"/>
    <w:tmpl w:val="310C0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EA3415C"/>
    <w:multiLevelType w:val="multilevel"/>
    <w:tmpl w:val="3EDCF6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EEE6ADD"/>
    <w:multiLevelType w:val="multilevel"/>
    <w:tmpl w:val="B166484C"/>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18" w15:restartNumberingAfterBreak="0">
    <w:nsid w:val="3F2F2D1C"/>
    <w:multiLevelType w:val="multilevel"/>
    <w:tmpl w:val="9D28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1F20D7"/>
    <w:multiLevelType w:val="hybridMultilevel"/>
    <w:tmpl w:val="B478EF98"/>
    <w:lvl w:ilvl="0" w:tplc="C27A629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D475E61"/>
    <w:multiLevelType w:val="hybridMultilevel"/>
    <w:tmpl w:val="09E4F4F0"/>
    <w:lvl w:ilvl="0" w:tplc="34948C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3" w15:restartNumberingAfterBreak="0">
    <w:nsid w:val="5F0F0444"/>
    <w:multiLevelType w:val="multilevel"/>
    <w:tmpl w:val="B8A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F2F8C"/>
    <w:multiLevelType w:val="hybridMultilevel"/>
    <w:tmpl w:val="BD0E4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29814C2"/>
    <w:multiLevelType w:val="hybridMultilevel"/>
    <w:tmpl w:val="96C0A76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647589A"/>
    <w:multiLevelType w:val="hybridMultilevel"/>
    <w:tmpl w:val="4DC29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7235835"/>
    <w:multiLevelType w:val="hybridMultilevel"/>
    <w:tmpl w:val="CA1C215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0" w15:restartNumberingAfterBreak="0">
    <w:nsid w:val="776C2C16"/>
    <w:multiLevelType w:val="multilevel"/>
    <w:tmpl w:val="72801C1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A00620"/>
    <w:multiLevelType w:val="multilevel"/>
    <w:tmpl w:val="DE70025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D522FE"/>
    <w:multiLevelType w:val="multilevel"/>
    <w:tmpl w:val="4ADE7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7"/>
  </w:num>
  <w:num w:numId="3">
    <w:abstractNumId w:val="28"/>
  </w:num>
  <w:num w:numId="4">
    <w:abstractNumId w:val="26"/>
  </w:num>
  <w:num w:numId="5">
    <w:abstractNumId w:val="0"/>
  </w:num>
  <w:num w:numId="6">
    <w:abstractNumId w:val="6"/>
  </w:num>
  <w:num w:numId="7">
    <w:abstractNumId w:val="4"/>
  </w:num>
  <w:num w:numId="8">
    <w:abstractNumId w:val="11"/>
  </w:num>
  <w:num w:numId="9">
    <w:abstractNumId w:val="29"/>
  </w:num>
  <w:num w:numId="10">
    <w:abstractNumId w:val="23"/>
  </w:num>
  <w:num w:numId="11">
    <w:abstractNumId w:val="18"/>
  </w:num>
  <w:num w:numId="12">
    <w:abstractNumId w:val="32"/>
  </w:num>
  <w:num w:numId="13">
    <w:abstractNumId w:val="21"/>
  </w:num>
  <w:num w:numId="14">
    <w:abstractNumId w:val="12"/>
  </w:num>
  <w:num w:numId="15">
    <w:abstractNumId w:val="20"/>
  </w:num>
  <w:num w:numId="16">
    <w:abstractNumId w:val="14"/>
  </w:num>
  <w:num w:numId="17">
    <w:abstractNumId w:val="30"/>
  </w:num>
  <w:num w:numId="18">
    <w:abstractNumId w:val="31"/>
  </w:num>
  <w:num w:numId="19">
    <w:abstractNumId w:val="8"/>
  </w:num>
  <w:num w:numId="20">
    <w:abstractNumId w:val="16"/>
  </w:num>
  <w:num w:numId="21">
    <w:abstractNumId w:val="3"/>
  </w:num>
  <w:num w:numId="22">
    <w:abstractNumId w:val="24"/>
  </w:num>
  <w:num w:numId="23">
    <w:abstractNumId w:val="19"/>
  </w:num>
  <w:num w:numId="24">
    <w:abstractNumId w:val="5"/>
  </w:num>
  <w:num w:numId="25">
    <w:abstractNumId w:val="27"/>
  </w:num>
  <w:num w:numId="26">
    <w:abstractNumId w:val="7"/>
  </w:num>
  <w:num w:numId="27">
    <w:abstractNumId w:val="2"/>
  </w:num>
  <w:num w:numId="28">
    <w:abstractNumId w:val="10"/>
  </w:num>
  <w:num w:numId="29">
    <w:abstractNumId w:val="25"/>
  </w:num>
  <w:num w:numId="30">
    <w:abstractNumId w:val="15"/>
  </w:num>
  <w:num w:numId="31">
    <w:abstractNumId w:val="9"/>
  </w:num>
  <w:num w:numId="32">
    <w:abstractNumId w:val="1"/>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03A6"/>
    <w:rsid w:val="0000137B"/>
    <w:rsid w:val="00004A1A"/>
    <w:rsid w:val="00004AB1"/>
    <w:rsid w:val="00005B89"/>
    <w:rsid w:val="000073B1"/>
    <w:rsid w:val="000103AF"/>
    <w:rsid w:val="00010D3F"/>
    <w:rsid w:val="0001392B"/>
    <w:rsid w:val="00013E18"/>
    <w:rsid w:val="00016466"/>
    <w:rsid w:val="00016855"/>
    <w:rsid w:val="00023C86"/>
    <w:rsid w:val="000243A2"/>
    <w:rsid w:val="0003145C"/>
    <w:rsid w:val="000404BA"/>
    <w:rsid w:val="00041319"/>
    <w:rsid w:val="000468FC"/>
    <w:rsid w:val="000469AB"/>
    <w:rsid w:val="000534BF"/>
    <w:rsid w:val="00057835"/>
    <w:rsid w:val="00057DF3"/>
    <w:rsid w:val="00057F02"/>
    <w:rsid w:val="00060253"/>
    <w:rsid w:val="0006222C"/>
    <w:rsid w:val="00062CA2"/>
    <w:rsid w:val="000640CD"/>
    <w:rsid w:val="00064125"/>
    <w:rsid w:val="0006642F"/>
    <w:rsid w:val="00067368"/>
    <w:rsid w:val="00071E47"/>
    <w:rsid w:val="00074209"/>
    <w:rsid w:val="00077CFC"/>
    <w:rsid w:val="00081E6B"/>
    <w:rsid w:val="00085F36"/>
    <w:rsid w:val="0009198E"/>
    <w:rsid w:val="00093AEE"/>
    <w:rsid w:val="000A3C93"/>
    <w:rsid w:val="000A634E"/>
    <w:rsid w:val="000A6908"/>
    <w:rsid w:val="000A7C81"/>
    <w:rsid w:val="000B4530"/>
    <w:rsid w:val="000C04DF"/>
    <w:rsid w:val="000C2454"/>
    <w:rsid w:val="000C6A67"/>
    <w:rsid w:val="000D56BC"/>
    <w:rsid w:val="000D5ECA"/>
    <w:rsid w:val="000E0659"/>
    <w:rsid w:val="000E2EC9"/>
    <w:rsid w:val="000E4AF6"/>
    <w:rsid w:val="000F061E"/>
    <w:rsid w:val="000F4C4C"/>
    <w:rsid w:val="000F7B38"/>
    <w:rsid w:val="00114FCE"/>
    <w:rsid w:val="00115DDD"/>
    <w:rsid w:val="0011709E"/>
    <w:rsid w:val="00126E36"/>
    <w:rsid w:val="001272ED"/>
    <w:rsid w:val="001319A7"/>
    <w:rsid w:val="00132AA2"/>
    <w:rsid w:val="001366D3"/>
    <w:rsid w:val="001415E0"/>
    <w:rsid w:val="00141FF1"/>
    <w:rsid w:val="00142CA8"/>
    <w:rsid w:val="00143260"/>
    <w:rsid w:val="0014532B"/>
    <w:rsid w:val="00150068"/>
    <w:rsid w:val="0015032F"/>
    <w:rsid w:val="0015265B"/>
    <w:rsid w:val="001540F4"/>
    <w:rsid w:val="0015423B"/>
    <w:rsid w:val="001556DC"/>
    <w:rsid w:val="00156F97"/>
    <w:rsid w:val="00157388"/>
    <w:rsid w:val="001632F1"/>
    <w:rsid w:val="001676E2"/>
    <w:rsid w:val="0017016D"/>
    <w:rsid w:val="001717A0"/>
    <w:rsid w:val="00174CF1"/>
    <w:rsid w:val="00175CB8"/>
    <w:rsid w:val="00184AE6"/>
    <w:rsid w:val="00184BEB"/>
    <w:rsid w:val="001903A6"/>
    <w:rsid w:val="001909FA"/>
    <w:rsid w:val="00192538"/>
    <w:rsid w:val="001944F9"/>
    <w:rsid w:val="00196D61"/>
    <w:rsid w:val="00197584"/>
    <w:rsid w:val="001A06AB"/>
    <w:rsid w:val="001A0737"/>
    <w:rsid w:val="001A7B2F"/>
    <w:rsid w:val="001B15D4"/>
    <w:rsid w:val="001B3127"/>
    <w:rsid w:val="001C5F78"/>
    <w:rsid w:val="001C7167"/>
    <w:rsid w:val="001D053E"/>
    <w:rsid w:val="001D1604"/>
    <w:rsid w:val="001D5952"/>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28BA"/>
    <w:rsid w:val="002248B0"/>
    <w:rsid w:val="002264AB"/>
    <w:rsid w:val="00230F46"/>
    <w:rsid w:val="002322C4"/>
    <w:rsid w:val="002427CB"/>
    <w:rsid w:val="00243E7F"/>
    <w:rsid w:val="00251262"/>
    <w:rsid w:val="00262D56"/>
    <w:rsid w:val="00266C34"/>
    <w:rsid w:val="0027298E"/>
    <w:rsid w:val="00274716"/>
    <w:rsid w:val="00275397"/>
    <w:rsid w:val="00275D70"/>
    <w:rsid w:val="00285C50"/>
    <w:rsid w:val="00290BE4"/>
    <w:rsid w:val="002A11E2"/>
    <w:rsid w:val="002A1519"/>
    <w:rsid w:val="002A2B2F"/>
    <w:rsid w:val="002A5544"/>
    <w:rsid w:val="002A6B05"/>
    <w:rsid w:val="002B053F"/>
    <w:rsid w:val="002B4269"/>
    <w:rsid w:val="002B7D58"/>
    <w:rsid w:val="002C20DE"/>
    <w:rsid w:val="002C3B46"/>
    <w:rsid w:val="002C4E38"/>
    <w:rsid w:val="002C68C1"/>
    <w:rsid w:val="002D0F64"/>
    <w:rsid w:val="002D1660"/>
    <w:rsid w:val="002D1F0C"/>
    <w:rsid w:val="002D3108"/>
    <w:rsid w:val="002D4D46"/>
    <w:rsid w:val="002D5274"/>
    <w:rsid w:val="002D566C"/>
    <w:rsid w:val="002D78F0"/>
    <w:rsid w:val="002E1519"/>
    <w:rsid w:val="002E2197"/>
    <w:rsid w:val="002E3F68"/>
    <w:rsid w:val="002E49AB"/>
    <w:rsid w:val="0030132C"/>
    <w:rsid w:val="00302DFD"/>
    <w:rsid w:val="00304CFE"/>
    <w:rsid w:val="00307B86"/>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6543"/>
    <w:rsid w:val="0036041E"/>
    <w:rsid w:val="0036078C"/>
    <w:rsid w:val="00361FCA"/>
    <w:rsid w:val="003638DA"/>
    <w:rsid w:val="00364498"/>
    <w:rsid w:val="003654A3"/>
    <w:rsid w:val="00370F86"/>
    <w:rsid w:val="00372648"/>
    <w:rsid w:val="00373600"/>
    <w:rsid w:val="00374707"/>
    <w:rsid w:val="00382610"/>
    <w:rsid w:val="0038650A"/>
    <w:rsid w:val="003866CA"/>
    <w:rsid w:val="0038756D"/>
    <w:rsid w:val="0039188C"/>
    <w:rsid w:val="0039209E"/>
    <w:rsid w:val="00394144"/>
    <w:rsid w:val="00395911"/>
    <w:rsid w:val="0039754E"/>
    <w:rsid w:val="003A14A3"/>
    <w:rsid w:val="003A6229"/>
    <w:rsid w:val="003B397A"/>
    <w:rsid w:val="003B6AEC"/>
    <w:rsid w:val="003C3799"/>
    <w:rsid w:val="003D15FD"/>
    <w:rsid w:val="003D5802"/>
    <w:rsid w:val="003D6545"/>
    <w:rsid w:val="003D7704"/>
    <w:rsid w:val="003D7E9F"/>
    <w:rsid w:val="003E082B"/>
    <w:rsid w:val="003E1DAD"/>
    <w:rsid w:val="003E60CB"/>
    <w:rsid w:val="003E6541"/>
    <w:rsid w:val="003F00C6"/>
    <w:rsid w:val="00400DE6"/>
    <w:rsid w:val="00407FBF"/>
    <w:rsid w:val="0041345F"/>
    <w:rsid w:val="004138E9"/>
    <w:rsid w:val="0041655B"/>
    <w:rsid w:val="00416938"/>
    <w:rsid w:val="00423437"/>
    <w:rsid w:val="00427607"/>
    <w:rsid w:val="004278BD"/>
    <w:rsid w:val="00427E9F"/>
    <w:rsid w:val="00436A35"/>
    <w:rsid w:val="00442DE2"/>
    <w:rsid w:val="00442EBE"/>
    <w:rsid w:val="0044470D"/>
    <w:rsid w:val="00446B75"/>
    <w:rsid w:val="00452D92"/>
    <w:rsid w:val="00452E23"/>
    <w:rsid w:val="00453418"/>
    <w:rsid w:val="00454115"/>
    <w:rsid w:val="00455999"/>
    <w:rsid w:val="00462C15"/>
    <w:rsid w:val="00462DEF"/>
    <w:rsid w:val="004647FF"/>
    <w:rsid w:val="00467BAA"/>
    <w:rsid w:val="00472019"/>
    <w:rsid w:val="00472928"/>
    <w:rsid w:val="004747F0"/>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1AC3"/>
    <w:rsid w:val="004B69C0"/>
    <w:rsid w:val="004C0234"/>
    <w:rsid w:val="004C10A5"/>
    <w:rsid w:val="004C2E03"/>
    <w:rsid w:val="004C3DB0"/>
    <w:rsid w:val="004C76E9"/>
    <w:rsid w:val="004D02DC"/>
    <w:rsid w:val="004D0DFF"/>
    <w:rsid w:val="004D4E64"/>
    <w:rsid w:val="004D5E4F"/>
    <w:rsid w:val="004E08C7"/>
    <w:rsid w:val="004E0AB9"/>
    <w:rsid w:val="004E1783"/>
    <w:rsid w:val="004E6F6E"/>
    <w:rsid w:val="004F3D62"/>
    <w:rsid w:val="004F3D98"/>
    <w:rsid w:val="004F6590"/>
    <w:rsid w:val="00500E17"/>
    <w:rsid w:val="005010BF"/>
    <w:rsid w:val="00501B70"/>
    <w:rsid w:val="005139B4"/>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4CAF"/>
    <w:rsid w:val="00565AFD"/>
    <w:rsid w:val="00567D60"/>
    <w:rsid w:val="005720DF"/>
    <w:rsid w:val="00574996"/>
    <w:rsid w:val="00574FA2"/>
    <w:rsid w:val="00576470"/>
    <w:rsid w:val="00582881"/>
    <w:rsid w:val="0058344A"/>
    <w:rsid w:val="00593B45"/>
    <w:rsid w:val="00595EB5"/>
    <w:rsid w:val="005A1527"/>
    <w:rsid w:val="005A446E"/>
    <w:rsid w:val="005A4A58"/>
    <w:rsid w:val="005A5A0C"/>
    <w:rsid w:val="005A6322"/>
    <w:rsid w:val="005A6902"/>
    <w:rsid w:val="005B0CB8"/>
    <w:rsid w:val="005B1FD0"/>
    <w:rsid w:val="005B433A"/>
    <w:rsid w:val="005B475F"/>
    <w:rsid w:val="005B48F4"/>
    <w:rsid w:val="005C0232"/>
    <w:rsid w:val="005C5363"/>
    <w:rsid w:val="005D109F"/>
    <w:rsid w:val="005D33C2"/>
    <w:rsid w:val="005E1024"/>
    <w:rsid w:val="005E3C82"/>
    <w:rsid w:val="005E3E60"/>
    <w:rsid w:val="005F0E94"/>
    <w:rsid w:val="005F6D6B"/>
    <w:rsid w:val="00600151"/>
    <w:rsid w:val="0060173B"/>
    <w:rsid w:val="00601DFE"/>
    <w:rsid w:val="006053A8"/>
    <w:rsid w:val="00607DE8"/>
    <w:rsid w:val="00607E33"/>
    <w:rsid w:val="00612C0A"/>
    <w:rsid w:val="00614123"/>
    <w:rsid w:val="00615A31"/>
    <w:rsid w:val="00623892"/>
    <w:rsid w:val="006256D4"/>
    <w:rsid w:val="00633FD0"/>
    <w:rsid w:val="006405B5"/>
    <w:rsid w:val="006405E7"/>
    <w:rsid w:val="00641D16"/>
    <w:rsid w:val="00647915"/>
    <w:rsid w:val="00650411"/>
    <w:rsid w:val="00652A00"/>
    <w:rsid w:val="006542BE"/>
    <w:rsid w:val="00655669"/>
    <w:rsid w:val="00656262"/>
    <w:rsid w:val="00662083"/>
    <w:rsid w:val="00671786"/>
    <w:rsid w:val="00672067"/>
    <w:rsid w:val="0067268B"/>
    <w:rsid w:val="0067289A"/>
    <w:rsid w:val="00684478"/>
    <w:rsid w:val="00685404"/>
    <w:rsid w:val="006917A1"/>
    <w:rsid w:val="00693F79"/>
    <w:rsid w:val="006A1FC0"/>
    <w:rsid w:val="006A33C4"/>
    <w:rsid w:val="006A3DA7"/>
    <w:rsid w:val="006B1ACB"/>
    <w:rsid w:val="006C26A3"/>
    <w:rsid w:val="006C3FFC"/>
    <w:rsid w:val="006D3844"/>
    <w:rsid w:val="006D5374"/>
    <w:rsid w:val="006E189F"/>
    <w:rsid w:val="006E3CE6"/>
    <w:rsid w:val="006E4177"/>
    <w:rsid w:val="006E4291"/>
    <w:rsid w:val="006E6DC9"/>
    <w:rsid w:val="006E6DE8"/>
    <w:rsid w:val="006E72D9"/>
    <w:rsid w:val="006E7824"/>
    <w:rsid w:val="006F0AB2"/>
    <w:rsid w:val="006F2EEA"/>
    <w:rsid w:val="006F4B30"/>
    <w:rsid w:val="006F4C9E"/>
    <w:rsid w:val="007007B9"/>
    <w:rsid w:val="007016EE"/>
    <w:rsid w:val="007044BA"/>
    <w:rsid w:val="0071213F"/>
    <w:rsid w:val="00717E1F"/>
    <w:rsid w:val="00723FE0"/>
    <w:rsid w:val="00726B66"/>
    <w:rsid w:val="00730660"/>
    <w:rsid w:val="00730CE5"/>
    <w:rsid w:val="007356C2"/>
    <w:rsid w:val="00741302"/>
    <w:rsid w:val="00742E90"/>
    <w:rsid w:val="00750A89"/>
    <w:rsid w:val="00752074"/>
    <w:rsid w:val="00763465"/>
    <w:rsid w:val="0077312F"/>
    <w:rsid w:val="00773E6C"/>
    <w:rsid w:val="00775411"/>
    <w:rsid w:val="00782AEA"/>
    <w:rsid w:val="00784311"/>
    <w:rsid w:val="00786019"/>
    <w:rsid w:val="00786323"/>
    <w:rsid w:val="0078688D"/>
    <w:rsid w:val="007905F0"/>
    <w:rsid w:val="00793967"/>
    <w:rsid w:val="00794BBE"/>
    <w:rsid w:val="007967F9"/>
    <w:rsid w:val="0079718A"/>
    <w:rsid w:val="007A451F"/>
    <w:rsid w:val="007A54E1"/>
    <w:rsid w:val="007B14B1"/>
    <w:rsid w:val="007B211C"/>
    <w:rsid w:val="007B342C"/>
    <w:rsid w:val="007B3BE9"/>
    <w:rsid w:val="007C0E44"/>
    <w:rsid w:val="007C13A0"/>
    <w:rsid w:val="007C52B0"/>
    <w:rsid w:val="007C6DAC"/>
    <w:rsid w:val="007C7612"/>
    <w:rsid w:val="007D1315"/>
    <w:rsid w:val="007D573B"/>
    <w:rsid w:val="007D5D33"/>
    <w:rsid w:val="007D6F5F"/>
    <w:rsid w:val="007D7BF0"/>
    <w:rsid w:val="007E1B47"/>
    <w:rsid w:val="007E35A1"/>
    <w:rsid w:val="007E5BDC"/>
    <w:rsid w:val="007E60BA"/>
    <w:rsid w:val="007E6E26"/>
    <w:rsid w:val="007E77E5"/>
    <w:rsid w:val="007F0DFD"/>
    <w:rsid w:val="007F31E8"/>
    <w:rsid w:val="007F4185"/>
    <w:rsid w:val="007F5072"/>
    <w:rsid w:val="007F7C88"/>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6755E"/>
    <w:rsid w:val="00870A38"/>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2740"/>
    <w:rsid w:val="008C2C7A"/>
    <w:rsid w:val="008C3F62"/>
    <w:rsid w:val="008D03BC"/>
    <w:rsid w:val="008D0C70"/>
    <w:rsid w:val="008D55A5"/>
    <w:rsid w:val="008E0DBA"/>
    <w:rsid w:val="008E1056"/>
    <w:rsid w:val="008E58DD"/>
    <w:rsid w:val="008E6CE1"/>
    <w:rsid w:val="008E7A34"/>
    <w:rsid w:val="008E7D59"/>
    <w:rsid w:val="008F456C"/>
    <w:rsid w:val="00912216"/>
    <w:rsid w:val="00912D37"/>
    <w:rsid w:val="009210DE"/>
    <w:rsid w:val="00924163"/>
    <w:rsid w:val="0093186A"/>
    <w:rsid w:val="00932616"/>
    <w:rsid w:val="00934291"/>
    <w:rsid w:val="00935193"/>
    <w:rsid w:val="0093750B"/>
    <w:rsid w:val="00937AC4"/>
    <w:rsid w:val="00937DEB"/>
    <w:rsid w:val="00943B5C"/>
    <w:rsid w:val="009471D3"/>
    <w:rsid w:val="009473BC"/>
    <w:rsid w:val="00950628"/>
    <w:rsid w:val="00954978"/>
    <w:rsid w:val="009574C0"/>
    <w:rsid w:val="00963BEC"/>
    <w:rsid w:val="00965FA8"/>
    <w:rsid w:val="00966B33"/>
    <w:rsid w:val="00972307"/>
    <w:rsid w:val="009736E9"/>
    <w:rsid w:val="00980ABF"/>
    <w:rsid w:val="00991898"/>
    <w:rsid w:val="00993D74"/>
    <w:rsid w:val="009A5250"/>
    <w:rsid w:val="009A70AE"/>
    <w:rsid w:val="009B0361"/>
    <w:rsid w:val="009B3A72"/>
    <w:rsid w:val="009B3E8D"/>
    <w:rsid w:val="009C26DE"/>
    <w:rsid w:val="009C76BF"/>
    <w:rsid w:val="009D152B"/>
    <w:rsid w:val="009D26BA"/>
    <w:rsid w:val="009D3CFB"/>
    <w:rsid w:val="009D63C5"/>
    <w:rsid w:val="009E03EC"/>
    <w:rsid w:val="009F3AEE"/>
    <w:rsid w:val="009F3CA0"/>
    <w:rsid w:val="009F4105"/>
    <w:rsid w:val="009F7029"/>
    <w:rsid w:val="00A00E2E"/>
    <w:rsid w:val="00A0164E"/>
    <w:rsid w:val="00A0254E"/>
    <w:rsid w:val="00A118A2"/>
    <w:rsid w:val="00A13364"/>
    <w:rsid w:val="00A17D29"/>
    <w:rsid w:val="00A25475"/>
    <w:rsid w:val="00A25E14"/>
    <w:rsid w:val="00A3140F"/>
    <w:rsid w:val="00A347E1"/>
    <w:rsid w:val="00A36BD2"/>
    <w:rsid w:val="00A373D3"/>
    <w:rsid w:val="00A42A3F"/>
    <w:rsid w:val="00A43295"/>
    <w:rsid w:val="00A46ECE"/>
    <w:rsid w:val="00A54BF3"/>
    <w:rsid w:val="00A5508C"/>
    <w:rsid w:val="00A568C7"/>
    <w:rsid w:val="00A57144"/>
    <w:rsid w:val="00A572B3"/>
    <w:rsid w:val="00A62726"/>
    <w:rsid w:val="00A84073"/>
    <w:rsid w:val="00A8459C"/>
    <w:rsid w:val="00A86442"/>
    <w:rsid w:val="00A910D4"/>
    <w:rsid w:val="00A93702"/>
    <w:rsid w:val="00A93E94"/>
    <w:rsid w:val="00A940EB"/>
    <w:rsid w:val="00A9799E"/>
    <w:rsid w:val="00AA4D43"/>
    <w:rsid w:val="00AB1AE9"/>
    <w:rsid w:val="00AB21E8"/>
    <w:rsid w:val="00AC1F50"/>
    <w:rsid w:val="00AC295E"/>
    <w:rsid w:val="00AC4C60"/>
    <w:rsid w:val="00AC5B65"/>
    <w:rsid w:val="00AC7DFB"/>
    <w:rsid w:val="00AE56E7"/>
    <w:rsid w:val="00AE6AB8"/>
    <w:rsid w:val="00B002B3"/>
    <w:rsid w:val="00B117C9"/>
    <w:rsid w:val="00B24865"/>
    <w:rsid w:val="00B31F16"/>
    <w:rsid w:val="00B35686"/>
    <w:rsid w:val="00B40444"/>
    <w:rsid w:val="00B44930"/>
    <w:rsid w:val="00B51B7F"/>
    <w:rsid w:val="00B52ACF"/>
    <w:rsid w:val="00B60056"/>
    <w:rsid w:val="00B62975"/>
    <w:rsid w:val="00B63782"/>
    <w:rsid w:val="00B6381F"/>
    <w:rsid w:val="00B66382"/>
    <w:rsid w:val="00B7272E"/>
    <w:rsid w:val="00B7354A"/>
    <w:rsid w:val="00B74E1B"/>
    <w:rsid w:val="00B7602C"/>
    <w:rsid w:val="00B777C4"/>
    <w:rsid w:val="00B77DF1"/>
    <w:rsid w:val="00B8196B"/>
    <w:rsid w:val="00B85FA3"/>
    <w:rsid w:val="00B903D3"/>
    <w:rsid w:val="00B964C3"/>
    <w:rsid w:val="00BA6CA6"/>
    <w:rsid w:val="00BA77CF"/>
    <w:rsid w:val="00BB295E"/>
    <w:rsid w:val="00BB2AF5"/>
    <w:rsid w:val="00BB53AA"/>
    <w:rsid w:val="00BC1D44"/>
    <w:rsid w:val="00BC379C"/>
    <w:rsid w:val="00BC43AA"/>
    <w:rsid w:val="00BC599F"/>
    <w:rsid w:val="00BC62F1"/>
    <w:rsid w:val="00BC6E0F"/>
    <w:rsid w:val="00BC70BC"/>
    <w:rsid w:val="00BC71A9"/>
    <w:rsid w:val="00BC7E43"/>
    <w:rsid w:val="00BD01C1"/>
    <w:rsid w:val="00BD12BD"/>
    <w:rsid w:val="00BD23F0"/>
    <w:rsid w:val="00BD49E0"/>
    <w:rsid w:val="00BD4D0A"/>
    <w:rsid w:val="00BE051E"/>
    <w:rsid w:val="00BE13F4"/>
    <w:rsid w:val="00BE7CA0"/>
    <w:rsid w:val="00BF2D34"/>
    <w:rsid w:val="00BF3A89"/>
    <w:rsid w:val="00BF7886"/>
    <w:rsid w:val="00C01862"/>
    <w:rsid w:val="00C01929"/>
    <w:rsid w:val="00C01E44"/>
    <w:rsid w:val="00C03F0C"/>
    <w:rsid w:val="00C11C77"/>
    <w:rsid w:val="00C15E7D"/>
    <w:rsid w:val="00C241E7"/>
    <w:rsid w:val="00C26C27"/>
    <w:rsid w:val="00C27B82"/>
    <w:rsid w:val="00C33420"/>
    <w:rsid w:val="00C36240"/>
    <w:rsid w:val="00C36623"/>
    <w:rsid w:val="00C374E7"/>
    <w:rsid w:val="00C4080F"/>
    <w:rsid w:val="00C41155"/>
    <w:rsid w:val="00C420B6"/>
    <w:rsid w:val="00C46720"/>
    <w:rsid w:val="00C474FE"/>
    <w:rsid w:val="00C50E77"/>
    <w:rsid w:val="00C52B08"/>
    <w:rsid w:val="00C54724"/>
    <w:rsid w:val="00C54B67"/>
    <w:rsid w:val="00C55EB6"/>
    <w:rsid w:val="00C55F00"/>
    <w:rsid w:val="00C55FF5"/>
    <w:rsid w:val="00C571CC"/>
    <w:rsid w:val="00C60305"/>
    <w:rsid w:val="00C6494B"/>
    <w:rsid w:val="00C6532C"/>
    <w:rsid w:val="00C65C48"/>
    <w:rsid w:val="00C67615"/>
    <w:rsid w:val="00C743F5"/>
    <w:rsid w:val="00C74AF3"/>
    <w:rsid w:val="00C760B6"/>
    <w:rsid w:val="00C77461"/>
    <w:rsid w:val="00C777C0"/>
    <w:rsid w:val="00C81BE0"/>
    <w:rsid w:val="00C85BAA"/>
    <w:rsid w:val="00C87ADF"/>
    <w:rsid w:val="00C90CE1"/>
    <w:rsid w:val="00C94DF3"/>
    <w:rsid w:val="00C96AC7"/>
    <w:rsid w:val="00CA07B0"/>
    <w:rsid w:val="00CA5124"/>
    <w:rsid w:val="00CB06DB"/>
    <w:rsid w:val="00CB08C5"/>
    <w:rsid w:val="00CB0F2D"/>
    <w:rsid w:val="00CB363C"/>
    <w:rsid w:val="00CC0296"/>
    <w:rsid w:val="00CC3FB5"/>
    <w:rsid w:val="00CC7147"/>
    <w:rsid w:val="00CD5171"/>
    <w:rsid w:val="00CD5C2E"/>
    <w:rsid w:val="00CE564F"/>
    <w:rsid w:val="00CE5C46"/>
    <w:rsid w:val="00CE613E"/>
    <w:rsid w:val="00CF24AB"/>
    <w:rsid w:val="00CF4A59"/>
    <w:rsid w:val="00CF601F"/>
    <w:rsid w:val="00CF7AE5"/>
    <w:rsid w:val="00D00F6D"/>
    <w:rsid w:val="00D02BA7"/>
    <w:rsid w:val="00D10BBE"/>
    <w:rsid w:val="00D13D8A"/>
    <w:rsid w:val="00D147EE"/>
    <w:rsid w:val="00D1765E"/>
    <w:rsid w:val="00D2483D"/>
    <w:rsid w:val="00D334BE"/>
    <w:rsid w:val="00D36557"/>
    <w:rsid w:val="00D41F7F"/>
    <w:rsid w:val="00D44C76"/>
    <w:rsid w:val="00D4591D"/>
    <w:rsid w:val="00D57FFE"/>
    <w:rsid w:val="00D64011"/>
    <w:rsid w:val="00D64806"/>
    <w:rsid w:val="00D67DB5"/>
    <w:rsid w:val="00D701D4"/>
    <w:rsid w:val="00D704BB"/>
    <w:rsid w:val="00D76325"/>
    <w:rsid w:val="00D81C52"/>
    <w:rsid w:val="00D84565"/>
    <w:rsid w:val="00D9066C"/>
    <w:rsid w:val="00D926C5"/>
    <w:rsid w:val="00D94E53"/>
    <w:rsid w:val="00DA1B11"/>
    <w:rsid w:val="00DA3DC8"/>
    <w:rsid w:val="00DB133D"/>
    <w:rsid w:val="00DB56EF"/>
    <w:rsid w:val="00DB578A"/>
    <w:rsid w:val="00DB75EC"/>
    <w:rsid w:val="00DC5F23"/>
    <w:rsid w:val="00DD0FD2"/>
    <w:rsid w:val="00DE05F4"/>
    <w:rsid w:val="00DE1C5A"/>
    <w:rsid w:val="00DE3525"/>
    <w:rsid w:val="00DE3D7A"/>
    <w:rsid w:val="00DE41F4"/>
    <w:rsid w:val="00DE5B22"/>
    <w:rsid w:val="00DF2188"/>
    <w:rsid w:val="00DF4847"/>
    <w:rsid w:val="00DF4953"/>
    <w:rsid w:val="00DF7174"/>
    <w:rsid w:val="00E022AD"/>
    <w:rsid w:val="00E053DE"/>
    <w:rsid w:val="00E115DB"/>
    <w:rsid w:val="00E17B51"/>
    <w:rsid w:val="00E22D22"/>
    <w:rsid w:val="00E2550B"/>
    <w:rsid w:val="00E276B4"/>
    <w:rsid w:val="00E27DF1"/>
    <w:rsid w:val="00E31658"/>
    <w:rsid w:val="00E33480"/>
    <w:rsid w:val="00E350F4"/>
    <w:rsid w:val="00E360B8"/>
    <w:rsid w:val="00E449A2"/>
    <w:rsid w:val="00E44EC4"/>
    <w:rsid w:val="00E500B4"/>
    <w:rsid w:val="00E51A41"/>
    <w:rsid w:val="00E52C7F"/>
    <w:rsid w:val="00E55320"/>
    <w:rsid w:val="00E56220"/>
    <w:rsid w:val="00E57D76"/>
    <w:rsid w:val="00E602A2"/>
    <w:rsid w:val="00E62AB1"/>
    <w:rsid w:val="00E7062D"/>
    <w:rsid w:val="00E712B0"/>
    <w:rsid w:val="00E85868"/>
    <w:rsid w:val="00E91487"/>
    <w:rsid w:val="00E91B54"/>
    <w:rsid w:val="00E92609"/>
    <w:rsid w:val="00E95493"/>
    <w:rsid w:val="00E95699"/>
    <w:rsid w:val="00EA0E9F"/>
    <w:rsid w:val="00EA246A"/>
    <w:rsid w:val="00EA36B3"/>
    <w:rsid w:val="00EB0992"/>
    <w:rsid w:val="00EB3A2A"/>
    <w:rsid w:val="00EB7775"/>
    <w:rsid w:val="00EC0A78"/>
    <w:rsid w:val="00EC3ACD"/>
    <w:rsid w:val="00ED739D"/>
    <w:rsid w:val="00EE0FD0"/>
    <w:rsid w:val="00EE431B"/>
    <w:rsid w:val="00EE4B80"/>
    <w:rsid w:val="00EE6332"/>
    <w:rsid w:val="00EE733D"/>
    <w:rsid w:val="00EF0230"/>
    <w:rsid w:val="00EF0A14"/>
    <w:rsid w:val="00EF17EE"/>
    <w:rsid w:val="00EF1E57"/>
    <w:rsid w:val="00EF2B91"/>
    <w:rsid w:val="00EF56EE"/>
    <w:rsid w:val="00F02936"/>
    <w:rsid w:val="00F02AC4"/>
    <w:rsid w:val="00F02D24"/>
    <w:rsid w:val="00F10C4F"/>
    <w:rsid w:val="00F11679"/>
    <w:rsid w:val="00F1796A"/>
    <w:rsid w:val="00F21456"/>
    <w:rsid w:val="00F21C51"/>
    <w:rsid w:val="00F21CA2"/>
    <w:rsid w:val="00F22DD9"/>
    <w:rsid w:val="00F23114"/>
    <w:rsid w:val="00F30780"/>
    <w:rsid w:val="00F32468"/>
    <w:rsid w:val="00F3483C"/>
    <w:rsid w:val="00F34ADF"/>
    <w:rsid w:val="00F373F4"/>
    <w:rsid w:val="00F37A0C"/>
    <w:rsid w:val="00F41C6C"/>
    <w:rsid w:val="00F503C4"/>
    <w:rsid w:val="00F53417"/>
    <w:rsid w:val="00F5447F"/>
    <w:rsid w:val="00F5455E"/>
    <w:rsid w:val="00F54BAB"/>
    <w:rsid w:val="00F60E6F"/>
    <w:rsid w:val="00F6118F"/>
    <w:rsid w:val="00F61427"/>
    <w:rsid w:val="00F616A1"/>
    <w:rsid w:val="00F6439F"/>
    <w:rsid w:val="00F666AA"/>
    <w:rsid w:val="00F7052A"/>
    <w:rsid w:val="00F7654B"/>
    <w:rsid w:val="00F766B6"/>
    <w:rsid w:val="00F80F36"/>
    <w:rsid w:val="00F844D0"/>
    <w:rsid w:val="00F912BC"/>
    <w:rsid w:val="00F94091"/>
    <w:rsid w:val="00F946F6"/>
    <w:rsid w:val="00FA238E"/>
    <w:rsid w:val="00FA6E50"/>
    <w:rsid w:val="00FB2920"/>
    <w:rsid w:val="00FB4925"/>
    <w:rsid w:val="00FC04E2"/>
    <w:rsid w:val="00FC09C8"/>
    <w:rsid w:val="00FC3D17"/>
    <w:rsid w:val="00FC3D35"/>
    <w:rsid w:val="00FC4A00"/>
    <w:rsid w:val="00FC4BBA"/>
    <w:rsid w:val="00FC50D7"/>
    <w:rsid w:val="00FC68A3"/>
    <w:rsid w:val="00FC6D6C"/>
    <w:rsid w:val="00FC790D"/>
    <w:rsid w:val="00FD0993"/>
    <w:rsid w:val="00FD77D4"/>
    <w:rsid w:val="00FE2DAD"/>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530D45A"/>
  <w15:docId w15:val="{7CBEF243-237E-4B56-B955-CCBAA417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016D"/>
    <w:pPr>
      <w:autoSpaceDE w:val="0"/>
      <w:autoSpaceDN w:val="0"/>
      <w:spacing w:after="0" w:line="240" w:lineRule="auto"/>
      <w:jc w:val="both"/>
    </w:pPr>
    <w:rPr>
      <w:sz w:val="20"/>
      <w:szCs w:val="20"/>
    </w:rPr>
  </w:style>
  <w:style w:type="paragraph" w:styleId="1">
    <w:name w:val="heading 1"/>
    <w:basedOn w:val="a"/>
    <w:next w:val="a"/>
    <w:link w:val="10"/>
    <w:uiPriority w:val="9"/>
    <w:qFormat/>
    <w:rsid w:val="00010D3F"/>
    <w:pPr>
      <w:keepNext/>
      <w:tabs>
        <w:tab w:val="left" w:pos="720"/>
      </w:tabs>
      <w:autoSpaceDE/>
      <w:autoSpaceDN/>
      <w:jc w:val="center"/>
      <w:outlineLvl w:val="0"/>
    </w:pPr>
    <w:rPr>
      <w:b/>
      <w:bCs/>
      <w:sz w:val="25"/>
      <w:szCs w:val="25"/>
    </w:rPr>
  </w:style>
  <w:style w:type="paragraph" w:styleId="2">
    <w:name w:val="heading 2"/>
    <w:basedOn w:val="a"/>
    <w:next w:val="a"/>
    <w:link w:val="20"/>
    <w:uiPriority w:val="9"/>
    <w:qFormat/>
    <w:rsid w:val="009F3AEE"/>
    <w:pPr>
      <w:keepNext/>
      <w:autoSpaceDE/>
      <w:autoSpaceDN/>
      <w:ind w:left="360"/>
      <w:jc w:val="center"/>
      <w:outlineLvl w:val="1"/>
    </w:pPr>
    <w:rPr>
      <w:rFonts w:eastAsia="Calibri"/>
      <w:bCs/>
      <w:sz w:val="28"/>
      <w:szCs w:val="24"/>
    </w:rPr>
  </w:style>
  <w:style w:type="paragraph" w:styleId="4">
    <w:name w:val="heading 4"/>
    <w:basedOn w:val="a"/>
    <w:next w:val="a"/>
    <w:link w:val="40"/>
    <w:uiPriority w:val="9"/>
    <w:qFormat/>
    <w:rsid w:val="00010D3F"/>
    <w:pPr>
      <w:keepNext/>
      <w:autoSpaceDE/>
      <w:autoSpaceDN/>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uiPriority w:val="99"/>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uiPriority w:val="99"/>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9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uiPriority w:val="99"/>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2">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3"/>
    <w:rsid w:val="00A36BD2"/>
    <w:rPr>
      <w:spacing w:val="3"/>
      <w:sz w:val="17"/>
      <w:szCs w:val="17"/>
      <w:shd w:val="clear" w:color="auto" w:fill="FFFFFF"/>
    </w:rPr>
  </w:style>
  <w:style w:type="paragraph" w:customStyle="1" w:styleId="13">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unhideWhenUsed/>
    <w:rsid w:val="005231B6"/>
    <w:pPr>
      <w:spacing w:after="120"/>
      <w:ind w:left="283"/>
    </w:pPr>
  </w:style>
  <w:style w:type="character" w:customStyle="1" w:styleId="afe">
    <w:name w:val="Основной текст с отступом Знак"/>
    <w:basedOn w:val="a0"/>
    <w:link w:val="afd"/>
    <w:uiPriority w:val="99"/>
    <w:rsid w:val="005231B6"/>
    <w:rPr>
      <w:sz w:val="20"/>
      <w:szCs w:val="20"/>
    </w:rPr>
  </w:style>
  <w:style w:type="character" w:customStyle="1" w:styleId="10">
    <w:name w:val="Заголовок 1 Знак"/>
    <w:basedOn w:val="a0"/>
    <w:link w:val="1"/>
    <w:uiPriority w:val="9"/>
    <w:rsid w:val="00010D3F"/>
    <w:rPr>
      <w:b/>
      <w:bCs/>
      <w:sz w:val="25"/>
      <w:szCs w:val="25"/>
    </w:rPr>
  </w:style>
  <w:style w:type="character" w:customStyle="1" w:styleId="40">
    <w:name w:val="Заголовок 4 Знак"/>
    <w:basedOn w:val="a0"/>
    <w:link w:val="4"/>
    <w:uiPriority w:val="9"/>
    <w:rsid w:val="00010D3F"/>
    <w:rPr>
      <w:b/>
      <w:bCs/>
      <w:sz w:val="28"/>
      <w:szCs w:val="28"/>
    </w:rPr>
  </w:style>
  <w:style w:type="paragraph" w:styleId="aff">
    <w:name w:val="Title"/>
    <w:basedOn w:val="a"/>
    <w:link w:val="aff0"/>
    <w:uiPriority w:val="99"/>
    <w:rsid w:val="00010D3F"/>
    <w:pPr>
      <w:autoSpaceDE/>
      <w:autoSpaceDN/>
      <w:spacing w:before="240" w:after="240"/>
      <w:ind w:right="2268"/>
      <w:jc w:val="left"/>
    </w:pPr>
    <w:rPr>
      <w:b/>
      <w:bCs/>
      <w:sz w:val="28"/>
      <w:szCs w:val="28"/>
    </w:rPr>
  </w:style>
  <w:style w:type="character" w:customStyle="1" w:styleId="aff0">
    <w:name w:val="Заголовок Знак"/>
    <w:basedOn w:val="a0"/>
    <w:link w:val="aff"/>
    <w:uiPriority w:val="99"/>
    <w:rsid w:val="00010D3F"/>
    <w:rPr>
      <w:b/>
      <w:bCs/>
      <w:sz w:val="28"/>
      <w:szCs w:val="28"/>
    </w:rPr>
  </w:style>
  <w:style w:type="table" w:customStyle="1" w:styleId="14">
    <w:name w:val="Сетка таблицы1"/>
    <w:basedOn w:val="a1"/>
    <w:next w:val="af4"/>
    <w:uiPriority w:val="59"/>
    <w:rsid w:val="00010D3F"/>
    <w:pPr>
      <w:spacing w:after="0" w:line="240" w:lineRule="auto"/>
    </w:pPr>
    <w:rPr>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unhideWhenUsed/>
    <w:rsid w:val="00010D3F"/>
    <w:rPr>
      <w:rFonts w:cs="Times New Roman"/>
      <w:color w:val="954F72"/>
      <w:u w:val="single"/>
    </w:rPr>
  </w:style>
  <w:style w:type="paragraph" w:styleId="aff2">
    <w:name w:val="endnote text"/>
    <w:basedOn w:val="a"/>
    <w:link w:val="aff3"/>
    <w:uiPriority w:val="99"/>
    <w:rsid w:val="00010D3F"/>
    <w:pPr>
      <w:autoSpaceDE/>
      <w:autoSpaceDN/>
      <w:jc w:val="left"/>
    </w:pPr>
  </w:style>
  <w:style w:type="character" w:customStyle="1" w:styleId="aff3">
    <w:name w:val="Текст концевой сноски Знак"/>
    <w:basedOn w:val="a0"/>
    <w:link w:val="aff2"/>
    <w:uiPriority w:val="99"/>
    <w:rsid w:val="00010D3F"/>
    <w:rPr>
      <w:sz w:val="20"/>
      <w:szCs w:val="20"/>
    </w:rPr>
  </w:style>
  <w:style w:type="character" w:styleId="aff4">
    <w:name w:val="endnote reference"/>
    <w:basedOn w:val="a0"/>
    <w:uiPriority w:val="99"/>
    <w:rsid w:val="00010D3F"/>
    <w:rPr>
      <w:rFonts w:cs="Times New Roman"/>
      <w:vertAlign w:val="superscript"/>
    </w:rPr>
  </w:style>
  <w:style w:type="character" w:customStyle="1" w:styleId="3">
    <w:name w:val="Основной текст (3)_"/>
    <w:link w:val="30"/>
    <w:locked/>
    <w:rsid w:val="00010D3F"/>
    <w:rPr>
      <w:sz w:val="26"/>
      <w:shd w:val="clear" w:color="auto" w:fill="FFFFFF"/>
    </w:rPr>
  </w:style>
  <w:style w:type="paragraph" w:customStyle="1" w:styleId="30">
    <w:name w:val="Основной текст (3)"/>
    <w:basedOn w:val="a"/>
    <w:link w:val="3"/>
    <w:rsid w:val="00010D3F"/>
    <w:pPr>
      <w:shd w:val="clear" w:color="auto" w:fill="FFFFFF"/>
      <w:autoSpaceDE/>
      <w:autoSpaceDN/>
      <w:spacing w:before="60" w:line="240" w:lineRule="atLeast"/>
      <w:jc w:val="left"/>
    </w:pPr>
    <w:rPr>
      <w:sz w:val="26"/>
      <w:szCs w:val="22"/>
    </w:rPr>
  </w:style>
  <w:style w:type="table" w:customStyle="1" w:styleId="21">
    <w:name w:val="Сетка таблицы2"/>
    <w:basedOn w:val="a1"/>
    <w:next w:val="af4"/>
    <w:uiPriority w:val="99"/>
    <w:rsid w:val="00010D3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2CA2"/>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062CA2"/>
    <w:rPr>
      <w:sz w:val="20"/>
      <w:szCs w:val="20"/>
      <w:lang w:val="x-none" w:eastAsia="x-none"/>
    </w:rPr>
  </w:style>
  <w:style w:type="table" w:customStyle="1" w:styleId="210">
    <w:name w:val="Сетка таблицы21"/>
    <w:basedOn w:val="a1"/>
    <w:next w:val="af4"/>
    <w:uiPriority w:val="39"/>
    <w:rsid w:val="00FC3D17"/>
    <w:pPr>
      <w:widowControl w:val="0"/>
      <w:autoSpaceDE w:val="0"/>
      <w:autoSpaceDN w:val="0"/>
      <w:spacing w:after="0" w:line="240"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564CAF"/>
    <w:pPr>
      <w:autoSpaceDE/>
      <w:autoSpaceDN/>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2248">
      <w:bodyDiv w:val="1"/>
      <w:marLeft w:val="0"/>
      <w:marRight w:val="0"/>
      <w:marTop w:val="0"/>
      <w:marBottom w:val="0"/>
      <w:divBdr>
        <w:top w:val="none" w:sz="0" w:space="0" w:color="auto"/>
        <w:left w:val="none" w:sz="0" w:space="0" w:color="auto"/>
        <w:bottom w:val="none" w:sz="0" w:space="0" w:color="auto"/>
        <w:right w:val="none" w:sz="0" w:space="0" w:color="auto"/>
      </w:divBdr>
      <w:divsChild>
        <w:div w:id="262690865">
          <w:marLeft w:val="0"/>
          <w:marRight w:val="0"/>
          <w:marTop w:val="0"/>
          <w:marBottom w:val="0"/>
          <w:divBdr>
            <w:top w:val="none" w:sz="0" w:space="0" w:color="auto"/>
            <w:left w:val="none" w:sz="0" w:space="0" w:color="auto"/>
            <w:bottom w:val="none" w:sz="0" w:space="0" w:color="auto"/>
            <w:right w:val="none" w:sz="0" w:space="0" w:color="auto"/>
          </w:divBdr>
        </w:div>
      </w:divsChild>
    </w:div>
    <w:div w:id="24520795">
      <w:bodyDiv w:val="1"/>
      <w:marLeft w:val="0"/>
      <w:marRight w:val="0"/>
      <w:marTop w:val="0"/>
      <w:marBottom w:val="0"/>
      <w:divBdr>
        <w:top w:val="none" w:sz="0" w:space="0" w:color="auto"/>
        <w:left w:val="none" w:sz="0" w:space="0" w:color="auto"/>
        <w:bottom w:val="none" w:sz="0" w:space="0" w:color="auto"/>
        <w:right w:val="none" w:sz="0" w:space="0" w:color="auto"/>
      </w:divBdr>
    </w:div>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332491163">
      <w:bodyDiv w:val="1"/>
      <w:marLeft w:val="0"/>
      <w:marRight w:val="0"/>
      <w:marTop w:val="0"/>
      <w:marBottom w:val="0"/>
      <w:divBdr>
        <w:top w:val="none" w:sz="0" w:space="0" w:color="auto"/>
        <w:left w:val="none" w:sz="0" w:space="0" w:color="auto"/>
        <w:bottom w:val="none" w:sz="0" w:space="0" w:color="auto"/>
        <w:right w:val="none" w:sz="0" w:space="0" w:color="auto"/>
      </w:divBdr>
      <w:divsChild>
        <w:div w:id="3241025">
          <w:marLeft w:val="0"/>
          <w:marRight w:val="0"/>
          <w:marTop w:val="0"/>
          <w:marBottom w:val="0"/>
          <w:divBdr>
            <w:top w:val="none" w:sz="0" w:space="0" w:color="auto"/>
            <w:left w:val="none" w:sz="0" w:space="0" w:color="auto"/>
            <w:bottom w:val="none" w:sz="0" w:space="0" w:color="auto"/>
            <w:right w:val="none" w:sz="0" w:space="0" w:color="auto"/>
          </w:divBdr>
        </w:div>
      </w:divsChild>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467771685">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60618556">
      <w:bodyDiv w:val="1"/>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8230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C87A4-7B11-4F45-84BE-1D9C0A22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10</Pages>
  <Words>3362</Words>
  <Characters>19164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urisconsult</cp:lastModifiedBy>
  <cp:revision>72</cp:revision>
  <cp:lastPrinted>2025-01-10T10:24:00Z</cp:lastPrinted>
  <dcterms:created xsi:type="dcterms:W3CDTF">2023-01-06T12:22:00Z</dcterms:created>
  <dcterms:modified xsi:type="dcterms:W3CDTF">2026-07-31T12:32:00Z</dcterms:modified>
</cp:coreProperties>
</file>