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EZ20260723384818 «Закупка флагштоков и опор для комплектации объекта строительства «Возведение парка в границах пр.Победителей – ул.Орловская – реки Свислочь в г.Минске» 2 очередь».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Z20260728429108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"ОЛДИ СВЕТ"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191039087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ул.Ф.Скорины, д.54А, пом.15, каб.205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62 620,21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"ОЛДИ СВЕТ",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ул.Ф.Скорины, д.54А, пом.15, каб.205,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191039087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62 620,21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32 от 30.07.2026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07 Протокол 32 от 30.07.2026 Рассмотрение предложений.pdf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9382&amp;name=5D4484D269580AD553A8FCCF12084EA0/07_Protokol_32_ot_30.07.2026_Rassmotrenie_predlogen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