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6DD" w:rsidRDefault="000F1671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ДОГОВОР ПОДРЯДА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(для всех участников)</w:t>
      </w:r>
    </w:p>
    <w:p w:rsidR="004F76DD" w:rsidRDefault="004F76D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F76DD" w:rsidRDefault="000F167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аг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Ждановичи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 w:rsidR="004F76DD" w:rsidRDefault="004F7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Государственное учреждение образования «Минский городской образовательно - оздоровительный центр «Лидер»</w:t>
      </w:r>
      <w:r>
        <w:rPr>
          <w:rFonts w:ascii="Times New Roman" w:hAnsi="Times New Roman" w:cs="Times New Roman"/>
          <w:sz w:val="20"/>
          <w:szCs w:val="20"/>
        </w:rPr>
        <w:t xml:space="preserve">,  именуемое в дальнейшем «Заказчик», в лице </w:t>
      </w:r>
      <w:r>
        <w:rPr>
          <w:rFonts w:ascii="Times New Roman" w:hAnsi="Times New Roman" w:cs="Times New Roman"/>
          <w:sz w:val="20"/>
          <w:szCs w:val="20"/>
        </w:rPr>
        <w:t>директора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Подлубной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Елены Анатольевны</w:t>
      </w:r>
      <w:r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>
        <w:rPr>
          <w:rFonts w:ascii="Times New Roman" w:hAnsi="Times New Roman" w:cs="Times New Roman"/>
          <w:sz w:val="20"/>
          <w:szCs w:val="20"/>
        </w:rPr>
        <w:t>Устава</w:t>
      </w:r>
      <w:r>
        <w:rPr>
          <w:rFonts w:ascii="Times New Roman" w:hAnsi="Times New Roman" w:cs="Times New Roman"/>
          <w:sz w:val="20"/>
          <w:szCs w:val="20"/>
        </w:rPr>
        <w:t xml:space="preserve">, с одной стороны, и </w:t>
      </w:r>
      <w:r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, именуемое в дальнейшем «Подрядчик», в лице директора </w:t>
      </w:r>
      <w:r>
        <w:rPr>
          <w:rFonts w:ascii="Times New Roman" w:hAnsi="Times New Roman" w:cs="Times New Roman"/>
          <w:sz w:val="20"/>
          <w:szCs w:val="20"/>
        </w:rPr>
        <w:t>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</w:rPr>
        <w:t>, с другой стороны, вместе именуемые «Стороны», в соответствии с Правилами заключения и исполнени</w:t>
      </w:r>
      <w:r>
        <w:rPr>
          <w:rFonts w:ascii="Times New Roman" w:hAnsi="Times New Roman" w:cs="Times New Roman"/>
          <w:sz w:val="20"/>
          <w:szCs w:val="20"/>
        </w:rPr>
        <w:t>я договоров (контрактов) строительного подряда, утверждёнными постановлением Совета Министров Республики Беларусь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от 15.09.1998 № 1450 с изменениями и дополнениями (далее - Правила), </w:t>
      </w:r>
      <w:r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hAnsi="Times New Roman" w:cs="Times New Roman"/>
          <w:sz w:val="20"/>
          <w:szCs w:val="20"/>
        </w:rPr>
        <w:t xml:space="preserve"> основании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запроса</w:t>
      </w:r>
      <w:r>
        <w:rPr>
          <w:rFonts w:ascii="Times New Roman" w:hAnsi="Times New Roman" w:cs="Times New Roman"/>
          <w:sz w:val="20"/>
          <w:szCs w:val="20"/>
        </w:rPr>
        <w:t xml:space="preserve"> ценовых предложений №______________</w:t>
      </w:r>
      <w:r>
        <w:rPr>
          <w:rFonts w:ascii="Times New Roman" w:hAnsi="Times New Roman" w:cs="Times New Roman"/>
          <w:sz w:val="20"/>
          <w:szCs w:val="20"/>
        </w:rPr>
        <w:t>, заключили насто</w:t>
      </w:r>
      <w:r>
        <w:rPr>
          <w:rFonts w:ascii="Times New Roman" w:hAnsi="Times New Roman" w:cs="Times New Roman"/>
          <w:sz w:val="20"/>
          <w:szCs w:val="20"/>
        </w:rPr>
        <w:t>ящий Договор о нижеследующем:</w:t>
      </w:r>
    </w:p>
    <w:p w:rsidR="004F76DD" w:rsidRDefault="004F76DD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F76DD" w:rsidRDefault="000F1671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1. ПРЕДМЕТ ДОГОВОРА</w:t>
      </w:r>
    </w:p>
    <w:tbl>
      <w:tblPr>
        <w:tblW w:w="10252" w:type="dxa"/>
        <w:tblLayout w:type="fixed"/>
        <w:tblLook w:val="04A0" w:firstRow="1" w:lastRow="0" w:firstColumn="1" w:lastColumn="0" w:noHBand="0" w:noVBand="1"/>
      </w:tblPr>
      <w:tblGrid>
        <w:gridCol w:w="10252"/>
      </w:tblGrid>
      <w:tr w:rsidR="004F76DD">
        <w:trPr>
          <w:trHeight w:val="1202"/>
        </w:trPr>
        <w:tc>
          <w:tcPr>
            <w:tcW w:w="10252" w:type="dxa"/>
          </w:tcPr>
          <w:p w:rsidR="004F76DD" w:rsidRDefault="000F167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1.1. Заказчик поручает, а Подрядчик принимает на себя обязательства по выполнению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подрядных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 на объекте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"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_____________________________________________________________________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(далее - Объект)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сдаче их.</w:t>
            </w:r>
          </w:p>
          <w:p w:rsidR="004F76DD" w:rsidRDefault="000F167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1.2. Заказчик обязуется принять и оплатить выполненные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подрядные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иные работы в соответствии с условиями настоящего договора.</w:t>
            </w:r>
          </w:p>
        </w:tc>
      </w:tr>
    </w:tbl>
    <w:p w:rsidR="004F76DD" w:rsidRDefault="000F16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2. СРОКИ ВЫПОЛНЕНИЯ РАБОТ</w:t>
      </w:r>
    </w:p>
    <w:p w:rsidR="004F76DD" w:rsidRDefault="004F76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F76DD" w:rsidRDefault="000F16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2.1.Продолжительность </w:t>
      </w:r>
      <w:r>
        <w:rPr>
          <w:rFonts w:ascii="Times New Roman" w:hAnsi="Times New Roman" w:cs="Times New Roman"/>
          <w:color w:val="000000"/>
          <w:sz w:val="20"/>
          <w:szCs w:val="20"/>
        </w:rPr>
        <w:t>выполнения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подрядных работ на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Объект</w:t>
      </w:r>
      <w:r>
        <w:rPr>
          <w:rFonts w:ascii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предусмотренного настоящим договором в соответствии с предложением </w:t>
      </w:r>
      <w:r>
        <w:rPr>
          <w:rFonts w:ascii="Times New Roman" w:hAnsi="Times New Roman" w:cs="Times New Roman"/>
          <w:sz w:val="20"/>
          <w:szCs w:val="20"/>
        </w:rPr>
        <w:t>Подрядчика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составляет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календарны</w:t>
      </w:r>
      <w:r>
        <w:rPr>
          <w:rFonts w:ascii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hAnsi="Times New Roman" w:cs="Times New Roman"/>
          <w:color w:val="000000"/>
          <w:sz w:val="20"/>
          <w:szCs w:val="20"/>
        </w:rPr>
        <w:t>ней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 Начало выполнения работ – «</w:t>
      </w:r>
      <w:r>
        <w:rPr>
          <w:rFonts w:ascii="Times New Roman" w:eastAsia="Times New Roman" w:hAnsi="Times New Roman" w:cs="Times New Roman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ию</w:t>
      </w:r>
      <w:r w:rsidR="00BA78DF">
        <w:rPr>
          <w:rFonts w:ascii="Times New Roman" w:eastAsia="Times New Roman" w:hAnsi="Times New Roman" w:cs="Times New Roman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Окончание выполнения работ – «</w:t>
      </w:r>
      <w:r>
        <w:rPr>
          <w:rFonts w:ascii="Times New Roman" w:eastAsia="Times New Roman" w:hAnsi="Times New Roman" w:cs="Times New Roman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августа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2.2. Объект должен быть сдан Заказчику в </w:t>
      </w:r>
      <w:r>
        <w:rPr>
          <w:rFonts w:ascii="Times New Roman" w:eastAsia="Times New Roman" w:hAnsi="Times New Roman" w:cs="Times New Roman"/>
          <w:sz w:val="20"/>
          <w:szCs w:val="20"/>
        </w:rPr>
        <w:t>установленный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срок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2.3. Сроки выполнения </w:t>
      </w:r>
      <w:r>
        <w:rPr>
          <w:rFonts w:ascii="Times New Roman" w:eastAsia="Times New Roman" w:hAnsi="Times New Roman" w:cs="Times New Roman"/>
          <w:sz w:val="20"/>
          <w:szCs w:val="20"/>
        </w:rPr>
        <w:t>подрядных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работ подлежат пересмотру в случаях, предусмотренных законодательством Республики Беларусь.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2.4. На момент подписания настоящего договора дата окончания работы явл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яется исходной для определения имущественных санкций в случаях нарушения сроков </w:t>
      </w:r>
      <w:r>
        <w:rPr>
          <w:rFonts w:ascii="Times New Roman" w:eastAsia="Times New Roman" w:hAnsi="Times New Roman" w:cs="Times New Roman"/>
          <w:sz w:val="20"/>
          <w:szCs w:val="20"/>
        </w:rPr>
        <w:t>выполнения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работ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Style w:val="FontStyle14"/>
          <w:sz w:val="20"/>
          <w:szCs w:val="20"/>
        </w:rPr>
        <w:t>2.5. При завершении работ по настоящему договору Подрядчик совместно с Заказчиком оформляет акт приемки объекта в эксплуатацию.</w:t>
      </w:r>
    </w:p>
    <w:p w:rsidR="004F76DD" w:rsidRDefault="004F7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F76DD" w:rsidRDefault="000F167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3.ЦЕНА ДОГОВОРА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3.1.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Договорная (контрактная) цена на дату окончания выполнения </w:t>
      </w:r>
      <w:r>
        <w:rPr>
          <w:rFonts w:ascii="Times New Roman" w:eastAsia="Times New Roman" w:hAnsi="Times New Roman" w:cs="Times New Roman"/>
          <w:sz w:val="20"/>
          <w:szCs w:val="20"/>
        </w:rPr>
        <w:t>подрядных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работ определена </w:t>
      </w:r>
      <w:r>
        <w:rPr>
          <w:rStyle w:val="FontStyle14"/>
          <w:sz w:val="20"/>
          <w:szCs w:val="20"/>
        </w:rPr>
        <w:t>локальной сметой</w:t>
      </w:r>
      <w:r>
        <w:rPr>
          <w:rStyle w:val="FontStyle14"/>
          <w:sz w:val="20"/>
          <w:szCs w:val="20"/>
        </w:rPr>
        <w:t xml:space="preserve"> №1</w:t>
      </w:r>
      <w:r>
        <w:rPr>
          <w:rStyle w:val="FontStyle14"/>
          <w:sz w:val="20"/>
          <w:szCs w:val="20"/>
        </w:rPr>
        <w:t xml:space="preserve">, утвержденной в установленном порядке,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по результатам переговоров (согласно протоколу согласования договорной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(контрактной) </w:t>
      </w:r>
      <w:r>
        <w:rPr>
          <w:rFonts w:ascii="Times New Roman" w:eastAsia="Times New Roman" w:hAnsi="Times New Roman" w:cs="Times New Roman"/>
          <w:sz w:val="20"/>
          <w:szCs w:val="20"/>
        </w:rPr>
        <w:t>цены  (Приложение № 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составляет 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_______________________________________________________.</w:t>
      </w:r>
      <w:proofErr w:type="gramEnd"/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Стоимость работ определена в соответствии с действующим законодательством Республики Беларусь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3.2. Источник финансирования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средства местного бюджета.</w:t>
      </w:r>
    </w:p>
    <w:p w:rsidR="004F76DD" w:rsidRDefault="000F1671">
      <w:pPr>
        <w:pStyle w:val="Style4"/>
        <w:widowControl/>
        <w:spacing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3.3. Цена работ, определённая пун</w:t>
      </w:r>
      <w:r>
        <w:rPr>
          <w:sz w:val="20"/>
          <w:szCs w:val="20"/>
        </w:rPr>
        <w:t xml:space="preserve">ктом 3.1. Договора может быть изменена в случаях, установленных законодательством Республики Беларусь.  </w:t>
      </w:r>
    </w:p>
    <w:p w:rsidR="004F76DD" w:rsidRDefault="000F1671">
      <w:pPr>
        <w:pStyle w:val="Style4"/>
        <w:widowControl/>
        <w:spacing w:line="240" w:lineRule="auto"/>
        <w:ind w:firstLine="567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3.4. Заказчик принимает на себя обязательства по принятию решения по </w:t>
      </w:r>
      <w:proofErr w:type="spellStart"/>
      <w:r>
        <w:rPr>
          <w:snapToGrid w:val="0"/>
          <w:sz w:val="20"/>
          <w:szCs w:val="20"/>
        </w:rPr>
        <w:t>переутверждению</w:t>
      </w:r>
      <w:proofErr w:type="spellEnd"/>
      <w:r>
        <w:rPr>
          <w:snapToGrid w:val="0"/>
          <w:sz w:val="20"/>
          <w:szCs w:val="20"/>
        </w:rPr>
        <w:t xml:space="preserve">  цены  объекта в сторону увеличения (уменьшения) в случаях, предус</w:t>
      </w:r>
      <w:r>
        <w:rPr>
          <w:snapToGrid w:val="0"/>
          <w:sz w:val="20"/>
          <w:szCs w:val="20"/>
        </w:rPr>
        <w:t>мотренных п.3.3 настоящего договора.</w:t>
      </w:r>
    </w:p>
    <w:p w:rsidR="004F76DD" w:rsidRDefault="000F1671">
      <w:pPr>
        <w:pStyle w:val="Style4"/>
        <w:widowControl/>
        <w:spacing w:line="240" w:lineRule="auto"/>
        <w:ind w:firstLine="567"/>
        <w:rPr>
          <w:sz w:val="20"/>
          <w:szCs w:val="20"/>
        </w:rPr>
      </w:pPr>
      <w:r>
        <w:rPr>
          <w:snapToGrid w:val="0"/>
          <w:sz w:val="20"/>
          <w:szCs w:val="20"/>
        </w:rPr>
        <w:t>При наступлении случая, предусмотренного настоящим пунктом, Стороны изменяют цену работ путём заключения дополнительного</w:t>
      </w:r>
      <w:r>
        <w:rPr>
          <w:sz w:val="20"/>
          <w:szCs w:val="20"/>
        </w:rPr>
        <w:t xml:space="preserve"> соглашения к Договору.</w:t>
      </w:r>
    </w:p>
    <w:p w:rsidR="004F76DD" w:rsidRDefault="004F76DD">
      <w:pPr>
        <w:widowControl w:val="0"/>
        <w:autoSpaceDE w:val="0"/>
        <w:autoSpaceDN w:val="0"/>
        <w:adjustRightInd w:val="0"/>
        <w:spacing w:after="0" w:line="240" w:lineRule="auto"/>
        <w:ind w:right="-144"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F76DD" w:rsidRDefault="000F16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4.  ОБЯЗАННОСТИ И ПРАВА СТОРОН</w:t>
      </w:r>
    </w:p>
    <w:p w:rsidR="004F76DD" w:rsidRDefault="004F76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4.1. Заказчик обязан: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 исполнять условия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Договора;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предоставить Подрядчику площадку для выполнения работ не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чем за 3 рабочих дня до начала выполнения </w:t>
      </w:r>
      <w:r>
        <w:rPr>
          <w:rFonts w:ascii="Times New Roman" w:eastAsia="Times New Roman" w:hAnsi="Times New Roman" w:cs="Times New Roman"/>
          <w:sz w:val="20"/>
          <w:szCs w:val="20"/>
        </w:rPr>
        <w:t>подрядных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работ;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 обеспечить осуществление технического надзора;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обеспечивать непрерывное финансирование </w:t>
      </w:r>
      <w:r>
        <w:rPr>
          <w:rFonts w:ascii="Times New Roman" w:eastAsia="Times New Roman" w:hAnsi="Times New Roman" w:cs="Times New Roman"/>
          <w:sz w:val="20"/>
          <w:szCs w:val="20"/>
        </w:rPr>
        <w:t>подрядных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работ, своевременно оплачивать в установленном порядке выполненные </w:t>
      </w:r>
      <w:r>
        <w:rPr>
          <w:rFonts w:ascii="Times New Roman" w:eastAsia="Times New Roman" w:hAnsi="Times New Roman" w:cs="Times New Roman"/>
          <w:sz w:val="20"/>
          <w:szCs w:val="20"/>
        </w:rPr>
        <w:t>подрядные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работы;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-осуществлять контроль качества выполненных Подрядчиком работ, проверять правильность расчета </w:t>
      </w:r>
      <w:r>
        <w:rPr>
          <w:rFonts w:ascii="Times New Roman" w:eastAsia="Times New Roman" w:hAnsi="Times New Roman" w:cs="Times New Roman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стоимости  в текущих ценах и их оформления (в том числе проверку актов сд</w:t>
      </w:r>
      <w:r>
        <w:rPr>
          <w:rFonts w:ascii="Times New Roman" w:eastAsia="Times New Roman" w:hAnsi="Times New Roman" w:cs="Times New Roman"/>
          <w:sz w:val="20"/>
          <w:szCs w:val="20"/>
        </w:rPr>
        <w:t>ачи-приемки выполненных Подрядчиком строительных и иных специальных монтажных работ (форма С-2а), справок о стоимости выполненных Подрядчиком работ и затратах (формы С-3а);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-незамедлительно письменно уведомлять Подрядчика о </w:t>
      </w:r>
      <w:r>
        <w:rPr>
          <w:rFonts w:ascii="Times New Roman" w:eastAsia="Times New Roman" w:hAnsi="Times New Roman" w:cs="Times New Roman"/>
          <w:sz w:val="20"/>
          <w:szCs w:val="20"/>
        </w:rPr>
        <w:t>выполненных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работах ненадлежащег</w:t>
      </w:r>
      <w:r>
        <w:rPr>
          <w:rFonts w:ascii="Times New Roman" w:eastAsia="Times New Roman" w:hAnsi="Times New Roman" w:cs="Times New Roman"/>
          <w:sz w:val="20"/>
          <w:szCs w:val="20"/>
        </w:rPr>
        <w:t>о качества и отступлениях от условий заключённого Договора;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-содействовать Подрядчику в выполнении работ, принимать меры по устранению препятствий в исполнении настоящего Договора;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4.2. Заказчик имеет право: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посещать </w:t>
      </w:r>
      <w:r>
        <w:rPr>
          <w:rFonts w:ascii="Times New Roman" w:eastAsia="Times New Roman" w:hAnsi="Times New Roman" w:cs="Times New Roman"/>
          <w:sz w:val="20"/>
          <w:szCs w:val="20"/>
        </w:rPr>
        <w:t>объект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течение всего периода </w:t>
      </w:r>
      <w:r>
        <w:rPr>
          <w:rFonts w:ascii="Times New Roman" w:eastAsia="Times New Roman" w:hAnsi="Times New Roman" w:cs="Times New Roman"/>
          <w:sz w:val="20"/>
          <w:szCs w:val="20"/>
        </w:rPr>
        <w:t>осущес</w:t>
      </w:r>
      <w:r>
        <w:rPr>
          <w:rFonts w:ascii="Times New Roman" w:eastAsia="Times New Roman" w:hAnsi="Times New Roman" w:cs="Times New Roman"/>
          <w:sz w:val="20"/>
          <w:szCs w:val="20"/>
        </w:rPr>
        <w:t>твления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подрядных работ 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объект</w:t>
      </w:r>
      <w:r>
        <w:rPr>
          <w:rFonts w:ascii="Times New Roman" w:eastAsia="Times New Roman" w:hAnsi="Times New Roman" w:cs="Times New Roman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знакомиться с ходом выполнения работ, соблюдая при этом требования охраны труда, т</w:t>
      </w:r>
      <w:r>
        <w:rPr>
          <w:rFonts w:ascii="Times New Roman" w:hAnsi="Times New Roman" w:cs="Times New Roman"/>
          <w:sz w:val="20"/>
          <w:szCs w:val="20"/>
        </w:rPr>
        <w:t>ехники безопасности, производственной санитарии, пожарной безопасности;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инициировать внесение изменений в настоящий договор, требовать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его расторжения, а также отказаться от исполнения договора и требовать взыскания убытков в случаях, предусмотренных законодательством, в том числе Правилами;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совместно с Инженерной организацией осуществлять контроль и надзор за ходом и качеством выполня</w:t>
      </w:r>
      <w:r>
        <w:rPr>
          <w:rFonts w:ascii="Times New Roman" w:eastAsia="Times New Roman" w:hAnsi="Times New Roman" w:cs="Times New Roman"/>
          <w:sz w:val="20"/>
          <w:szCs w:val="20"/>
        </w:rPr>
        <w:t>емых работ, соблюдением сроков их выполнения, качеством предоставленных Подрядчиком материалов, а также  правильностью использования Подрядчиком материалов Заказчика, не вмешиваться при этом в оперативно-хозяйственную деятельность Подрядчика;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приостанавл</w:t>
      </w:r>
      <w:r>
        <w:rPr>
          <w:rFonts w:ascii="Times New Roman" w:eastAsia="Times New Roman" w:hAnsi="Times New Roman" w:cs="Times New Roman"/>
          <w:sz w:val="20"/>
          <w:szCs w:val="20"/>
        </w:rPr>
        <w:t>ивать производство работ, выполняемых с отступлением от утвержденной сметной документации и (или) нарушений требований ТНПА;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-требовать за счёт Подрядчика устранения результата  работ ненадлежащего качества, в том числе выявленного в течение гарантийного с</w:t>
      </w:r>
      <w:r>
        <w:rPr>
          <w:rFonts w:ascii="Times New Roman" w:eastAsia="Times New Roman" w:hAnsi="Times New Roman" w:cs="Times New Roman"/>
          <w:sz w:val="20"/>
          <w:szCs w:val="20"/>
        </w:rPr>
        <w:t>рока, либо устранить его собственными силами, взыскав с Подрядчика стоимость этих работ;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отказаться от принятия результата работ в случае выявления работ ненадлежащего качества и вправе требовать от Подрядчика полного возмещения убытков при расторжении н</w:t>
      </w:r>
      <w:r>
        <w:rPr>
          <w:rFonts w:ascii="Times New Roman" w:eastAsia="Times New Roman" w:hAnsi="Times New Roman" w:cs="Times New Roman"/>
          <w:sz w:val="20"/>
          <w:szCs w:val="20"/>
        </w:rPr>
        <w:t>астоящего Договора;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-требовать взыскания штрафных санкций и понесённых им убытков, обусловленных нарушением настоящего Договора;</w:t>
      </w:r>
    </w:p>
    <w:p w:rsidR="004F76DD" w:rsidRDefault="000F1671">
      <w:pPr>
        <w:pStyle w:val="Style4"/>
        <w:widowControl/>
        <w:tabs>
          <w:tab w:val="left" w:pos="1478"/>
        </w:tabs>
        <w:spacing w:line="240" w:lineRule="auto"/>
        <w:ind w:firstLine="686"/>
        <w:rPr>
          <w:sz w:val="20"/>
          <w:szCs w:val="20"/>
        </w:rPr>
      </w:pPr>
      <w:r>
        <w:rPr>
          <w:rStyle w:val="FontStyle14"/>
          <w:sz w:val="20"/>
          <w:szCs w:val="20"/>
        </w:rPr>
        <w:t>- потребовать возмещения причиненных убытков, а также передачи результата незавершенной  работы при расторжении договора;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0"/>
          <w:szCs w:val="20"/>
        </w:rPr>
        <w:t>Заказчик имеет также другие права, предусмотренные Правилами, иными нормативными правовыми актами Республики Беларусь, в том числе техническими нормативными правовыми актами.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4.3. Подрядчик обязан: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 выполнять работы в установленные настоящим Договором ср</w:t>
      </w:r>
      <w:r>
        <w:rPr>
          <w:rFonts w:ascii="Times New Roman" w:eastAsia="Times New Roman" w:hAnsi="Times New Roman" w:cs="Times New Roman"/>
          <w:sz w:val="20"/>
          <w:szCs w:val="20"/>
        </w:rPr>
        <w:t>оки;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выполнять  работы в соответствии требованиями нормативных правовых актов, в том числе технических нормативных правовых актов;</w:t>
      </w:r>
    </w:p>
    <w:p w:rsidR="004F76DD" w:rsidRDefault="000F1671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- обеспечить качество работ,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оформление соответствующей исполнительной документации, подтверждающей соответствие выполненны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х работ требованиям нормативно-технической документации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4F76DD" w:rsidRDefault="000F1671">
      <w:pPr>
        <w:pStyle w:val="Style4"/>
        <w:widowControl/>
        <w:tabs>
          <w:tab w:val="left" w:pos="1445"/>
        </w:tabs>
        <w:spacing w:line="240" w:lineRule="auto"/>
        <w:ind w:firstLine="691"/>
        <w:rPr>
          <w:rStyle w:val="FontStyle14"/>
          <w:sz w:val="20"/>
          <w:szCs w:val="20"/>
        </w:rPr>
      </w:pPr>
      <w:r>
        <w:rPr>
          <w:rStyle w:val="FontStyle14"/>
          <w:sz w:val="20"/>
          <w:szCs w:val="20"/>
        </w:rPr>
        <w:t>- назначить своих представителей из числа аттестованных специалистов для организации исполнения обязательств по договору и решения вопросов, возникающих в ходе их исполнения,</w:t>
      </w:r>
      <w:r>
        <w:rPr>
          <w:sz w:val="20"/>
          <w:szCs w:val="20"/>
        </w:rPr>
        <w:t xml:space="preserve"> оформить в установленном порядке полномочия исполнителя работ, в случае возникновения споров Генподрядчик лишается права ссылаться на ненадлежащее оформление полномочий исполнителя работ;</w:t>
      </w:r>
    </w:p>
    <w:p w:rsidR="004F76DD" w:rsidRDefault="000F1671">
      <w:pPr>
        <w:pStyle w:val="Style4"/>
        <w:widowControl/>
        <w:tabs>
          <w:tab w:val="left" w:pos="1445"/>
        </w:tabs>
        <w:spacing w:line="240" w:lineRule="auto"/>
        <w:ind w:firstLine="691"/>
        <w:rPr>
          <w:sz w:val="20"/>
          <w:szCs w:val="20"/>
        </w:rPr>
      </w:pPr>
      <w:r>
        <w:rPr>
          <w:color w:val="0070C0"/>
          <w:sz w:val="20"/>
          <w:szCs w:val="20"/>
        </w:rPr>
        <w:t xml:space="preserve">- </w:t>
      </w:r>
      <w:r>
        <w:rPr>
          <w:sz w:val="20"/>
          <w:szCs w:val="20"/>
        </w:rPr>
        <w:t>оформить совместно с Заказчиком акт-допуск для производства работ</w:t>
      </w:r>
      <w:r>
        <w:rPr>
          <w:sz w:val="20"/>
          <w:szCs w:val="20"/>
        </w:rPr>
        <w:t xml:space="preserve"> на территории действующего предприятия;</w:t>
      </w:r>
    </w:p>
    <w:p w:rsidR="004F76DD" w:rsidRDefault="000F1671">
      <w:pPr>
        <w:pStyle w:val="Style4"/>
        <w:widowControl/>
        <w:tabs>
          <w:tab w:val="left" w:pos="1445"/>
        </w:tabs>
        <w:spacing w:line="240" w:lineRule="auto"/>
        <w:ind w:firstLine="691"/>
        <w:rPr>
          <w:sz w:val="20"/>
          <w:szCs w:val="20"/>
        </w:rPr>
      </w:pPr>
      <w:r>
        <w:rPr>
          <w:sz w:val="20"/>
          <w:szCs w:val="20"/>
        </w:rPr>
        <w:t>- оформить наряд-допуск для производства работ повышенной опасности;</w:t>
      </w:r>
    </w:p>
    <w:p w:rsidR="004F76DD" w:rsidRDefault="000F16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Style w:val="FontStyle14"/>
          <w:sz w:val="20"/>
          <w:szCs w:val="20"/>
        </w:rPr>
        <w:t>-  обеспечить возможность доступа уполномоченных представителей Заказчика и контролирующих органов к объекту при соблюдении правил безопасности, п</w:t>
      </w:r>
      <w:r>
        <w:rPr>
          <w:rStyle w:val="FontStyle14"/>
          <w:sz w:val="20"/>
          <w:szCs w:val="20"/>
        </w:rPr>
        <w:t>редусмотренных техническими нормативными правовыми актами</w:t>
      </w:r>
      <w:r>
        <w:rPr>
          <w:rStyle w:val="FontStyle15"/>
          <w:b w:val="0"/>
          <w:bCs/>
          <w:i w:val="0"/>
          <w:iCs/>
          <w:sz w:val="20"/>
          <w:szCs w:val="20"/>
        </w:rPr>
        <w:t>;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- принимать   меры   по   сохранности имущества, переданного Заказчиком   и   иными   лицами   для   выполнения  работ;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проводить регулярную уборку, а именно: текущую (в конце рабочего дня) и ген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еральную (после завершения всех  работ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согласно Договора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 объекта Заказчика от строительных отходов и мусора в том объёме, который непосредственно связан с выполненными работами;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информировать Заказчика о ходе исполнения обязательств по Договору, об обст</w:t>
      </w:r>
      <w:r>
        <w:rPr>
          <w:rFonts w:ascii="Times New Roman" w:eastAsia="Times New Roman" w:hAnsi="Times New Roman" w:cs="Times New Roman"/>
          <w:sz w:val="20"/>
          <w:szCs w:val="20"/>
        </w:rPr>
        <w:t>оятельствах, которые препятствуют его исполнению, а также о принятии соответствующих мер;</w:t>
      </w:r>
    </w:p>
    <w:p w:rsidR="004F76DD" w:rsidRDefault="000F1671">
      <w:pPr>
        <w:tabs>
          <w:tab w:val="left" w:pos="1642"/>
        </w:tabs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-  провести индивидуальное испытание и комплексное опробование смонтированного оборудования с оформлением соответствующих актов;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- устранять в ходе выполнения работ и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в период гарантийного периода выявленные недоделки и дефекты в порядке и сроки, установленные согласно Правилам;</w:t>
      </w:r>
    </w:p>
    <w:p w:rsidR="004F76DD" w:rsidRDefault="000F1671">
      <w:pPr>
        <w:widowControl w:val="0"/>
        <w:autoSpaceDE w:val="0"/>
        <w:autoSpaceDN w:val="0"/>
        <w:adjustRightInd w:val="0"/>
        <w:spacing w:after="0" w:line="240" w:lineRule="auto"/>
        <w:ind w:right="-144"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своевременно предупреждать Заказчика о том, что следование его указаниям о способе выполнения работ угрожает их качеству или пригодности, и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 наличии других обстоятельств, которые могут вызвать такую угрозу; </w:t>
      </w:r>
    </w:p>
    <w:p w:rsidR="004F76DD" w:rsidRDefault="000F1671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постоянно вести журнал производства работ и оформлять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другую необходимую производственную и исполнительную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документацию, подтверждающую соответствие выполненных работ требованиям технических нормативных правовых актов, вести и в установленном порядке обеспечивать передачу Заказчику других документов, связанных с исполнением Договора;</w:t>
      </w:r>
    </w:p>
    <w:p w:rsidR="004F76DD" w:rsidRDefault="000F1671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- передать Заказчику по ок</w:t>
      </w:r>
      <w:r>
        <w:rPr>
          <w:rFonts w:ascii="Times New Roman" w:eastAsia="Times New Roman" w:hAnsi="Times New Roman" w:cs="Times New Roman"/>
          <w:sz w:val="20"/>
          <w:szCs w:val="20"/>
        </w:rPr>
        <w:t>ончани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производства работ документацию, требуемую законодательством и строительными нормами и правилами, по составу и объёму отвечающую требованиям нормативных документов по строительству; 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хранить документы, подтверждающие все затраты по выполнению раб</w:t>
      </w:r>
      <w:r>
        <w:rPr>
          <w:rFonts w:ascii="Times New Roman" w:eastAsia="Times New Roman" w:hAnsi="Times New Roman" w:cs="Times New Roman"/>
          <w:sz w:val="20"/>
          <w:szCs w:val="20"/>
        </w:rPr>
        <w:t>от, обеспечивать доступ Заказчика к ним до завершения расчётов за выполненные работы по Договору;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bookmarkStart w:id="0" w:name="OLE_LINK20"/>
      <w:bookmarkStart w:id="1" w:name="OLE_LINK21"/>
      <w:bookmarkStart w:id="2" w:name="OLE_LINK22"/>
      <w:r>
        <w:rPr>
          <w:rFonts w:ascii="Times New Roman" w:eastAsia="Times New Roman" w:hAnsi="Times New Roman" w:cs="Times New Roman"/>
          <w:sz w:val="20"/>
          <w:szCs w:val="20"/>
        </w:rPr>
        <w:t xml:space="preserve"> обеспечить Объект необходимым</w:t>
      </w:r>
      <w:bookmarkEnd w:id="0"/>
      <w:bookmarkEnd w:id="1"/>
      <w:bookmarkEnd w:id="2"/>
      <w:r>
        <w:rPr>
          <w:rFonts w:ascii="Times New Roman" w:eastAsia="Times New Roman" w:hAnsi="Times New Roman" w:cs="Times New Roman"/>
          <w:sz w:val="20"/>
          <w:szCs w:val="20"/>
        </w:rPr>
        <w:t>и изделиями, конструкциями, комплектующими изделиями, строительной техникой, обеспечивать надлежащее и безопасное складирование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представлять Заказчику отчёт об использовании материальных ресурсов и возвращать их излишки в случае, если обеспечение материальными ресурсами осуществляет Заказчик;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обеспечить использование при выполнении работ конструкций, материалов, имеющих </w:t>
      </w:r>
      <w:r>
        <w:rPr>
          <w:rFonts w:ascii="Times New Roman" w:eastAsia="Times New Roman" w:hAnsi="Times New Roman" w:cs="Times New Roman"/>
          <w:sz w:val="20"/>
          <w:szCs w:val="20"/>
        </w:rPr>
        <w:t>сертификаты, технические паспорта, свидетельства и прочие документы, удостоверяющие их качество и пригодность для применения  и эксплуатации на территории Республики Беларусь;</w:t>
      </w:r>
    </w:p>
    <w:p w:rsidR="004F76DD" w:rsidRDefault="000F1671">
      <w:pPr>
        <w:autoSpaceDE w:val="0"/>
        <w:autoSpaceDN w:val="0"/>
        <w:adjustRightInd w:val="0"/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нести полную ответственность за соблюдением требований правил охраны труда, те</w:t>
      </w:r>
      <w:r>
        <w:rPr>
          <w:rFonts w:ascii="Times New Roman" w:eastAsia="Times New Roman" w:hAnsi="Times New Roman" w:cs="Times New Roman"/>
          <w:sz w:val="20"/>
          <w:szCs w:val="20"/>
        </w:rPr>
        <w:t>хники безопасности, производственной санитарии, пожарной безопасности на объекте при выполнении работ. Обеспечить безопасные условия труда при производстве работ, соблюдение противопожарных мероприятий и законодательства по охране труда;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не допускать рас</w:t>
      </w:r>
      <w:r>
        <w:rPr>
          <w:rFonts w:ascii="Times New Roman" w:eastAsia="Times New Roman" w:hAnsi="Times New Roman" w:cs="Times New Roman"/>
          <w:sz w:val="20"/>
          <w:szCs w:val="20"/>
        </w:rPr>
        <w:t>пространения влияния негативных факторов, связанных с выполнением работ, на площади и рабочие зоны Заказчика или третьих лиц, которые не входят в зону производства работ;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относиться бережно и не причинять вред конструкциям, материалам, изделиям и оборудо</w:t>
      </w:r>
      <w:r>
        <w:rPr>
          <w:rFonts w:ascii="Times New Roman" w:eastAsia="Times New Roman" w:hAnsi="Times New Roman" w:cs="Times New Roman"/>
          <w:sz w:val="20"/>
          <w:szCs w:val="20"/>
        </w:rPr>
        <w:t>ванию Заказчика, находящимся на территории Объекта, от начала работ до приёмки работ Заказчиком;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не приводить посторонних людей на объект Заказчика, не производить фото- или видеосъёмку на объекте Заказчика без его письменного согласия;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вывезти в двухд</w:t>
      </w:r>
      <w:r>
        <w:rPr>
          <w:rFonts w:ascii="Times New Roman" w:eastAsia="Times New Roman" w:hAnsi="Times New Roman" w:cs="Times New Roman"/>
          <w:sz w:val="20"/>
          <w:szCs w:val="20"/>
        </w:rPr>
        <w:t>невный срок со дня приёмки работ Заказчиком за пределы площадки (объекта) Заказчика принадлежащие Подрядчику строительные машины и оборудование, транспортные средства, инструменты, приборы, инвентарь, строительные материалы, изделия, конструкции, временные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здания и сооружения и другое имущество, а также строительный мусор; Подрядчик является собственником отходов, образованных в ходе выполнения работ;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своевременно устранять за свой счёт результат </w:t>
      </w:r>
      <w:r>
        <w:rPr>
          <w:rFonts w:ascii="Times New Roman" w:eastAsia="Times New Roman" w:hAnsi="Times New Roman" w:cs="Times New Roman"/>
          <w:sz w:val="20"/>
          <w:szCs w:val="20"/>
        </w:rPr>
        <w:t>выполненных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работ ненадлежащего качества;</w:t>
      </w:r>
    </w:p>
    <w:p w:rsidR="004F76DD" w:rsidRDefault="000F1671">
      <w:pPr>
        <w:widowControl w:val="0"/>
        <w:autoSpaceDE w:val="0"/>
        <w:autoSpaceDN w:val="0"/>
        <w:adjustRightInd w:val="0"/>
        <w:spacing w:after="0" w:line="240" w:lineRule="auto"/>
        <w:ind w:right="-144"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возместить Зака</w:t>
      </w:r>
      <w:r>
        <w:rPr>
          <w:rFonts w:ascii="Times New Roman" w:eastAsia="Times New Roman" w:hAnsi="Times New Roman" w:cs="Times New Roman"/>
          <w:sz w:val="20"/>
          <w:szCs w:val="20"/>
        </w:rPr>
        <w:t>зчику затраты на потребленную в ходе выполнения работ воду и электроэнергию на основании акта на передачу воды и электроэнергии по форме С-4 с отражением суммы в справке о стоимости работ, затрат формы С-3а;</w:t>
      </w:r>
    </w:p>
    <w:p w:rsidR="004F76DD" w:rsidRDefault="000F1671">
      <w:pPr>
        <w:widowControl w:val="0"/>
        <w:autoSpaceDE w:val="0"/>
        <w:autoSpaceDN w:val="0"/>
        <w:adjustRightInd w:val="0"/>
        <w:spacing w:after="0" w:line="240" w:lineRule="auto"/>
        <w:ind w:right="-144"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выполнять иные обязанности, предусмотренные Пр</w:t>
      </w:r>
      <w:r>
        <w:rPr>
          <w:rFonts w:ascii="Times New Roman" w:eastAsia="Times New Roman" w:hAnsi="Times New Roman" w:cs="Times New Roman"/>
          <w:sz w:val="20"/>
          <w:szCs w:val="20"/>
        </w:rPr>
        <w:t>авилами, иными нормативными правовыми актами, в том числе техническими нормативными правовыми актами;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4.4. Подрядчик имеет право: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обеспечить страхование рисков случайного уничтожения или повреждения объекта;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получать плату за выполненные работы в соотв</w:t>
      </w:r>
      <w:r>
        <w:rPr>
          <w:rFonts w:ascii="Times New Roman" w:eastAsia="Times New Roman" w:hAnsi="Times New Roman" w:cs="Times New Roman"/>
          <w:sz w:val="20"/>
          <w:szCs w:val="20"/>
        </w:rPr>
        <w:t>етствии с Договором;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инициировать внесение изменений при проведении работ, в случаях, предусмотренных законодательством Республики Беларусь;</w:t>
      </w:r>
    </w:p>
    <w:p w:rsidR="004F76DD" w:rsidRDefault="000F1671">
      <w:pPr>
        <w:autoSpaceDE w:val="0"/>
        <w:autoSpaceDN w:val="0"/>
        <w:adjustRightInd w:val="0"/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-пользоваться иными правами, предусмотренными законодательством Республики Беларусь.</w:t>
      </w:r>
    </w:p>
    <w:p w:rsidR="004F76DD" w:rsidRDefault="004F76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F76DD" w:rsidRDefault="000F1671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5. ОБЕСПЕЧЕНИЕ МАТЕРИАЛЬНЫМ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И РЕСУРСАМИ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5.1. Обязанности по обеспечению материальными ресурсами, в том числе материалами и  строительной техникой несёт Подрядчик. Подрядчик обеспечивает  соответствие материалов, изделий требованиям нормативных правовых актов. 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Материальные ресурсы, обеспечение которыми возложено на Заказчика, передаются Подрядчику комплектно в соответствии с требованиями нормативных правовых актов, в том числе технических нормативных правовых актов, в согласованные Сторонами сроки.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Подря</w:t>
      </w:r>
      <w:r>
        <w:rPr>
          <w:rFonts w:ascii="Times New Roman" w:eastAsia="Times New Roman" w:hAnsi="Times New Roman" w:cs="Times New Roman"/>
          <w:sz w:val="20"/>
          <w:szCs w:val="20"/>
        </w:rPr>
        <w:t>дчик обязан обеспечить надлежащую приёмку и хранение материальных ресурсов, в том числе поставляемых Заказчиком.</w:t>
      </w:r>
    </w:p>
    <w:p w:rsidR="004F76DD" w:rsidRDefault="004F7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F76DD" w:rsidRDefault="000F1671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6.  ОРГАНИЗАЦИЯ ВЫПОЛНЕНИЯ  РАБОТ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6.1. Стороны обязаны своевременно принимать необходимые меры по исполнению Договора и устранению обстоятельс</w:t>
      </w:r>
      <w:r>
        <w:rPr>
          <w:rFonts w:ascii="Times New Roman" w:eastAsia="Times New Roman" w:hAnsi="Times New Roman" w:cs="Times New Roman"/>
          <w:sz w:val="20"/>
          <w:szCs w:val="20"/>
        </w:rPr>
        <w:t>тв, препятствующих надлежащему его исполнению.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6.2. Стороны назначают своих представителей из числа аттестованных специалистов для организации исполнения обязательств по договору и решения вопросов, возникающих в ходе его исполнения. Документы, подтверждаю</w:t>
      </w:r>
      <w:r>
        <w:rPr>
          <w:rFonts w:ascii="Times New Roman" w:eastAsia="Times New Roman" w:hAnsi="Times New Roman" w:cs="Times New Roman"/>
          <w:sz w:val="20"/>
          <w:szCs w:val="20"/>
        </w:rPr>
        <w:t>щие полномочия представителей сторон, прикладываются к договору.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6.3. При выявлении работ ненадлежащего качества Заказчик (либо уполномоченное им лицо) в течение двух дней составляет в произвольной форме акт, в котором указывается перечень  работ </w:t>
      </w:r>
      <w:r>
        <w:rPr>
          <w:rFonts w:ascii="Times New Roman" w:eastAsia="Times New Roman" w:hAnsi="Times New Roman" w:cs="Times New Roman"/>
          <w:sz w:val="20"/>
          <w:szCs w:val="20"/>
        </w:rPr>
        <w:t>ненадлежащего качества и сроки их устранения, и направляет его Подрядчику. Подрядчик обязан устранить указанные в акте замечания за свой счёт. При непринятии Подрядчиком мер по устранению замечаний, Заказчик вправе в установленном порядке приостановить дал</w:t>
      </w:r>
      <w:r>
        <w:rPr>
          <w:rFonts w:ascii="Times New Roman" w:eastAsia="Times New Roman" w:hAnsi="Times New Roman" w:cs="Times New Roman"/>
          <w:sz w:val="20"/>
          <w:szCs w:val="20"/>
        </w:rPr>
        <w:t>ьнейшее выполнение Подрядчиком  работ.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6.4. Все работы, скрываемые последующими работами, с составлением актов освидетельствования скрытых строительно-монтажных работ подлежат приёмке Инженерной организацией (Заказчиком). 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6.5. По окончании выполнения рабо</w:t>
      </w:r>
      <w:r>
        <w:rPr>
          <w:rFonts w:ascii="Times New Roman" w:eastAsia="Times New Roman" w:hAnsi="Times New Roman" w:cs="Times New Roman"/>
          <w:sz w:val="20"/>
          <w:szCs w:val="20"/>
        </w:rPr>
        <w:t>т Подрядчик обязан передать Заказчику исполнительную документацию, предусмотренную техническими нормативными правовыми актами, за период исполнения условий  Договора.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6.6. Подрядчик обязан освободить  площадку от строительных отходов, неиспользованных мате</w:t>
      </w:r>
      <w:r>
        <w:rPr>
          <w:rFonts w:ascii="Times New Roman" w:eastAsia="Times New Roman" w:hAnsi="Times New Roman" w:cs="Times New Roman"/>
          <w:sz w:val="20"/>
          <w:szCs w:val="20"/>
        </w:rPr>
        <w:t>риальных ресурсов и временных построек в согласованные с Заказчиком сроки.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6.7.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При выявлении работ ненадлежащего качества в период гарантийного срока оформляется дефектный акт на гарантийный ремонт (форма С–23, утверждена Постановлением Министерства архит</w:t>
      </w:r>
      <w:r>
        <w:rPr>
          <w:rFonts w:ascii="Times New Roman" w:eastAsia="Times New Roman" w:hAnsi="Times New Roman" w:cs="Times New Roman"/>
          <w:sz w:val="20"/>
          <w:szCs w:val="20"/>
        </w:rPr>
        <w:t>ектуры и строительства Республики Беларусь от 17.10.2011 № 48 «Об установлении форм документов и утверждении Инструкции о порядке заполнения и применения дефектного акта на гарантийный ремонт»,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с учётом последних изменений и дополнений  (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далее - дефектный </w:t>
      </w:r>
      <w:r>
        <w:rPr>
          <w:rFonts w:ascii="Times New Roman" w:eastAsia="Times New Roman" w:hAnsi="Times New Roman" w:cs="Times New Roman"/>
          <w:sz w:val="20"/>
          <w:szCs w:val="20"/>
        </w:rPr>
        <w:t>акт).</w:t>
      </w:r>
      <w:proofErr w:type="gramEnd"/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Для участия в составлении дефектного акта, согласования сроков и порядка устранения дефектов, Подрядчик обязан направить своего представителя не позднее 5 календарных дней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с даты получения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письменного извещения Заказчика. В случае неявки представител</w:t>
      </w:r>
      <w:r>
        <w:rPr>
          <w:rFonts w:ascii="Times New Roman" w:eastAsia="Times New Roman" w:hAnsi="Times New Roman" w:cs="Times New Roman"/>
          <w:sz w:val="20"/>
          <w:szCs w:val="20"/>
        </w:rPr>
        <w:t>я Подрядчика в установленный срок дефектный акт составляется Заказчиком в одностороннем порядке и направляется Подрядчику для исправления  работ ненадлежащего качества.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Гарантийный срок прерывается на время, в течение которого объект не мог эксплуатировать</w:t>
      </w:r>
      <w:r>
        <w:rPr>
          <w:rFonts w:ascii="Times New Roman" w:eastAsia="Times New Roman" w:hAnsi="Times New Roman" w:cs="Times New Roman"/>
          <w:sz w:val="20"/>
          <w:szCs w:val="20"/>
        </w:rPr>
        <w:t>ся вследствие выявления работ ненадлежащего качества, за которые несёт ответственность Подрядчик.</w:t>
      </w:r>
    </w:p>
    <w:p w:rsidR="004F76DD" w:rsidRDefault="004F7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F76DD" w:rsidRDefault="000F1671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7.  ПОРЯДОК РАСЧЁТОВ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7.1.За расчётный период принимается календарный месяц.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7.2. Заказчик перечисляет Подрядчику текущий аванс в размере 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</w:rPr>
        <w:t>двадцати</w:t>
      </w:r>
      <w:r>
        <w:rPr>
          <w:rFonts w:ascii="Times New Roman" w:eastAsia="Times New Roman" w:hAnsi="Times New Roman" w:cs="Times New Roman"/>
          <w:sz w:val="20"/>
          <w:szCs w:val="20"/>
        </w:rPr>
        <w:t>)  проце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нтов  от стоимости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подрядчных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работ, планируемых к выполнению в расчетном периоде, в соответствии с графиком платежей (прилагается). Перечисление аванса осуществляется не позднее 15 -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ого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​ (пятнадцатого) числа текущего месяца. Оплата осуществляется посредс</w:t>
      </w:r>
      <w:r>
        <w:rPr>
          <w:rFonts w:ascii="Times New Roman" w:eastAsia="Times New Roman" w:hAnsi="Times New Roman" w:cs="Times New Roman"/>
          <w:sz w:val="20"/>
          <w:szCs w:val="20"/>
        </w:rPr>
        <w:t>твом перечисления денежных средств со счетов органов казначейства на текущий (расчетный) счет Подрядчика.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Текущий аванс на выполнение подрядных работ, полученный Подрядчиком в расчетном месяце, независимо от даты его перечисления считается полученным своев</w:t>
      </w:r>
      <w:r>
        <w:rPr>
          <w:rFonts w:ascii="Times New Roman" w:eastAsia="Times New Roman" w:hAnsi="Times New Roman" w:cs="Times New Roman"/>
          <w:sz w:val="20"/>
          <w:szCs w:val="20"/>
        </w:rPr>
        <w:t>ременно и вычитается из стоимости выполненных работ при расчете суммы, подлежащей уплате по справке о стоимости выполненных работ и затратах С-3а.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7.3. При невыполнении графика производства работ (прилагается) по вине Подрядчика сумма отработанного текущег</w:t>
      </w:r>
      <w:r>
        <w:rPr>
          <w:rFonts w:ascii="Times New Roman" w:eastAsia="Times New Roman" w:hAnsi="Times New Roman" w:cs="Times New Roman"/>
          <w:sz w:val="20"/>
          <w:szCs w:val="20"/>
        </w:rPr>
        <w:t>о аванса определяется как произведение стоимости фактически выполненных работ в расчетном месяце за вычетом суммы отработанного текущего аванса на установленный процент авансирования.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Сумма неотработанного текущего аванса, определяемая как разница между су</w:t>
      </w:r>
      <w:r>
        <w:rPr>
          <w:rFonts w:ascii="Times New Roman" w:eastAsia="Times New Roman" w:hAnsi="Times New Roman" w:cs="Times New Roman"/>
          <w:sz w:val="20"/>
          <w:szCs w:val="20"/>
        </w:rPr>
        <w:t>ммой текущего аванса, фактически полученного Подрядчиком для выполнения подрядных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</w:t>
      </w:r>
      <w:r>
        <w:rPr>
          <w:rFonts w:ascii="Times New Roman" w:eastAsia="Times New Roman" w:hAnsi="Times New Roman" w:cs="Times New Roman"/>
          <w:sz w:val="20"/>
          <w:szCs w:val="20"/>
        </w:rPr>
        <w:t>ими денежными средствами уплачивает Заказчику проценты, начисленные на сумму неотработанного текущего аванса, в размере ставки рефинансирования Национального банка Республики Беларусь, действующей на день подписания Заказчиком акта сдачи-приемки работ, вып</w:t>
      </w:r>
      <w:r>
        <w:rPr>
          <w:rFonts w:ascii="Times New Roman" w:eastAsia="Times New Roman" w:hAnsi="Times New Roman" w:cs="Times New Roman"/>
          <w:sz w:val="20"/>
          <w:szCs w:val="20"/>
        </w:rPr>
        <w:t>олненных в расчетном месяце, на который выдавался текущий аванс.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Период пользования чужими денежными средствами определяется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с даты получения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текущего аванса до даты подписания Заказчиком акта сдачи-приемки работ, в счет оплаты которого засчитывается неотр</w:t>
      </w:r>
      <w:r>
        <w:rPr>
          <w:rFonts w:ascii="Times New Roman" w:eastAsia="Times New Roman" w:hAnsi="Times New Roman" w:cs="Times New Roman"/>
          <w:sz w:val="20"/>
          <w:szCs w:val="20"/>
        </w:rPr>
        <w:t>аботанный текущий аванс. Зачет подлежащей уплате суммы процентов за пользование чужими денежными средствами в счет оплаты выполненных  работ не допускается.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Текущий аванс считается полностью отработанным, если строительные работы, предусмотренные графиком </w:t>
      </w:r>
      <w:r>
        <w:rPr>
          <w:rFonts w:ascii="Times New Roman" w:eastAsia="Times New Roman" w:hAnsi="Times New Roman" w:cs="Times New Roman"/>
          <w:sz w:val="20"/>
          <w:szCs w:val="20"/>
        </w:rPr>
        <w:t>производства работ (прилагается), выполнены в полном объеме.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7.4. Подрядчик предоставляет Заказчику до 25-го числа текущего месяца акты сдачи – приёмки работ формы С-2а, с приложением всех подтверждающих документов и не позднее 30 числа текущего месяца спр</w:t>
      </w:r>
      <w:r>
        <w:rPr>
          <w:rFonts w:ascii="Times New Roman" w:eastAsia="Times New Roman" w:hAnsi="Times New Roman" w:cs="Times New Roman"/>
          <w:sz w:val="20"/>
          <w:szCs w:val="20"/>
        </w:rPr>
        <w:t>авку о стоимости выполненных работ формы С-3а.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Заказчик обязан в течение 5(пяти) рабочих дней со дня получения указанных документов рассмотреть, подписать и возвратить их Подрядчику. При несогласии с данными, отражёнными в выше указанных документах, Инжене</w:t>
      </w:r>
      <w:r>
        <w:rPr>
          <w:rFonts w:ascii="Times New Roman" w:eastAsia="Times New Roman" w:hAnsi="Times New Roman" w:cs="Times New Roman"/>
          <w:sz w:val="20"/>
          <w:szCs w:val="20"/>
        </w:rPr>
        <w:t>рная организация и Заказчик возвращают их с мотивированным отказом в письменной форме в указанный выше срок.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7.5. Оплата за выполненные работы производится на основании подписанной Заказчиком и Подрядчиком справки о стоимости выполненных работ и затратах (</w:t>
      </w:r>
      <w:r>
        <w:rPr>
          <w:rFonts w:ascii="Times New Roman" w:eastAsia="Times New Roman" w:hAnsi="Times New Roman" w:cs="Times New Roman"/>
          <w:sz w:val="20"/>
          <w:szCs w:val="20"/>
        </w:rPr>
        <w:t>форма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- За). Заказчик представляет документы в органы государственного казначейства для оплаты в течении 10 (десяти) банковских дней с момента подписания справки о стоимости выполненных работ и затрат (форма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- За). 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7.6. Выполненные работы </w:t>
      </w:r>
      <w:r>
        <w:rPr>
          <w:rFonts w:ascii="Times New Roman" w:eastAsia="Times New Roman" w:hAnsi="Times New Roman" w:cs="Times New Roman"/>
          <w:sz w:val="20"/>
          <w:szCs w:val="20"/>
        </w:rPr>
        <w:t>ненадлежащего качества оплате не подлежат, не оплачиваются до устранения дефектов и последующие технологически связанные с ними  работы. После устранения дефектов, ранее выполненные  работы ненадлежащего качества и последующие технологически связанные с ни</w:t>
      </w:r>
      <w:r>
        <w:rPr>
          <w:rFonts w:ascii="Times New Roman" w:eastAsia="Times New Roman" w:hAnsi="Times New Roman" w:cs="Times New Roman"/>
          <w:sz w:val="20"/>
          <w:szCs w:val="20"/>
        </w:rPr>
        <w:t>ми работы подлежат оплате по ценам, действовавшим на первоначально установленную договором дату их выполнения. Устранение дефектов, допущенных по вине Подрядчика, производится за его счёт.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7.7. При срыве по вине Подрядчика срока выполнения работ, установле</w:t>
      </w:r>
      <w:r>
        <w:rPr>
          <w:rFonts w:ascii="Times New Roman" w:eastAsia="Times New Roman" w:hAnsi="Times New Roman" w:cs="Times New Roman"/>
          <w:sz w:val="20"/>
          <w:szCs w:val="20"/>
        </w:rPr>
        <w:t>нного договором, работы, выполненные после указанного срока, оплачиваются по ценам, действовавшим на установленную договором дату их завершения.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7.8. В случае выявления при контрольном обмере завышения объемов или стоимости выполнения  работ и производстве</w:t>
      </w:r>
      <w:r>
        <w:rPr>
          <w:rFonts w:ascii="Times New Roman" w:eastAsia="Times New Roman" w:hAnsi="Times New Roman" w:cs="Times New Roman"/>
          <w:sz w:val="20"/>
          <w:szCs w:val="20"/>
        </w:rPr>
        <w:t>нных затрат, допущенных по вине Подрядчика, последний производит возврат сумм завышения на расчетный счет Заказчика.</w:t>
      </w:r>
    </w:p>
    <w:p w:rsidR="004F76DD" w:rsidRDefault="004F7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F76DD" w:rsidRDefault="000F1671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</w:rPr>
      </w:pPr>
      <w:r>
        <w:rPr>
          <w:rFonts w:ascii="Times New Roman" w:eastAsia="Arial Unicode MS" w:hAnsi="Times New Roman" w:cs="Times New Roman"/>
          <w:b/>
          <w:sz w:val="20"/>
          <w:szCs w:val="20"/>
        </w:rPr>
        <w:t>8.  СДАЧА И ПРИЕМКА РЕЗУЛЬТАТА  РАБОТ.</w:t>
      </w:r>
    </w:p>
    <w:p w:rsidR="004F76DD" w:rsidRDefault="000F1671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</w:rPr>
      </w:pPr>
      <w:r>
        <w:rPr>
          <w:rFonts w:ascii="Times New Roman" w:eastAsia="Arial Unicode MS" w:hAnsi="Times New Roman" w:cs="Times New Roman"/>
          <w:b/>
          <w:sz w:val="20"/>
          <w:szCs w:val="20"/>
        </w:rPr>
        <w:t>ГАРАНТИЙНЫЙ СРОК.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8.1. Сдача выполненных работ Подрядчиком и их приёмка Заказчиком и Инженерной </w:t>
      </w:r>
      <w:r>
        <w:rPr>
          <w:rFonts w:ascii="Times New Roman" w:eastAsia="Times New Roman" w:hAnsi="Times New Roman" w:cs="Times New Roman"/>
          <w:sz w:val="20"/>
          <w:szCs w:val="20"/>
        </w:rPr>
        <w:t>организацией оформляются актом сдачи-приёмки работ, который подписывается Сторонами.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 акту сдачи-приёмки работ Подрядчиком прилагается исполнительная документация за  период </w:t>
      </w:r>
      <w:r>
        <w:rPr>
          <w:rFonts w:ascii="Times New Roman" w:eastAsia="Times New Roman" w:hAnsi="Times New Roman" w:cs="Times New Roman"/>
          <w:sz w:val="20"/>
          <w:szCs w:val="20"/>
        </w:rPr>
        <w:t>производства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работ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8.2.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Заказчик и Инженерная организация, получившие сообщение </w:t>
      </w:r>
      <w:r>
        <w:rPr>
          <w:rFonts w:ascii="Times New Roman" w:eastAsia="Times New Roman" w:hAnsi="Times New Roman" w:cs="Times New Roman"/>
          <w:sz w:val="20"/>
          <w:szCs w:val="20"/>
        </w:rPr>
        <w:t>Подрядчика о готовности к сдаче выполненных  работ, обязаны в течение 3 (трёх) дней приступить к их приёмке.</w:t>
      </w:r>
      <w:proofErr w:type="gramEnd"/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При отказе одной из сторон от подписания акта сдачи-приёмки работ в нем делается отметка об этом с указанием мотивов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отказа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и акт подписывается дру</w:t>
      </w:r>
      <w:r>
        <w:rPr>
          <w:rFonts w:ascii="Times New Roman" w:eastAsia="Times New Roman" w:hAnsi="Times New Roman" w:cs="Times New Roman"/>
          <w:sz w:val="20"/>
          <w:szCs w:val="20"/>
        </w:rPr>
        <w:t>гой стороной.  Акт сдачи-приёмки работ, подписанный только одной стороной, может быть признан в судебном порядке недействительным лишь в случае, если мотивы отказа от подписания этого акта признаны судом необоснованными.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Акт сдачи - приёмки работ, а также </w:t>
      </w:r>
      <w:r>
        <w:rPr>
          <w:rFonts w:ascii="Times New Roman" w:eastAsia="Times New Roman" w:hAnsi="Times New Roman" w:cs="Times New Roman"/>
          <w:sz w:val="20"/>
          <w:szCs w:val="20"/>
        </w:rPr>
        <w:t>документы, подтверждающие исправление результата строительных работ ненадлежащего качества, хранятся Заказчиком.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8.3. На законченный ремонтом Объект, являющийся предметом Договора, устанавливается гарантийный срок -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Гарантийный срок на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комплектующие изделия и составные части основного изделия, использованные для выполнения  работ, считается равным гарантийному сроку на основное изделие, если иное не предусмотрено в технических нормативных правовых актах на основное изделие.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Исчисление г</w:t>
      </w:r>
      <w:r>
        <w:rPr>
          <w:rFonts w:ascii="Times New Roman" w:eastAsia="Times New Roman" w:hAnsi="Times New Roman" w:cs="Times New Roman"/>
          <w:sz w:val="20"/>
          <w:szCs w:val="20"/>
        </w:rPr>
        <w:t>арантийного срока начинается со дня утверждения акта приемки в эксплуатацию Объекта. Если Объект не принимается Заказчиком  (Инженерной организацией) по независящим от Подрядчика причинам, гарантийный срок исчисляется со дня, когда Заказчик должен был их п</w:t>
      </w:r>
      <w:r>
        <w:rPr>
          <w:rFonts w:ascii="Times New Roman" w:eastAsia="Times New Roman" w:hAnsi="Times New Roman" w:cs="Times New Roman"/>
          <w:sz w:val="20"/>
          <w:szCs w:val="20"/>
        </w:rPr>
        <w:t>ринять.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8.4. Подрядчик не несет ответственности за обнаруженные в пределах гарантийного срока дефекты, если он докажет, что они произошли вследствие  неправильной его эксплуатации  или повреждения третьими лицами.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8.5. При выявлении работ ненадлежащего к</w:t>
      </w:r>
      <w:r>
        <w:rPr>
          <w:rFonts w:ascii="Times New Roman" w:eastAsia="Times New Roman" w:hAnsi="Times New Roman" w:cs="Times New Roman"/>
          <w:sz w:val="20"/>
          <w:szCs w:val="20"/>
        </w:rPr>
        <w:t>ачества в период гарантийного срока  Сторонами  оформляется дефектный акт на гарантийный ремонт (далее – дефектный акт). Для участия в составлении дефектного акта, согласования сроков и порядка устранения дефектов Подрядчик обязан направить своего представ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ителя не позднее 5 календарных дней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с даты получения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письменного извещения Заказчика. В случае неявки представителя  Подрядчика в установленный срок дефектный акт составляется Заказчиком в одностороннем порядке и направляется  Подрядчику для исправления ра</w:t>
      </w:r>
      <w:r>
        <w:rPr>
          <w:rFonts w:ascii="Times New Roman" w:eastAsia="Times New Roman" w:hAnsi="Times New Roman" w:cs="Times New Roman"/>
          <w:sz w:val="20"/>
          <w:szCs w:val="20"/>
        </w:rPr>
        <w:t>бот ненадлежащего качества.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Дефекты, допущенные по вине Подрядчика, и выявленные в период гарантийного срока, устраняются Подрядчиком за его счет.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8.6. Течение гарантийного срока продлевается на период устранения замечаний, указанных в дефектном акте.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Началом периода, на который продлевается течение гарантийного срока, считается день составления дефектного акта, окончанием – день подписания акта сдачи работ по устранению дефектов.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8.7. Риск случайной гибели или случайного   повреждения   результата  ра</w:t>
      </w:r>
      <w:r>
        <w:rPr>
          <w:rFonts w:ascii="Times New Roman" w:eastAsia="Times New Roman" w:hAnsi="Times New Roman" w:cs="Times New Roman"/>
          <w:sz w:val="20"/>
          <w:szCs w:val="20"/>
        </w:rPr>
        <w:t>бот до его приёмки в установленном порядке Заказчиком несёт Подрядчик.</w:t>
      </w:r>
    </w:p>
    <w:p w:rsidR="004F76DD" w:rsidRDefault="004F76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F76DD" w:rsidRDefault="000F16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9.   ПОРЯДОК ИЗМЕНЕНИЯ И РАСТОРЖЕНИЯ ДОГОВОРА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9.1. Изменения и дополнения в Договор вносятся в соответствии с законодательством путём заключения Сторонами дополнительного соглашения в </w:t>
      </w:r>
      <w:r>
        <w:rPr>
          <w:rFonts w:ascii="Times New Roman" w:eastAsia="Times New Roman" w:hAnsi="Times New Roman" w:cs="Times New Roman"/>
          <w:sz w:val="20"/>
          <w:szCs w:val="20"/>
        </w:rPr>
        <w:t>порядке, установленном главой 9 Правил.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9.2. Изменение условий договора в период его исполнения возможно по соглашению Сторон, кроме случаев, предусмотренных Правилами и иными актами законодательства.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Не допускается изменение по соглашению Сторон существен</w:t>
      </w:r>
      <w:r>
        <w:rPr>
          <w:rFonts w:ascii="Times New Roman" w:eastAsia="Times New Roman" w:hAnsi="Times New Roman" w:cs="Times New Roman"/>
          <w:sz w:val="20"/>
          <w:szCs w:val="20"/>
        </w:rPr>
        <w:t>ных условий договора, на основании которых определялся победитель конкурса (процедуры переговоров), указанных в п.73 Правил.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9.3. В процессе исполнения настоящего договора Заказчик или Подрядчик имеет право требовать изменения существенных условий настояще</w:t>
      </w:r>
      <w:r>
        <w:rPr>
          <w:rFonts w:ascii="Times New Roman" w:eastAsia="Times New Roman" w:hAnsi="Times New Roman" w:cs="Times New Roman"/>
          <w:sz w:val="20"/>
          <w:szCs w:val="20"/>
        </w:rPr>
        <w:t>го договора в случаях: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-реорганизация юридического лица, являющегося одной из Сторон настоящего договора;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-необходимости изменения сроков выполнения  работ в случаях, предусмотренных п.10.4.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существенного увеличения стоимости выполненных работ, </w:t>
      </w:r>
      <w:r>
        <w:rPr>
          <w:rFonts w:ascii="Times New Roman" w:eastAsia="Times New Roman" w:hAnsi="Times New Roman" w:cs="Times New Roman"/>
          <w:sz w:val="20"/>
          <w:szCs w:val="20"/>
        </w:rPr>
        <w:t>вследствие внесения Заказчиком изменений в сметную документацию или изменения налогового законодательства.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9.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До завершения выполнения работ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может быть расторгнут по соглашению Сторон в случаях, предусмотренных пунктами 76.1 - 76.3, 79.1 - 79.2  </w:t>
      </w:r>
      <w:r>
        <w:rPr>
          <w:rFonts w:ascii="Times New Roman" w:eastAsia="Times New Roman" w:hAnsi="Times New Roman" w:cs="Times New Roman"/>
          <w:sz w:val="20"/>
          <w:szCs w:val="20"/>
        </w:rPr>
        <w:t>главы 9  Правил.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9.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. Оформление расторжения Договора осуществляется в порядке, предусмотренном пунктами 77 - 78, 80  главы 9. Правил.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9.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Споры, вытекающие из настоящего Договора, разрешаются путём переговоров, а в случае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не достижения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согласия - в суде</w:t>
      </w:r>
      <w:r>
        <w:rPr>
          <w:rFonts w:ascii="Times New Roman" w:eastAsia="Times New Roman" w:hAnsi="Times New Roman" w:cs="Times New Roman"/>
          <w:sz w:val="20"/>
          <w:szCs w:val="20"/>
        </w:rPr>
        <w:t>бном порядке.</w:t>
      </w:r>
    </w:p>
    <w:p w:rsidR="004F76DD" w:rsidRDefault="004F7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F76DD" w:rsidRDefault="000F16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10.    ОТВЕТСТВЕННОСТЬ СТОРОН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10.1. 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Республики Беларусь.</w:t>
      </w:r>
    </w:p>
    <w:p w:rsidR="004F76DD" w:rsidRDefault="000F16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10.2. Подрядчик несёт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ответственность за неисполнение или ненадлежащее исполнение обязательств, предусмотренных договором, и уплачивает неустойку (пеню) Заказчику в следующих случаях и размерах:</w:t>
      </w:r>
    </w:p>
    <w:p w:rsidR="004F76DD" w:rsidRDefault="000F1671">
      <w:pPr>
        <w:spacing w:after="0" w:line="240" w:lineRule="auto"/>
        <w:ind w:right="-144" w:firstLine="567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за нарушение установленных в Договоре сроков выполнения работ, включая оформлени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е документов, подтверждающих их выполнение, Подрядчик уплачивает Заказчику пеню в размере 0,2 процента стоимости невыполненных работ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за каждый день просрочки, но не более 20 процентов  их стоимости.</w:t>
      </w:r>
      <w:bookmarkStart w:id="3" w:name="a563"/>
      <w:bookmarkStart w:id="4" w:name="a561"/>
      <w:bookmarkEnd w:id="3"/>
      <w:bookmarkEnd w:id="4"/>
    </w:p>
    <w:p w:rsidR="004F76DD" w:rsidRDefault="000F16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за превышение по своей вине установленных договором сро</w:t>
      </w:r>
      <w:r>
        <w:rPr>
          <w:rFonts w:ascii="Times New Roman" w:hAnsi="Times New Roman" w:cs="Times New Roman"/>
          <w:sz w:val="20"/>
          <w:szCs w:val="20"/>
        </w:rPr>
        <w:t>ков сдачи объекта в эксплуатацию (передачи результата  работ) - 0,15 процента стоимости объекта за каждый день просрочки, но не более 10 процентов стоимости объекта (результата  работ);</w:t>
      </w:r>
    </w:p>
    <w:p w:rsidR="004F76DD" w:rsidRDefault="000F16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за несвоевременное устранение дефектов, указанных в дефектных актах </w:t>
      </w:r>
      <w:r>
        <w:rPr>
          <w:rFonts w:ascii="Times New Roman" w:hAnsi="Times New Roman" w:cs="Times New Roman"/>
          <w:sz w:val="20"/>
          <w:szCs w:val="20"/>
        </w:rPr>
        <w:t>Заказчиком (в том числе выявленных в период гарантийного срока), - 2 процента стоимости работ по устранению дефектов за каждый день просрочки начиная со дня окончания указанного в акте срока.</w:t>
      </w:r>
    </w:p>
    <w:p w:rsidR="004F76DD" w:rsidRDefault="000F16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10.3. Кроме уплаты неустойки (пени) виновная Сторона возмещает д</w:t>
      </w:r>
      <w:r>
        <w:rPr>
          <w:rFonts w:ascii="Times New Roman" w:hAnsi="Times New Roman" w:cs="Times New Roman"/>
          <w:sz w:val="20"/>
          <w:szCs w:val="20"/>
        </w:rPr>
        <w:t>ругой Стороне убытки в сумме, не покрытой неустойкой (пеней) за счет собственных средств.</w:t>
      </w:r>
    </w:p>
    <w:p w:rsidR="004F76DD" w:rsidRDefault="000F16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10.4.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:rsidR="004F76DD" w:rsidRDefault="000F16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10.5. Штрафн</w:t>
      </w:r>
      <w:r>
        <w:rPr>
          <w:rFonts w:ascii="Times New Roman" w:eastAsia="Times New Roman" w:hAnsi="Times New Roman" w:cs="Times New Roman"/>
          <w:sz w:val="20"/>
          <w:szCs w:val="20"/>
        </w:rPr>
        <w:t>ые санкции со стороны контролирующих органов, предъявленные Заказчику, компенсируются Подрядчиком, если санкции явились следствием вины Подрядчика. Ущерб, нанесённый третьему лицу в результате выполнения работ по вине Подрядчика или Заказчика, компенсирует</w:t>
      </w:r>
      <w:r>
        <w:rPr>
          <w:rFonts w:ascii="Times New Roman" w:eastAsia="Times New Roman" w:hAnsi="Times New Roman" w:cs="Times New Roman"/>
          <w:sz w:val="20"/>
          <w:szCs w:val="20"/>
        </w:rPr>
        <w:t>ся виновной Стороной за счет собственных средств.</w:t>
      </w:r>
    </w:p>
    <w:p w:rsidR="004F76DD" w:rsidRDefault="000F16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10.6. Подрядчик до сдачи результата выполненных работ несёт ответственность за риск случайного уничтожения и повреждения результата выполненных работ, а также причинения ущерба третьим лицам, имуществу и ра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ботникам Заказчика, кроме случаев, связанных с обстоятельствами непреодолимой силы. </w:t>
      </w:r>
    </w:p>
    <w:p w:rsidR="004F76DD" w:rsidRDefault="004F76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F76DD" w:rsidRDefault="000F1671">
      <w:pPr>
        <w:pStyle w:val="af1"/>
        <w:numPr>
          <w:ilvl w:val="0"/>
          <w:numId w:val="1"/>
        </w:num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АНТИКОРРУПЦИОННАЯ ОГОВОРКА</w:t>
      </w:r>
    </w:p>
    <w:p w:rsidR="004F76DD" w:rsidRDefault="004F76DD">
      <w:pPr>
        <w:pStyle w:val="af1"/>
        <w:spacing w:after="0" w:line="240" w:lineRule="auto"/>
        <w:ind w:right="-2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0F1671">
      <w:pPr>
        <w:pStyle w:val="af1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11.1.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Каждая из Сторон настоящего договора, ее работники отказываются от стимулирования каким-либо образом работников другой Стороны, в том </w:t>
      </w:r>
      <w:r>
        <w:rPr>
          <w:rFonts w:ascii="Times New Roman" w:hAnsi="Times New Roman" w:cs="Times New Roman"/>
          <w:sz w:val="20"/>
          <w:szCs w:val="20"/>
        </w:rPr>
        <w:t>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</w:t>
      </w:r>
      <w:r>
        <w:rPr>
          <w:rFonts w:ascii="Times New Roman" w:hAnsi="Times New Roman" w:cs="Times New Roman"/>
          <w:sz w:val="20"/>
          <w:szCs w:val="20"/>
        </w:rPr>
        <w:t>ких-либо действий в пользу стимулирующей его Стороны.</w:t>
      </w:r>
      <w:proofErr w:type="gramEnd"/>
    </w:p>
    <w:p w:rsidR="004F76DD" w:rsidRDefault="000F1671">
      <w:pPr>
        <w:pStyle w:val="af1"/>
        <w:numPr>
          <w:ilvl w:val="1"/>
          <w:numId w:val="1"/>
        </w:numPr>
        <w:tabs>
          <w:tab w:val="left" w:pos="0"/>
          <w:tab w:val="left" w:pos="1418"/>
          <w:tab w:val="left" w:pos="1843"/>
        </w:tabs>
        <w:spacing w:after="0" w:line="240" w:lineRule="auto"/>
        <w:ind w:left="0" w:right="-2" w:firstLine="71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</w:t>
      </w:r>
      <w:r>
        <w:rPr>
          <w:rFonts w:ascii="Times New Roman" w:hAnsi="Times New Roman" w:cs="Times New Roman"/>
          <w:sz w:val="20"/>
          <w:szCs w:val="20"/>
        </w:rPr>
        <w:t>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4F76DD" w:rsidRDefault="000F1671">
      <w:pPr>
        <w:pStyle w:val="af1"/>
        <w:numPr>
          <w:ilvl w:val="1"/>
          <w:numId w:val="1"/>
        </w:numPr>
        <w:tabs>
          <w:tab w:val="left" w:pos="0"/>
          <w:tab w:val="left" w:pos="567"/>
          <w:tab w:val="left" w:pos="709"/>
        </w:tabs>
        <w:spacing w:after="0" w:line="240" w:lineRule="auto"/>
        <w:ind w:left="0" w:right="-2" w:firstLine="71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возникновения у Стороны подозрений, что пр</w:t>
      </w:r>
      <w:r>
        <w:rPr>
          <w:rFonts w:ascii="Times New Roman" w:hAnsi="Times New Roman" w:cs="Times New Roman"/>
          <w:sz w:val="20"/>
          <w:szCs w:val="20"/>
        </w:rPr>
        <w:t>оизошло или может произойти нарушение каких-либо положений настоящего раздела настоящего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</w:t>
      </w:r>
      <w:r>
        <w:rPr>
          <w:rFonts w:ascii="Times New Roman" w:hAnsi="Times New Roman" w:cs="Times New Roman"/>
          <w:sz w:val="20"/>
          <w:szCs w:val="20"/>
        </w:rPr>
        <w:t>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4F76DD" w:rsidRDefault="000F1671">
      <w:pPr>
        <w:pStyle w:val="af1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настоящий договор в одностороннем порядк</w:t>
      </w:r>
      <w:r>
        <w:rPr>
          <w:rFonts w:ascii="Times New Roman" w:hAnsi="Times New Roman" w:cs="Times New Roman"/>
          <w:sz w:val="20"/>
          <w:szCs w:val="20"/>
        </w:rPr>
        <w:t>е, направив письменное уведомление о расторжении.</w:t>
      </w:r>
    </w:p>
    <w:p w:rsidR="004F76DD" w:rsidRDefault="000F1671">
      <w:pPr>
        <w:numPr>
          <w:ilvl w:val="1"/>
          <w:numId w:val="1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 расторжении настоящего договора в соответствии с пунктом 11.4, Сторона, по чьей инициативе </w:t>
      </w:r>
      <w:proofErr w:type="gramStart"/>
      <w:r>
        <w:rPr>
          <w:rFonts w:ascii="Times New Roman" w:hAnsi="Times New Roman" w:cs="Times New Roman"/>
          <w:sz w:val="20"/>
          <w:szCs w:val="20"/>
        </w:rPr>
        <w:t>был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расторгнут договор, в соответствии с настоящей антикоррупционной оговоркой, вправе требовать возмещения реа</w:t>
      </w:r>
      <w:r>
        <w:rPr>
          <w:rFonts w:ascii="Times New Roman" w:hAnsi="Times New Roman" w:cs="Times New Roman"/>
          <w:sz w:val="20"/>
          <w:szCs w:val="20"/>
        </w:rPr>
        <w:t>льного ущерба, возникшего в результате такого расторжения.</w:t>
      </w:r>
    </w:p>
    <w:p w:rsidR="004F76DD" w:rsidRDefault="004F7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F76DD" w:rsidRDefault="000F16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12.   ФОРС-МАЖОРНЫЕ ОБСТОЯТЕЛЬСТВА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12.1. Ни одна из Сторон не несёт ответственность за полное или частичное неисполнение любой из своих обязанностей, если неисполнение является следствием таких </w:t>
      </w:r>
      <w:r>
        <w:rPr>
          <w:rFonts w:ascii="Times New Roman" w:eastAsia="Times New Roman" w:hAnsi="Times New Roman" w:cs="Times New Roman"/>
          <w:sz w:val="20"/>
          <w:szCs w:val="20"/>
        </w:rPr>
        <w:t>обстоятельств, как наводнение, пожар, землетрясение, другие стихийные бедствия, война или военные действия и другие обстоятельства непреодолимой силы, возникшие после заключения настоящего Договора.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12.2. Если любое из таких обстоятельств непосредственно п</w:t>
      </w:r>
      <w:r>
        <w:rPr>
          <w:rFonts w:ascii="Times New Roman" w:eastAsia="Times New Roman" w:hAnsi="Times New Roman" w:cs="Times New Roman"/>
          <w:sz w:val="20"/>
          <w:szCs w:val="20"/>
        </w:rPr>
        <w:t>овлияло на исполнение обязатель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ств в ср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ок, установленный в договоре, то этот срок соразмерно отодвигается на время действия соответствующих обстоятельств.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12.3. Сторона, для которой создалась невозможность исполнения обязательства, обязана незамедлительно </w:t>
      </w:r>
      <w:r>
        <w:rPr>
          <w:rFonts w:ascii="Times New Roman" w:eastAsia="Times New Roman" w:hAnsi="Times New Roman" w:cs="Times New Roman"/>
          <w:sz w:val="20"/>
          <w:szCs w:val="20"/>
        </w:rPr>
        <w:t>уведомить другую Сторону о препятствии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Неуведомление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или несвоевременное уведом</w:t>
      </w:r>
      <w:r>
        <w:rPr>
          <w:rFonts w:ascii="Times New Roman" w:eastAsia="Times New Roman" w:hAnsi="Times New Roman" w:cs="Times New Roman"/>
          <w:sz w:val="20"/>
          <w:szCs w:val="20"/>
        </w:rPr>
        <w:t>ление о наступлении или прекращении указанных обстоятельств лишает Сторону права ссылаться на них.</w:t>
      </w:r>
    </w:p>
    <w:p w:rsidR="004F76DD" w:rsidRDefault="004F76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F76DD" w:rsidRDefault="000F16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13. ПОРЯДОК КОНТРОЛЯ И НАДЗОРА ЗА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ВЫПОЛНЕНИЕМ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РАБОТ НА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ОБЪЕКТ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Е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13.1. Подрядчик обеспечивает выполнение  работ в соответствии с условиями настоящего Договора</w:t>
      </w:r>
      <w:r>
        <w:rPr>
          <w:rFonts w:ascii="Times New Roman" w:eastAsia="Times New Roman" w:hAnsi="Times New Roman" w:cs="Times New Roman"/>
          <w:sz w:val="20"/>
          <w:szCs w:val="20"/>
        </w:rPr>
        <w:t>, требованиями сметной документации и технических нормативных правовых актов.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13.2. Технический надзор  объект</w:t>
      </w:r>
      <w:r>
        <w:rPr>
          <w:rFonts w:ascii="Times New Roman" w:eastAsia="Times New Roman" w:hAnsi="Times New Roman" w:cs="Times New Roman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осуществляют представители из числа аттестованных специалистов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. Представители технич</w:t>
      </w:r>
      <w:r>
        <w:rPr>
          <w:rFonts w:ascii="Times New Roman" w:eastAsia="Times New Roman" w:hAnsi="Times New Roman" w:cs="Times New Roman"/>
          <w:sz w:val="20"/>
          <w:szCs w:val="20"/>
        </w:rPr>
        <w:t>еского надзора имеют право доступа на объе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кт в пр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еделах предоставленных им полномочий.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13.3. Строительные материалы, конструкции, изделия, поставляемые на площадку, должны соответствовать предъявляемым к ним требованиям.</w:t>
      </w:r>
    </w:p>
    <w:p w:rsidR="004F76DD" w:rsidRDefault="004F7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F76DD" w:rsidRDefault="000F1671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14.   ЗАКЛЮЧИТЕЛЬНЫЕ ПОЛОЖЕНИЯ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14.</w:t>
      </w:r>
      <w:r>
        <w:rPr>
          <w:rFonts w:ascii="Times New Roman" w:eastAsia="Times New Roman" w:hAnsi="Times New Roman" w:cs="Times New Roman"/>
          <w:sz w:val="20"/>
          <w:szCs w:val="20"/>
        </w:rPr>
        <w:t>1. Настоящий Договор вступает в силу с момента его подписания Сторонами   и действует до момента выполнения Сторонами всех своих обязательств.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14.2. Договор составлен в 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(двух) экземплярах.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14.3. Все приложения к настоящему договору являются его </w:t>
      </w:r>
      <w:r>
        <w:rPr>
          <w:rFonts w:ascii="Times New Roman" w:eastAsia="Times New Roman" w:hAnsi="Times New Roman" w:cs="Times New Roman"/>
          <w:sz w:val="20"/>
          <w:szCs w:val="20"/>
        </w:rPr>
        <w:t>неотъемлемой частью.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14.4. Вопросы, неурегулированные настоящим договором, разрешаются в соответствии с Правилами заключения и исполнения договоров строительного подряда и законодательством Республики Беларусь.</w:t>
      </w:r>
    </w:p>
    <w:p w:rsidR="004F76DD" w:rsidRDefault="000F16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15.  ПРИЛОЖЕНИЯ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15.1. К Договору прилагаются </w:t>
      </w:r>
      <w:r>
        <w:rPr>
          <w:rFonts w:ascii="Times New Roman" w:eastAsia="Times New Roman" w:hAnsi="Times New Roman" w:cs="Times New Roman"/>
          <w:sz w:val="20"/>
          <w:szCs w:val="20"/>
        </w:rPr>
        <w:t>следующие документы, являющиеся его неотъемлемой частью:</w:t>
      </w:r>
    </w:p>
    <w:p w:rsidR="004F76DD" w:rsidRDefault="000F1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sz w:val="20"/>
          <w:szCs w:val="20"/>
        </w:rPr>
        <w:t>Протокол согласования договорной (контрактной) цены  (приложение №1).</w:t>
      </w:r>
    </w:p>
    <w:p w:rsidR="004F76DD" w:rsidRDefault="000F1671">
      <w:pPr>
        <w:spacing w:after="0" w:line="240" w:lineRule="auto"/>
        <w:ind w:left="62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sz w:val="20"/>
          <w:szCs w:val="20"/>
        </w:rPr>
        <w:t>Локальная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смета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(приложение №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F76DD" w:rsidRDefault="000F1671">
      <w:pPr>
        <w:spacing w:after="0" w:line="240" w:lineRule="auto"/>
        <w:ind w:left="62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 График производства работ (приложение №3).</w:t>
      </w:r>
    </w:p>
    <w:p w:rsidR="004F76DD" w:rsidRDefault="000F1671">
      <w:pPr>
        <w:spacing w:after="0" w:line="240" w:lineRule="auto"/>
        <w:ind w:left="62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 График платежей (приложение №4).</w:t>
      </w:r>
    </w:p>
    <w:p w:rsidR="004F76DD" w:rsidRDefault="004F7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F76DD" w:rsidRDefault="000F167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6. РЕ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КВИЗИТЫ И ПОДПИСИ ПРЕДСТАВИТЕЛЕЙ СТОРОН</w:t>
      </w: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5083"/>
        <w:gridCol w:w="240"/>
        <w:gridCol w:w="4740"/>
      </w:tblGrid>
      <w:tr w:rsidR="004F76DD">
        <w:trPr>
          <w:trHeight w:val="3733"/>
        </w:trPr>
        <w:tc>
          <w:tcPr>
            <w:tcW w:w="5083" w:type="dxa"/>
          </w:tcPr>
          <w:p w:rsidR="004F76DD" w:rsidRDefault="000F1671">
            <w:pPr>
              <w:spacing w:line="240" w:lineRule="auto"/>
              <w:ind w:firstLine="142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11"/>
            </w:tblGrid>
            <w:tr w:rsidR="004F76DD">
              <w:trPr>
                <w:trHeight w:val="3821"/>
              </w:trPr>
              <w:tc>
                <w:tcPr>
                  <w:tcW w:w="5011" w:type="dxa"/>
                  <w:shd w:val="clear" w:color="auto" w:fill="auto"/>
                </w:tcPr>
                <w:p w:rsidR="004F76DD" w:rsidRDefault="000F167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Государственное учреждение образования «Минский городской образовательно - оздоровительный центр «Лидер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</w:p>
                <w:p w:rsidR="004F76DD" w:rsidRDefault="000F167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223034,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Минская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обл., Минский район,</w:t>
                  </w:r>
                </w:p>
                <w:p w:rsidR="004F76DD" w:rsidRDefault="000F167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аг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  Ждановичи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,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тел./факс +375 17 5095511.</w:t>
                  </w:r>
                </w:p>
                <w:p w:rsidR="004F76DD" w:rsidRDefault="000F167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УНП 690568644 ОКПО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296268906000</w:t>
                  </w:r>
                </w:p>
                <w:p w:rsidR="004F76DD" w:rsidRDefault="000F167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сч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№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BY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34АКВВ36040000004335600000</w:t>
                  </w:r>
                </w:p>
                <w:p w:rsidR="004F76DD" w:rsidRDefault="000F1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e-BY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в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e-BY"/>
                    </w:rPr>
                    <w:t>Минское областное управление 500</w:t>
                  </w:r>
                </w:p>
                <w:p w:rsidR="004F76DD" w:rsidRDefault="000F167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ОАО «АСБ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Беларусбанк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», </w:t>
                  </w:r>
                </w:p>
                <w:p w:rsidR="004F76DD" w:rsidRDefault="000F167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e-BY"/>
                    </w:rPr>
                    <w:t>БИК  АКВВBY2Х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F76DD" w:rsidRDefault="000F167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 банка:  г. Минск пр. Дзержинского,69/1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4F76DD" w:rsidRPr="00BA78DF" w:rsidRDefault="000F1671">
                  <w:pPr>
                    <w:rPr>
                      <w:rStyle w:val="a5"/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Адрес электронной почты: </w:t>
                  </w:r>
                  <w:hyperlink r:id="rId9" w:history="1"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centr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_ 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L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ider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</w:rPr>
                      <w:t>@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tut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</w:rPr>
                      <w:t>.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by</w:t>
                    </w:r>
                  </w:hyperlink>
                </w:p>
                <w:p w:rsidR="004F76DD" w:rsidRPr="00BA78DF" w:rsidRDefault="004F76DD">
                  <w:pPr>
                    <w:rPr>
                      <w:rStyle w:val="a5"/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F76DD">
              <w:tc>
                <w:tcPr>
                  <w:tcW w:w="5011" w:type="dxa"/>
                  <w:shd w:val="clear" w:color="auto" w:fill="auto"/>
                </w:tcPr>
                <w:p w:rsidR="004F76DD" w:rsidRDefault="000F1671">
                  <w:pPr>
                    <w:pStyle w:val="21"/>
                    <w:shd w:val="clear" w:color="auto" w:fill="auto"/>
                    <w:tabs>
                      <w:tab w:val="left" w:leader="underscore" w:pos="3907"/>
                    </w:tabs>
                    <w:spacing w:before="0" w:after="0" w:line="240" w:lineRule="auto"/>
                    <w:ind w:firstLine="0"/>
                    <w:rPr>
                      <w:rStyle w:val="2"/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2"/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Заказчик</w:t>
                  </w:r>
                </w:p>
                <w:p w:rsidR="004F76DD" w:rsidRDefault="004F76DD">
                  <w:pPr>
                    <w:pStyle w:val="21"/>
                    <w:shd w:val="clear" w:color="auto" w:fill="auto"/>
                    <w:tabs>
                      <w:tab w:val="left" w:leader="underscore" w:pos="3907"/>
                    </w:tabs>
                    <w:spacing w:before="0" w:after="0" w:line="240" w:lineRule="auto"/>
                    <w:ind w:firstLine="0"/>
                    <w:rPr>
                      <w:rStyle w:val="2"/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F76DD" w:rsidRDefault="000F1671">
                  <w:pPr>
                    <w:pStyle w:val="21"/>
                    <w:shd w:val="clear" w:color="auto" w:fill="auto"/>
                    <w:tabs>
                      <w:tab w:val="left" w:leader="underscore" w:pos="3907"/>
                    </w:tabs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Директор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___________________Е.А.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Подлубная</w:t>
                  </w:r>
                  <w:proofErr w:type="spellEnd"/>
                </w:p>
              </w:tc>
            </w:tr>
          </w:tbl>
          <w:p w:rsidR="004F76DD" w:rsidRDefault="004F76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</w:tcPr>
          <w:p w:rsidR="004F76DD" w:rsidRDefault="004F7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</w:tcPr>
          <w:p w:rsidR="004F76DD" w:rsidRDefault="000F167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Подрядчик:</w:t>
            </w: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pStyle w:val="21"/>
              <w:shd w:val="clear" w:color="auto" w:fill="auto"/>
              <w:tabs>
                <w:tab w:val="left" w:leader="underscore" w:pos="3907"/>
              </w:tabs>
              <w:spacing w:before="0" w:after="0" w:line="240" w:lineRule="auto"/>
              <w:ind w:firstLine="0"/>
              <w:rPr>
                <w:rStyle w:val="2"/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pStyle w:val="21"/>
              <w:shd w:val="clear" w:color="auto" w:fill="auto"/>
              <w:tabs>
                <w:tab w:val="left" w:leader="underscore" w:pos="3907"/>
              </w:tabs>
              <w:spacing w:before="0" w:after="0" w:line="240" w:lineRule="auto"/>
              <w:ind w:firstLine="0"/>
              <w:rPr>
                <w:rStyle w:val="2"/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pStyle w:val="21"/>
              <w:shd w:val="clear" w:color="auto" w:fill="auto"/>
              <w:tabs>
                <w:tab w:val="left" w:leader="underscore" w:pos="3907"/>
              </w:tabs>
              <w:spacing w:before="0" w:after="0" w:line="240" w:lineRule="auto"/>
              <w:ind w:firstLine="0"/>
              <w:rPr>
                <w:rStyle w:val="2"/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4F76DD" w:rsidRDefault="004F76DD">
            <w:pPr>
              <w:pStyle w:val="21"/>
              <w:shd w:val="clear" w:color="auto" w:fill="auto"/>
              <w:tabs>
                <w:tab w:val="left" w:leader="underscore" w:pos="3907"/>
              </w:tabs>
              <w:spacing w:before="0" w:after="0" w:line="240" w:lineRule="auto"/>
              <w:ind w:firstLine="0"/>
              <w:rPr>
                <w:rStyle w:val="2"/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4F76DD" w:rsidRDefault="000F1671">
            <w:pPr>
              <w:pStyle w:val="21"/>
              <w:shd w:val="clear" w:color="auto" w:fill="auto"/>
              <w:tabs>
                <w:tab w:val="left" w:leader="underscore" w:pos="3907"/>
              </w:tabs>
              <w:spacing w:before="0" w:after="0" w:line="240" w:lineRule="auto"/>
              <w:ind w:firstLine="0"/>
              <w:rPr>
                <w:rStyle w:val="2"/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2"/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Подрядчик</w:t>
            </w:r>
          </w:p>
          <w:p w:rsidR="004F76DD" w:rsidRDefault="004F76DD">
            <w:pPr>
              <w:pStyle w:val="21"/>
              <w:shd w:val="clear" w:color="auto" w:fill="auto"/>
              <w:tabs>
                <w:tab w:val="left" w:leader="underscore" w:pos="3907"/>
              </w:tabs>
              <w:spacing w:before="0" w:after="0" w:line="240" w:lineRule="auto"/>
              <w:ind w:firstLine="0"/>
              <w:rPr>
                <w:rStyle w:val="2"/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4F76DD" w:rsidRDefault="000F16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"/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___________________        ________________</w:t>
            </w:r>
          </w:p>
        </w:tc>
      </w:tr>
    </w:tbl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0F1671">
      <w:pPr>
        <w:tabs>
          <w:tab w:val="left" w:pos="409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риложение </w:t>
      </w:r>
      <w:r>
        <w:rPr>
          <w:rFonts w:ascii="Times New Roman" w:eastAsia="Times New Roman" w:hAnsi="Times New Roman" w:cs="Times New Roman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4F76DD" w:rsidRDefault="000F1671">
      <w:pPr>
        <w:tabs>
          <w:tab w:val="left" w:pos="409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 договору  подряда </w:t>
      </w:r>
    </w:p>
    <w:p w:rsidR="004F76DD" w:rsidRDefault="000F1671">
      <w:pPr>
        <w:tabs>
          <w:tab w:val="left" w:pos="409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 «</w:t>
      </w:r>
      <w:r>
        <w:rPr>
          <w:rFonts w:ascii="Times New Roman" w:eastAsia="Times New Roman" w:hAnsi="Times New Roman" w:cs="Times New Roman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eastAsia="Times New Roman" w:hAnsi="Times New Roman" w:cs="Times New Roman"/>
          <w:sz w:val="20"/>
          <w:szCs w:val="20"/>
        </w:rPr>
        <w:t>__</w:t>
      </w:r>
    </w:p>
    <w:p w:rsidR="004F76DD" w:rsidRDefault="004F76DD">
      <w:pPr>
        <w:tabs>
          <w:tab w:val="left" w:pos="409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76DD" w:rsidRDefault="004F76DD">
      <w:pPr>
        <w:tabs>
          <w:tab w:val="left" w:pos="409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76DD" w:rsidRDefault="000F16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ПРОТОКОЛ</w:t>
      </w:r>
    </w:p>
    <w:p w:rsidR="004F76DD" w:rsidRDefault="000F16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согласования договорной (контрактной) цены </w:t>
      </w:r>
    </w:p>
    <w:p w:rsidR="004F76DD" w:rsidRDefault="004F76DD">
      <w:pPr>
        <w:jc w:val="both"/>
        <w:rPr>
          <w:b/>
          <w:sz w:val="20"/>
          <w:szCs w:val="20"/>
        </w:rPr>
      </w:pPr>
    </w:p>
    <w:p w:rsidR="004F76DD" w:rsidRDefault="000F167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Наименование и местонахождение объекта: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</w:t>
      </w:r>
    </w:p>
    <w:p w:rsidR="004F76DD" w:rsidRDefault="004F76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F76DD" w:rsidRDefault="000F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Основание: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</w:t>
      </w:r>
    </w:p>
    <w:p w:rsidR="004F76DD" w:rsidRDefault="004F76DD">
      <w:pPr>
        <w:tabs>
          <w:tab w:val="left" w:pos="1134"/>
        </w:tabs>
        <w:ind w:firstLine="567"/>
        <w:jc w:val="both"/>
        <w:rPr>
          <w:b/>
          <w:sz w:val="20"/>
          <w:szCs w:val="20"/>
        </w:rPr>
      </w:pPr>
    </w:p>
    <w:p w:rsidR="004F76DD" w:rsidRDefault="000F1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Заказчик: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</w:t>
      </w:r>
    </w:p>
    <w:p w:rsidR="004F76DD" w:rsidRDefault="004F76DD">
      <w:pPr>
        <w:widowControl w:val="0"/>
        <w:autoSpaceDE w:val="0"/>
        <w:autoSpaceDN w:val="0"/>
        <w:ind w:firstLine="567"/>
        <w:jc w:val="both"/>
        <w:rPr>
          <w:sz w:val="20"/>
          <w:szCs w:val="20"/>
        </w:rPr>
      </w:pPr>
    </w:p>
    <w:p w:rsidR="004F76DD" w:rsidRDefault="000F1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Подрядчик: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</w:t>
      </w:r>
    </w:p>
    <w:p w:rsidR="004F76DD" w:rsidRDefault="004F7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:rsidR="004F76DD" w:rsidRDefault="000F1671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Договорная (контрактная) цена:</w:t>
      </w:r>
      <w:r>
        <w:rPr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</w:t>
      </w: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5083"/>
        <w:gridCol w:w="240"/>
        <w:gridCol w:w="4740"/>
      </w:tblGrid>
      <w:tr w:rsidR="004F76DD">
        <w:trPr>
          <w:trHeight w:val="3733"/>
        </w:trPr>
        <w:tc>
          <w:tcPr>
            <w:tcW w:w="5083" w:type="dxa"/>
          </w:tcPr>
          <w:p w:rsidR="004F76DD" w:rsidRDefault="000F1671">
            <w:pPr>
              <w:spacing w:line="240" w:lineRule="auto"/>
              <w:ind w:firstLine="142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11"/>
            </w:tblGrid>
            <w:tr w:rsidR="004F76DD">
              <w:trPr>
                <w:trHeight w:val="3821"/>
              </w:trPr>
              <w:tc>
                <w:tcPr>
                  <w:tcW w:w="5011" w:type="dxa"/>
                  <w:shd w:val="clear" w:color="auto" w:fill="auto"/>
                </w:tcPr>
                <w:p w:rsidR="004F76DD" w:rsidRDefault="000F167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Государственное учреждение образования «Минский городской образовательно -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оздоровительный центр «Лидер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</w:p>
                <w:p w:rsidR="004F76DD" w:rsidRDefault="000F167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223034,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Минская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обл., Минский район,</w:t>
                  </w:r>
                </w:p>
                <w:p w:rsidR="004F76DD" w:rsidRDefault="000F167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аг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  Ждановичи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,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тел./факс +375 17 5095511.</w:t>
                  </w:r>
                </w:p>
                <w:p w:rsidR="004F76DD" w:rsidRDefault="000F167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УНП 690568644 ОКПО 296268906000</w:t>
                  </w:r>
                </w:p>
                <w:p w:rsidR="004F76DD" w:rsidRDefault="000F167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сч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№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BY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34АКВВ36040000004335600000</w:t>
                  </w:r>
                </w:p>
                <w:p w:rsidR="004F76DD" w:rsidRDefault="000F1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e-BY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в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e-BY"/>
                    </w:rPr>
                    <w:t>Минское областное управление 500</w:t>
                  </w:r>
                </w:p>
                <w:p w:rsidR="004F76DD" w:rsidRDefault="000F167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ОАО «АСБ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Беларусбанк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», </w:t>
                  </w:r>
                </w:p>
                <w:p w:rsidR="004F76DD" w:rsidRDefault="000F167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e-BY"/>
                    </w:rPr>
                    <w:t>БИК  АКВВBY2Х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F76DD" w:rsidRDefault="000F167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 банка:  г. Минск пр. Дзержинского,69/1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4F76DD" w:rsidRPr="00BA78DF" w:rsidRDefault="000F1671">
                  <w:pPr>
                    <w:rPr>
                      <w:rStyle w:val="a5"/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Адрес электронной почты: </w:t>
                  </w:r>
                  <w:hyperlink r:id="rId10" w:history="1"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centr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_ 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L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ider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</w:rPr>
                      <w:t>@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tut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</w:rPr>
                      <w:t>.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by</w:t>
                    </w:r>
                  </w:hyperlink>
                </w:p>
                <w:p w:rsidR="004F76DD" w:rsidRPr="00BA78DF" w:rsidRDefault="004F76DD">
                  <w:pPr>
                    <w:rPr>
                      <w:rStyle w:val="a5"/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F76DD">
              <w:tc>
                <w:tcPr>
                  <w:tcW w:w="5011" w:type="dxa"/>
                  <w:shd w:val="clear" w:color="auto" w:fill="auto"/>
                </w:tcPr>
                <w:p w:rsidR="004F76DD" w:rsidRDefault="000F1671">
                  <w:pPr>
                    <w:pStyle w:val="21"/>
                    <w:shd w:val="clear" w:color="auto" w:fill="auto"/>
                    <w:tabs>
                      <w:tab w:val="left" w:leader="underscore" w:pos="3907"/>
                    </w:tabs>
                    <w:spacing w:before="0" w:after="0" w:line="240" w:lineRule="auto"/>
                    <w:ind w:firstLine="0"/>
                    <w:rPr>
                      <w:rStyle w:val="2"/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2"/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Заказчик</w:t>
                  </w:r>
                </w:p>
                <w:p w:rsidR="004F76DD" w:rsidRDefault="004F76DD">
                  <w:pPr>
                    <w:pStyle w:val="21"/>
                    <w:shd w:val="clear" w:color="auto" w:fill="auto"/>
                    <w:tabs>
                      <w:tab w:val="left" w:leader="underscore" w:pos="3907"/>
                    </w:tabs>
                    <w:spacing w:before="0" w:after="0" w:line="240" w:lineRule="auto"/>
                    <w:ind w:firstLine="0"/>
                    <w:rPr>
                      <w:rStyle w:val="2"/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F76DD" w:rsidRDefault="000F1671">
                  <w:pPr>
                    <w:pStyle w:val="21"/>
                    <w:shd w:val="clear" w:color="auto" w:fill="auto"/>
                    <w:tabs>
                      <w:tab w:val="left" w:leader="underscore" w:pos="3907"/>
                    </w:tabs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Директор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___________________Е.А.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Подлубная</w:t>
                  </w:r>
                  <w:proofErr w:type="spellEnd"/>
                </w:p>
              </w:tc>
            </w:tr>
          </w:tbl>
          <w:p w:rsidR="004F76DD" w:rsidRDefault="004F76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</w:tcPr>
          <w:p w:rsidR="004F76DD" w:rsidRDefault="004F7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</w:tcPr>
          <w:p w:rsidR="004F76DD" w:rsidRDefault="000F167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Подрядчик:</w:t>
            </w: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pStyle w:val="21"/>
              <w:shd w:val="clear" w:color="auto" w:fill="auto"/>
              <w:tabs>
                <w:tab w:val="left" w:leader="underscore" w:pos="3907"/>
              </w:tabs>
              <w:spacing w:before="0" w:after="0" w:line="240" w:lineRule="auto"/>
              <w:ind w:firstLine="0"/>
              <w:rPr>
                <w:rStyle w:val="2"/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pStyle w:val="21"/>
              <w:shd w:val="clear" w:color="auto" w:fill="auto"/>
              <w:tabs>
                <w:tab w:val="left" w:leader="underscore" w:pos="3907"/>
              </w:tabs>
              <w:spacing w:before="0" w:after="0" w:line="240" w:lineRule="auto"/>
              <w:ind w:firstLine="0"/>
              <w:rPr>
                <w:rStyle w:val="2"/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4F76DD" w:rsidRDefault="004F76DD">
            <w:pPr>
              <w:pStyle w:val="21"/>
              <w:shd w:val="clear" w:color="auto" w:fill="auto"/>
              <w:tabs>
                <w:tab w:val="left" w:leader="underscore" w:pos="3907"/>
              </w:tabs>
              <w:spacing w:before="0" w:after="0" w:line="240" w:lineRule="auto"/>
              <w:ind w:firstLine="0"/>
              <w:rPr>
                <w:rStyle w:val="2"/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4F76DD" w:rsidRDefault="004F76DD">
            <w:pPr>
              <w:pStyle w:val="21"/>
              <w:shd w:val="clear" w:color="auto" w:fill="auto"/>
              <w:tabs>
                <w:tab w:val="left" w:leader="underscore" w:pos="3907"/>
              </w:tabs>
              <w:spacing w:before="0" w:after="0" w:line="240" w:lineRule="auto"/>
              <w:ind w:firstLine="0"/>
              <w:rPr>
                <w:rStyle w:val="2"/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4F76DD" w:rsidRDefault="000F1671">
            <w:pPr>
              <w:pStyle w:val="21"/>
              <w:shd w:val="clear" w:color="auto" w:fill="auto"/>
              <w:tabs>
                <w:tab w:val="left" w:leader="underscore" w:pos="3907"/>
              </w:tabs>
              <w:spacing w:before="0" w:after="0" w:line="240" w:lineRule="auto"/>
              <w:ind w:firstLine="0"/>
              <w:rPr>
                <w:rStyle w:val="2"/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2"/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Подрядчик</w:t>
            </w:r>
          </w:p>
          <w:p w:rsidR="004F76DD" w:rsidRDefault="004F76DD">
            <w:pPr>
              <w:pStyle w:val="21"/>
              <w:shd w:val="clear" w:color="auto" w:fill="auto"/>
              <w:tabs>
                <w:tab w:val="left" w:leader="underscore" w:pos="3907"/>
              </w:tabs>
              <w:spacing w:before="0" w:after="0" w:line="240" w:lineRule="auto"/>
              <w:ind w:firstLine="0"/>
              <w:rPr>
                <w:rStyle w:val="2"/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4F76DD" w:rsidRDefault="000F16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"/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___________________     </w:t>
            </w:r>
            <w:r>
              <w:rPr>
                <w:rStyle w:val="2"/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  ________________</w:t>
            </w:r>
          </w:p>
        </w:tc>
      </w:tr>
    </w:tbl>
    <w:p w:rsidR="004F76DD" w:rsidRDefault="004F76DD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18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3565"/>
        <w:gridCol w:w="1734"/>
        <w:gridCol w:w="1186"/>
        <w:gridCol w:w="3700"/>
      </w:tblGrid>
      <w:tr w:rsidR="004F76DD">
        <w:trPr>
          <w:trHeight w:val="956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0F1671">
            <w:pPr>
              <w:tabs>
                <w:tab w:val="left" w:pos="40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4F76DD" w:rsidRDefault="000F1671">
            <w:pPr>
              <w:tabs>
                <w:tab w:val="left" w:pos="40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договору  подряда </w:t>
            </w:r>
          </w:p>
          <w:p w:rsidR="004F76DD" w:rsidRDefault="000F1671">
            <w:pPr>
              <w:tabs>
                <w:tab w:val="left" w:pos="4095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4F76DD">
        <w:trPr>
          <w:trHeight w:val="724"/>
        </w:trPr>
        <w:tc>
          <w:tcPr>
            <w:tcW w:w="10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76DD" w:rsidRDefault="000F1671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График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br/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производства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работ</w:t>
            </w:r>
            <w:proofErr w:type="spellEnd"/>
          </w:p>
        </w:tc>
      </w:tr>
      <w:tr w:rsidR="004F76DD">
        <w:trPr>
          <w:trHeight w:val="646"/>
        </w:trPr>
        <w:tc>
          <w:tcPr>
            <w:tcW w:w="10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объект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: ______________________________________________</w:t>
            </w:r>
          </w:p>
        </w:tc>
      </w:tr>
      <w:tr w:rsidR="004F76DD">
        <w:trPr>
          <w:trHeight w:val="286"/>
        </w:trPr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1354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Месяцы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выполнения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работ</w:t>
            </w:r>
            <w:proofErr w:type="spellEnd"/>
          </w:p>
        </w:tc>
        <w:tc>
          <w:tcPr>
            <w:tcW w:w="17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Сметная стоимость подрядных работ на дату </w:t>
            </w:r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начала производства </w:t>
            </w:r>
            <w:proofErr w:type="spellStart"/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работ</w:t>
            </w:r>
            <w:proofErr w:type="gramStart"/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,б</w:t>
            </w:r>
            <w:proofErr w:type="gramEnd"/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ел</w:t>
            </w:r>
            <w:proofErr w:type="spellEnd"/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. руб.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Прогнозный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индекс</w:t>
            </w:r>
            <w:proofErr w:type="spellEnd"/>
          </w:p>
        </w:tc>
        <w:tc>
          <w:tcPr>
            <w:tcW w:w="37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Стоимость подрядных работ с учетом прогнозного индекса,</w:t>
            </w:r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br/>
              <w:t>бел</w:t>
            </w:r>
            <w:proofErr w:type="gramStart"/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.</w:t>
            </w:r>
            <w:proofErr w:type="gramEnd"/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proofErr w:type="gramStart"/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р</w:t>
            </w:r>
            <w:proofErr w:type="gramEnd"/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уб.</w:t>
            </w:r>
          </w:p>
        </w:tc>
      </w:tr>
      <w:tr w:rsidR="004F76DD">
        <w:trPr>
          <w:trHeight w:val="279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6DD" w:rsidRDefault="000F1671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СМР и ПНР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544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6DD" w:rsidRDefault="000F1671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8DF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Итого на дату начала производства работ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6DD" w:rsidRDefault="004F76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6DD" w:rsidRDefault="004F76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6DD" w:rsidRDefault="004F76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79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6DD" w:rsidRDefault="004F76DD">
            <w:pPr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5" w:name="_GoBack"/>
            <w:bookmarkEnd w:id="5"/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79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6DD" w:rsidRDefault="004F76DD">
            <w:pPr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79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6DD" w:rsidRDefault="000F1671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8DF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 xml:space="preserve">Итого по договорной </w:t>
            </w:r>
            <w:r w:rsidRPr="00BA78DF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(контрактной) цене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6DD" w:rsidRDefault="004F76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79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F76DD" w:rsidRDefault="000F1671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ИТОГО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4F76DD" w:rsidRDefault="004F76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F76DD" w:rsidRDefault="000F1671">
            <w:pPr>
              <w:jc w:val="righ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4F76DD">
        <w:trPr>
          <w:trHeight w:val="274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0F1671">
            <w:pPr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Заказчик</w:t>
            </w:r>
            <w:proofErr w:type="spellEnd"/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74"/>
        </w:trPr>
        <w:tc>
          <w:tcPr>
            <w:tcW w:w="3565" w:type="dxa"/>
            <w:tcBorders>
              <w:top w:val="nil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noWrap/>
          </w:tcPr>
          <w:p w:rsidR="004F76DD" w:rsidRDefault="000F1671">
            <w:pPr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Директор</w:t>
            </w:r>
            <w:proofErr w:type="spellEnd"/>
          </w:p>
        </w:tc>
        <w:tc>
          <w:tcPr>
            <w:tcW w:w="1734" w:type="dxa"/>
            <w:tcBorders>
              <w:top w:val="nil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noWrap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6" w:type="dxa"/>
            <w:gridSpan w:val="2"/>
            <w:tcBorders>
              <w:top w:val="nil"/>
              <w:left w:val="single" w:sz="8" w:space="0" w:color="FFFFFF"/>
              <w:bottom w:val="single" w:sz="2" w:space="0" w:color="000000"/>
              <w:right w:val="nil"/>
            </w:tcBorders>
            <w:shd w:val="clear" w:color="auto" w:fill="auto"/>
            <w:noWrap/>
          </w:tcPr>
          <w:p w:rsidR="004F76DD" w:rsidRDefault="000F1671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Е.А.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Подлубная</w:t>
            </w:r>
            <w:proofErr w:type="spellEnd"/>
          </w:p>
        </w:tc>
      </w:tr>
      <w:tr w:rsidR="004F76DD">
        <w:trPr>
          <w:trHeight w:val="279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F76DD" w:rsidRDefault="000F1671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F76DD" w:rsidRDefault="000F1671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4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F76DD" w:rsidRDefault="000F1671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инициалы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фамилия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)</w:t>
            </w:r>
          </w:p>
        </w:tc>
      </w:tr>
      <w:tr w:rsidR="004F76DD">
        <w:trPr>
          <w:trHeight w:val="274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0F1671">
            <w:pPr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Подрядчик</w:t>
            </w:r>
            <w:proofErr w:type="spellEnd"/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74"/>
        </w:trPr>
        <w:tc>
          <w:tcPr>
            <w:tcW w:w="3565" w:type="dxa"/>
            <w:tcBorders>
              <w:top w:val="nil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noWrap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noWrap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6" w:type="dxa"/>
            <w:gridSpan w:val="2"/>
            <w:tcBorders>
              <w:top w:val="nil"/>
              <w:left w:val="single" w:sz="8" w:space="0" w:color="FFFFFF"/>
              <w:bottom w:val="single" w:sz="2" w:space="0" w:color="000000"/>
              <w:right w:val="nil"/>
            </w:tcBorders>
            <w:shd w:val="clear" w:color="auto" w:fill="auto"/>
            <w:noWrap/>
          </w:tcPr>
          <w:p w:rsidR="004F76DD" w:rsidRDefault="004F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79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F76DD" w:rsidRDefault="000F1671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F76DD" w:rsidRDefault="000F1671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4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F76DD" w:rsidRDefault="000F1671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инициалы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фамилия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76DD" w:rsidRDefault="000F1671">
      <w:pPr>
        <w:tabs>
          <w:tab w:val="left" w:pos="409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риложение </w:t>
      </w:r>
      <w:r>
        <w:rPr>
          <w:rFonts w:ascii="Times New Roman" w:eastAsia="Times New Roman" w:hAnsi="Times New Roman" w:cs="Times New Roman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</w:p>
    <w:p w:rsidR="004F76DD" w:rsidRDefault="000F1671">
      <w:pPr>
        <w:tabs>
          <w:tab w:val="left" w:pos="409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 договору  подряда </w:t>
      </w:r>
    </w:p>
    <w:p w:rsidR="004F76DD" w:rsidRDefault="000F1671">
      <w:pPr>
        <w:ind w:firstLineChars="3800" w:firstLine="76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 «</w:t>
      </w:r>
      <w:r>
        <w:rPr>
          <w:rFonts w:ascii="Times New Roman" w:eastAsia="Times New Roman" w:hAnsi="Times New Roman" w:cs="Times New Roman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eastAsia="Times New Roman" w:hAnsi="Times New Roman" w:cs="Times New Roman"/>
          <w:sz w:val="20"/>
          <w:szCs w:val="20"/>
        </w:rPr>
        <w:t>__</w:t>
      </w:r>
    </w:p>
    <w:p w:rsidR="004F76DD" w:rsidRDefault="004F76DD">
      <w:pPr>
        <w:ind w:firstLineChars="3350" w:firstLine="670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100" w:type="dxa"/>
        <w:tblInd w:w="96" w:type="dxa"/>
        <w:tblLook w:val="04A0" w:firstRow="1" w:lastRow="0" w:firstColumn="1" w:lastColumn="0" w:noHBand="0" w:noVBand="1"/>
      </w:tblPr>
      <w:tblGrid>
        <w:gridCol w:w="2240"/>
        <w:gridCol w:w="652"/>
        <w:gridCol w:w="771"/>
        <w:gridCol w:w="813"/>
        <w:gridCol w:w="423"/>
        <w:gridCol w:w="945"/>
        <w:gridCol w:w="245"/>
        <w:gridCol w:w="1190"/>
        <w:gridCol w:w="1393"/>
        <w:gridCol w:w="1428"/>
      </w:tblGrid>
      <w:tr w:rsidR="004F76DD">
        <w:trPr>
          <w:trHeight w:val="324"/>
        </w:trPr>
        <w:tc>
          <w:tcPr>
            <w:tcW w:w="101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0F1671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Г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рафик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платежей</w:t>
            </w:r>
            <w:proofErr w:type="spellEnd"/>
          </w:p>
        </w:tc>
      </w:tr>
      <w:tr w:rsidR="004F76DD">
        <w:trPr>
          <w:trHeight w:val="267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417"/>
        </w:trPr>
        <w:tc>
          <w:tcPr>
            <w:tcW w:w="101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76DD" w:rsidRDefault="000F1671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font31"/>
                <w:rFonts w:eastAsia="SimSun"/>
                <w:sz w:val="20"/>
                <w:szCs w:val="20"/>
                <w:lang w:val="en-US" w:eastAsia="zh-CN" w:bidi="ar"/>
              </w:rPr>
              <w:t>на</w:t>
            </w:r>
            <w:proofErr w:type="spellEnd"/>
            <w:r>
              <w:rPr>
                <w:rStyle w:val="font31"/>
                <w:rFonts w:eastAsia="SimSu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Style w:val="font31"/>
                <w:rFonts w:eastAsia="SimSun"/>
                <w:sz w:val="20"/>
                <w:szCs w:val="20"/>
                <w:lang w:val="en-US" w:eastAsia="zh-CN" w:bidi="ar"/>
              </w:rPr>
              <w:t>объект</w:t>
            </w:r>
            <w:proofErr w:type="spellEnd"/>
            <w:r>
              <w:rPr>
                <w:rStyle w:val="font31"/>
                <w:rFonts w:eastAsia="SimSun"/>
                <w:sz w:val="20"/>
                <w:szCs w:val="20"/>
                <w:lang w:val="en-US" w:eastAsia="zh-CN" w:bidi="ar"/>
              </w:rPr>
              <w:t xml:space="preserve">:  </w:t>
            </w:r>
            <w:r>
              <w:rPr>
                <w:rStyle w:val="font71"/>
                <w:rFonts w:eastAsia="SimSun"/>
                <w:sz w:val="20"/>
                <w:szCs w:val="20"/>
                <w:lang w:eastAsia="zh-CN" w:bidi="ar"/>
              </w:rPr>
              <w:t>___________________________________</w:t>
            </w:r>
          </w:p>
        </w:tc>
      </w:tr>
      <w:tr w:rsidR="004F76DD">
        <w:trPr>
          <w:trHeight w:val="267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91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Месяцы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строительства</w:t>
            </w:r>
            <w:proofErr w:type="spellEnd"/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Объем работ по графику,</w:t>
            </w:r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br/>
              <w:t>бел</w:t>
            </w:r>
            <w:proofErr w:type="gramStart"/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.</w:t>
            </w:r>
            <w:proofErr w:type="gramEnd"/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proofErr w:type="gramStart"/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р</w:t>
            </w:r>
            <w:proofErr w:type="gramEnd"/>
            <w:r w:rsidRPr="00BA78D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уб.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Сумма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платежей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бел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руб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.</w:t>
            </w:r>
          </w:p>
        </w:tc>
      </w:tr>
      <w:tr w:rsidR="004F76DD">
        <w:trPr>
          <w:trHeight w:val="279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6DD" w:rsidRDefault="004F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6DD" w:rsidRDefault="004F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том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числе</w:t>
            </w:r>
            <w:proofErr w:type="spellEnd"/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общая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сумма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денежных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средств</w:t>
            </w:r>
            <w:proofErr w:type="spellEnd"/>
          </w:p>
        </w:tc>
      </w:tr>
      <w:tr w:rsidR="004F76DD">
        <w:trPr>
          <w:trHeight w:val="530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4F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4F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аванс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отработка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аванса</w:t>
            </w:r>
            <w:proofErr w:type="spellEnd"/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плата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за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выполненные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работы</w:t>
            </w:r>
            <w:proofErr w:type="spellEnd"/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76DD" w:rsidRDefault="004F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79"/>
        </w:trPr>
        <w:tc>
          <w:tcPr>
            <w:tcW w:w="2240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4F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4F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текущий</w:t>
            </w:r>
            <w:proofErr w:type="spellEnd"/>
          </w:p>
        </w:tc>
        <w:tc>
          <w:tcPr>
            <w:tcW w:w="1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целевой</w:t>
            </w:r>
            <w:proofErr w:type="spellEnd"/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целевой</w:t>
            </w:r>
            <w:proofErr w:type="spellEnd"/>
          </w:p>
        </w:tc>
        <w:tc>
          <w:tcPr>
            <w:tcW w:w="13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4F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76DD" w:rsidRDefault="004F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72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76DD" w:rsidRDefault="000F167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4F76DD" w:rsidRDefault="000F1671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4F76DD" w:rsidRDefault="000F1671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7</w:t>
            </w:r>
          </w:p>
        </w:tc>
      </w:tr>
      <w:tr w:rsidR="004F76DD">
        <w:trPr>
          <w:trHeight w:val="26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6DD" w:rsidRDefault="006D46F6">
            <w:pPr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Июль</w:t>
            </w:r>
            <w:r w:rsidR="000F16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202</w:t>
            </w:r>
            <w:r w:rsidR="000F16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6 </w:t>
            </w:r>
            <w:r w:rsidR="000F16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г.</w:t>
            </w:r>
          </w:p>
        </w:tc>
        <w:tc>
          <w:tcPr>
            <w:tcW w:w="142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4F76DD" w:rsidRDefault="004F76DD">
            <w:pPr>
              <w:jc w:val="right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4F76DD" w:rsidRDefault="004F76DD">
            <w:pPr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4F76DD" w:rsidRDefault="004F76DD">
            <w:pPr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4F76DD" w:rsidRDefault="004F76DD">
            <w:pPr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4F76DD" w:rsidRDefault="004F76DD">
            <w:pPr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4F76DD" w:rsidRDefault="004F76DD">
            <w:pPr>
              <w:jc w:val="right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6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6DD" w:rsidRDefault="000F1671" w:rsidP="006D46F6">
            <w:pPr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А</w:t>
            </w:r>
            <w:r w:rsidR="006D46F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вгуст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202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6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г.</w:t>
            </w:r>
          </w:p>
        </w:tc>
        <w:tc>
          <w:tcPr>
            <w:tcW w:w="1423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</w:tcPr>
          <w:p w:rsidR="004F76DD" w:rsidRDefault="004F76DD">
            <w:pPr>
              <w:jc w:val="right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4F76DD" w:rsidRDefault="004F76DD">
            <w:pPr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4F76DD" w:rsidRDefault="004F76DD">
            <w:pPr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4F76DD" w:rsidRDefault="004F76DD">
            <w:pPr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4F76DD" w:rsidRDefault="004F76DD">
            <w:pPr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</w:tcPr>
          <w:p w:rsidR="004F76DD" w:rsidRDefault="004F76DD">
            <w:pPr>
              <w:jc w:val="right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7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4F76DD" w:rsidRDefault="000F1671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ИТОГО: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4F76DD" w:rsidRDefault="004F76DD">
            <w:pPr>
              <w:jc w:val="righ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F76DD" w:rsidRDefault="004F76DD">
            <w:pPr>
              <w:jc w:val="righ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F76DD" w:rsidRDefault="004F76DD">
            <w:pPr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F76DD" w:rsidRDefault="004F76DD">
            <w:pPr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F76DD" w:rsidRDefault="004F76DD">
            <w:pPr>
              <w:jc w:val="righ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4F76DD" w:rsidRDefault="004F76DD">
            <w:pPr>
              <w:jc w:val="right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80"/>
        </w:trPr>
        <w:tc>
          <w:tcPr>
            <w:tcW w:w="28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0F1671">
            <w:pPr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Заказчик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80"/>
        </w:trPr>
        <w:tc>
          <w:tcPr>
            <w:tcW w:w="2892" w:type="dxa"/>
            <w:gridSpan w:val="2"/>
            <w:tcBorders>
              <w:top w:val="nil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noWrap/>
          </w:tcPr>
          <w:p w:rsidR="004F76DD" w:rsidRDefault="000F1671">
            <w:pPr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Директор</w:t>
            </w:r>
            <w:proofErr w:type="spellEnd"/>
          </w:p>
        </w:tc>
        <w:tc>
          <w:tcPr>
            <w:tcW w:w="1584" w:type="dxa"/>
            <w:gridSpan w:val="2"/>
            <w:tcBorders>
              <w:top w:val="nil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noWrap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24" w:type="dxa"/>
            <w:gridSpan w:val="6"/>
            <w:tcBorders>
              <w:top w:val="nil"/>
              <w:left w:val="single" w:sz="8" w:space="0" w:color="FFFFFF"/>
              <w:bottom w:val="single" w:sz="2" w:space="0" w:color="000000"/>
              <w:right w:val="nil"/>
            </w:tcBorders>
            <w:shd w:val="clear" w:color="auto" w:fill="auto"/>
            <w:noWrap/>
          </w:tcPr>
          <w:p w:rsidR="004F76DD" w:rsidRDefault="000F1671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Е.А.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Подлубная</w:t>
            </w:r>
            <w:proofErr w:type="spellEnd"/>
          </w:p>
        </w:tc>
      </w:tr>
      <w:tr w:rsidR="004F76DD">
        <w:trPr>
          <w:trHeight w:val="280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F76DD" w:rsidRDefault="000F1671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F76DD" w:rsidRDefault="000F1671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56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F76DD" w:rsidRDefault="000F1671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инициалы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фамилия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)</w:t>
            </w:r>
          </w:p>
        </w:tc>
      </w:tr>
      <w:tr w:rsidR="004F76DD">
        <w:trPr>
          <w:trHeight w:val="280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0F1671">
            <w:pPr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Подрядчик</w:t>
            </w:r>
            <w:proofErr w:type="spellEnd"/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76DD" w:rsidRDefault="004F76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76DD">
        <w:trPr>
          <w:trHeight w:val="280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F76DD" w:rsidRDefault="000F1671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F76DD" w:rsidRDefault="000F1671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56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F76DD" w:rsidRDefault="000F1671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инициалы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фамилия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="004F76DD" w:rsidRDefault="004F76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4F76DD">
      <w:headerReference w:type="default" r:id="rId11"/>
      <w:footerReference w:type="default" r:id="rId12"/>
      <w:footerReference w:type="first" r:id="rId13"/>
      <w:pgSz w:w="11906" w:h="16838"/>
      <w:pgMar w:top="851" w:right="707" w:bottom="1418" w:left="1134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671" w:rsidRDefault="000F1671">
      <w:pPr>
        <w:spacing w:line="240" w:lineRule="auto"/>
      </w:pPr>
      <w:r>
        <w:separator/>
      </w:r>
    </w:p>
  </w:endnote>
  <w:endnote w:type="continuationSeparator" w:id="0">
    <w:p w:rsidR="000F1671" w:rsidRDefault="000F16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8" w:type="dxa"/>
      <w:tblInd w:w="-459" w:type="dxa"/>
      <w:tblLook w:val="04A0" w:firstRow="1" w:lastRow="0" w:firstColumn="1" w:lastColumn="0" w:noHBand="0" w:noVBand="1"/>
    </w:tblPr>
    <w:tblGrid>
      <w:gridCol w:w="3250"/>
      <w:gridCol w:w="2420"/>
      <w:gridCol w:w="4678"/>
    </w:tblGrid>
    <w:tr w:rsidR="004F76DD">
      <w:trPr>
        <w:trHeight w:val="318"/>
      </w:trPr>
      <w:tc>
        <w:tcPr>
          <w:tcW w:w="3250" w:type="dxa"/>
        </w:tcPr>
        <w:p w:rsidR="004F76DD" w:rsidRDefault="000F1671">
          <w:pPr>
            <w:pStyle w:val="af"/>
            <w:ind w:right="-1242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Заказчик _______________</w:t>
          </w:r>
        </w:p>
      </w:tc>
      <w:tc>
        <w:tcPr>
          <w:tcW w:w="2420" w:type="dxa"/>
        </w:tcPr>
        <w:p w:rsidR="004F76DD" w:rsidRDefault="000F1671">
          <w:pPr>
            <w:pStyle w:val="af"/>
            <w:ind w:right="-1242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Е</w:t>
          </w:r>
          <w:r>
            <w:rPr>
              <w:rFonts w:ascii="Times New Roman" w:hAnsi="Times New Roman" w:cs="Times New Roman"/>
            </w:rPr>
            <w:t xml:space="preserve">.А. </w:t>
          </w:r>
          <w:proofErr w:type="spellStart"/>
          <w:r>
            <w:rPr>
              <w:rFonts w:ascii="Times New Roman" w:hAnsi="Times New Roman" w:cs="Times New Roman"/>
            </w:rPr>
            <w:t>Подлубная</w:t>
          </w:r>
          <w:proofErr w:type="spellEnd"/>
        </w:p>
      </w:tc>
      <w:tc>
        <w:tcPr>
          <w:tcW w:w="4678" w:type="dxa"/>
        </w:tcPr>
        <w:p w:rsidR="004F76DD" w:rsidRDefault="000F1671">
          <w:pPr>
            <w:pStyle w:val="af"/>
            <w:ind w:right="-1242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Подрядчик_____________</w:t>
          </w:r>
          <w:r>
            <w:rPr>
              <w:rFonts w:ascii="Times New Roman" w:hAnsi="Times New Roman" w:cs="Times New Roman"/>
            </w:rPr>
            <w:t xml:space="preserve"> __________________</w:t>
          </w:r>
        </w:p>
      </w:tc>
    </w:tr>
  </w:tbl>
  <w:p w:rsidR="004F76DD" w:rsidRDefault="004F76DD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8" w:type="dxa"/>
      <w:tblInd w:w="-459" w:type="dxa"/>
      <w:tblLook w:val="04A0" w:firstRow="1" w:lastRow="0" w:firstColumn="1" w:lastColumn="0" w:noHBand="0" w:noVBand="1"/>
    </w:tblPr>
    <w:tblGrid>
      <w:gridCol w:w="2938"/>
      <w:gridCol w:w="2732"/>
      <w:gridCol w:w="4678"/>
    </w:tblGrid>
    <w:tr w:rsidR="004F76DD">
      <w:trPr>
        <w:trHeight w:val="318"/>
      </w:trPr>
      <w:tc>
        <w:tcPr>
          <w:tcW w:w="2938" w:type="dxa"/>
        </w:tcPr>
        <w:p w:rsidR="004F76DD" w:rsidRDefault="000F1671">
          <w:pPr>
            <w:pStyle w:val="af"/>
            <w:ind w:right="-1242"/>
            <w:rPr>
              <w:rFonts w:ascii="Times New Roman" w:hAnsi="Times New Roman" w:cs="Times New Roman"/>
            </w:rPr>
          </w:pPr>
          <w:bookmarkStart w:id="6" w:name="OLE_LINK24"/>
          <w:bookmarkStart w:id="7" w:name="OLE_LINK23"/>
          <w:r>
            <w:rPr>
              <w:rFonts w:ascii="Times New Roman" w:hAnsi="Times New Roman" w:cs="Times New Roman"/>
            </w:rPr>
            <w:t xml:space="preserve">    </w:t>
          </w:r>
          <w:bookmarkEnd w:id="6"/>
          <w:bookmarkEnd w:id="7"/>
          <w:r>
            <w:rPr>
              <w:rFonts w:ascii="Times New Roman" w:hAnsi="Times New Roman" w:cs="Times New Roman"/>
            </w:rPr>
            <w:t>Заказчик _______________</w:t>
          </w:r>
        </w:p>
      </w:tc>
      <w:tc>
        <w:tcPr>
          <w:tcW w:w="2732" w:type="dxa"/>
        </w:tcPr>
        <w:p w:rsidR="004F76DD" w:rsidRDefault="000F1671">
          <w:pPr>
            <w:pStyle w:val="af"/>
            <w:ind w:right="-1242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Е</w:t>
          </w:r>
          <w:r>
            <w:rPr>
              <w:rFonts w:ascii="Times New Roman" w:hAnsi="Times New Roman" w:cs="Times New Roman"/>
            </w:rPr>
            <w:t xml:space="preserve">.А. </w:t>
          </w:r>
          <w:proofErr w:type="spellStart"/>
          <w:r>
            <w:rPr>
              <w:rFonts w:ascii="Times New Roman" w:hAnsi="Times New Roman" w:cs="Times New Roman"/>
            </w:rPr>
            <w:t>Подлубная</w:t>
          </w:r>
          <w:proofErr w:type="spellEnd"/>
        </w:p>
      </w:tc>
      <w:tc>
        <w:tcPr>
          <w:tcW w:w="4678" w:type="dxa"/>
        </w:tcPr>
        <w:p w:rsidR="004F76DD" w:rsidRDefault="000F1671">
          <w:pPr>
            <w:pStyle w:val="af"/>
            <w:ind w:right="-1242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Подрядчик_________________</w:t>
          </w:r>
          <w:r>
            <w:rPr>
              <w:rFonts w:ascii="Times New Roman" w:hAnsi="Times New Roman" w:cs="Times New Roman"/>
            </w:rPr>
            <w:t xml:space="preserve"> __________________</w:t>
          </w:r>
        </w:p>
      </w:tc>
    </w:tr>
  </w:tbl>
  <w:p w:rsidR="004F76DD" w:rsidRDefault="004F76DD">
    <w:pPr>
      <w:pStyle w:val="af"/>
      <w:rPr>
        <w:rFonts w:ascii="Times New Roman" w:hAnsi="Times New Roman" w:cs="Times New Roman"/>
      </w:rPr>
    </w:pPr>
  </w:p>
  <w:p w:rsidR="004F76DD" w:rsidRDefault="004F76DD">
    <w:pPr>
      <w:pStyle w:val="af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671" w:rsidRDefault="000F1671">
      <w:pPr>
        <w:spacing w:after="0"/>
      </w:pPr>
      <w:r>
        <w:separator/>
      </w:r>
    </w:p>
  </w:footnote>
  <w:footnote w:type="continuationSeparator" w:id="0">
    <w:p w:rsidR="000F1671" w:rsidRDefault="000F16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9182353"/>
    </w:sdtPr>
    <w:sdtEndPr>
      <w:rPr>
        <w:rFonts w:ascii="Times New Roman" w:hAnsi="Times New Roman" w:cs="Times New Roman"/>
        <w:sz w:val="24"/>
        <w:szCs w:val="24"/>
      </w:rPr>
    </w:sdtEndPr>
    <w:sdtContent>
      <w:p w:rsidR="004F76DD" w:rsidRDefault="000F1671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46F6">
          <w:rPr>
            <w:rFonts w:ascii="Times New Roman" w:hAnsi="Times New Roman" w:cs="Times New Roman"/>
            <w:noProof/>
            <w:sz w:val="24"/>
            <w:szCs w:val="24"/>
          </w:rPr>
          <w:t>9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6DD" w:rsidRDefault="004F76D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55475"/>
    <w:multiLevelType w:val="multilevel"/>
    <w:tmpl w:val="47955475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2AF"/>
    <w:rsid w:val="00002F4E"/>
    <w:rsid w:val="000031E8"/>
    <w:rsid w:val="00004854"/>
    <w:rsid w:val="00021BC6"/>
    <w:rsid w:val="00023FE4"/>
    <w:rsid w:val="00026140"/>
    <w:rsid w:val="00033583"/>
    <w:rsid w:val="00043FB1"/>
    <w:rsid w:val="00051509"/>
    <w:rsid w:val="00061DB7"/>
    <w:rsid w:val="00063CD3"/>
    <w:rsid w:val="00063E28"/>
    <w:rsid w:val="00071E73"/>
    <w:rsid w:val="000724EE"/>
    <w:rsid w:val="00073A1B"/>
    <w:rsid w:val="00075FD2"/>
    <w:rsid w:val="00081EF6"/>
    <w:rsid w:val="00082D86"/>
    <w:rsid w:val="0008484A"/>
    <w:rsid w:val="00087EA4"/>
    <w:rsid w:val="0009206A"/>
    <w:rsid w:val="00092DD9"/>
    <w:rsid w:val="000A0D2B"/>
    <w:rsid w:val="000A1F91"/>
    <w:rsid w:val="000A3209"/>
    <w:rsid w:val="000B2EF9"/>
    <w:rsid w:val="000B6A18"/>
    <w:rsid w:val="000B7D88"/>
    <w:rsid w:val="000C57EA"/>
    <w:rsid w:val="000D0F17"/>
    <w:rsid w:val="000D5D0B"/>
    <w:rsid w:val="000D6F70"/>
    <w:rsid w:val="000D79D7"/>
    <w:rsid w:val="000E05F5"/>
    <w:rsid w:val="000F0792"/>
    <w:rsid w:val="000F1671"/>
    <w:rsid w:val="000F47CD"/>
    <w:rsid w:val="000F7FAE"/>
    <w:rsid w:val="00101C27"/>
    <w:rsid w:val="0010250B"/>
    <w:rsid w:val="00103417"/>
    <w:rsid w:val="00104232"/>
    <w:rsid w:val="00107D17"/>
    <w:rsid w:val="00107D66"/>
    <w:rsid w:val="00114FE0"/>
    <w:rsid w:val="001179DF"/>
    <w:rsid w:val="001231F5"/>
    <w:rsid w:val="0012777F"/>
    <w:rsid w:val="001358D4"/>
    <w:rsid w:val="00137428"/>
    <w:rsid w:val="00141BD9"/>
    <w:rsid w:val="001420B0"/>
    <w:rsid w:val="00143414"/>
    <w:rsid w:val="001463DA"/>
    <w:rsid w:val="001524B9"/>
    <w:rsid w:val="00153373"/>
    <w:rsid w:val="0015417C"/>
    <w:rsid w:val="001550FA"/>
    <w:rsid w:val="00160D6B"/>
    <w:rsid w:val="00172A69"/>
    <w:rsid w:val="0017650C"/>
    <w:rsid w:val="00180BB4"/>
    <w:rsid w:val="001811B5"/>
    <w:rsid w:val="00191231"/>
    <w:rsid w:val="00191DB6"/>
    <w:rsid w:val="00193295"/>
    <w:rsid w:val="001944DF"/>
    <w:rsid w:val="001962BA"/>
    <w:rsid w:val="0019727F"/>
    <w:rsid w:val="001A2D7D"/>
    <w:rsid w:val="001B09C5"/>
    <w:rsid w:val="001B1431"/>
    <w:rsid w:val="001B3626"/>
    <w:rsid w:val="001B448F"/>
    <w:rsid w:val="001B519C"/>
    <w:rsid w:val="001B6E7D"/>
    <w:rsid w:val="001C0B73"/>
    <w:rsid w:val="001C54DB"/>
    <w:rsid w:val="001D2168"/>
    <w:rsid w:val="001D487D"/>
    <w:rsid w:val="001D6CA8"/>
    <w:rsid w:val="001E00D7"/>
    <w:rsid w:val="001E6936"/>
    <w:rsid w:val="001F15A7"/>
    <w:rsid w:val="001F604D"/>
    <w:rsid w:val="00201F2C"/>
    <w:rsid w:val="00203B0D"/>
    <w:rsid w:val="00203DEE"/>
    <w:rsid w:val="002060CE"/>
    <w:rsid w:val="002107E4"/>
    <w:rsid w:val="00220671"/>
    <w:rsid w:val="00220AAF"/>
    <w:rsid w:val="00230596"/>
    <w:rsid w:val="00233A2E"/>
    <w:rsid w:val="00241E51"/>
    <w:rsid w:val="002421D3"/>
    <w:rsid w:val="002453F3"/>
    <w:rsid w:val="00252049"/>
    <w:rsid w:val="002525E4"/>
    <w:rsid w:val="00253FC3"/>
    <w:rsid w:val="00264F79"/>
    <w:rsid w:val="002707A6"/>
    <w:rsid w:val="0027186C"/>
    <w:rsid w:val="00273849"/>
    <w:rsid w:val="00273BE6"/>
    <w:rsid w:val="0027427F"/>
    <w:rsid w:val="002763CA"/>
    <w:rsid w:val="00283DC8"/>
    <w:rsid w:val="00285DF3"/>
    <w:rsid w:val="00286BC5"/>
    <w:rsid w:val="00287BE2"/>
    <w:rsid w:val="0029228E"/>
    <w:rsid w:val="0029623B"/>
    <w:rsid w:val="0029725C"/>
    <w:rsid w:val="002975AE"/>
    <w:rsid w:val="002A0565"/>
    <w:rsid w:val="002B37CD"/>
    <w:rsid w:val="002B51FE"/>
    <w:rsid w:val="002B666F"/>
    <w:rsid w:val="002D315C"/>
    <w:rsid w:val="002D42D3"/>
    <w:rsid w:val="002D4F34"/>
    <w:rsid w:val="002D563C"/>
    <w:rsid w:val="002E6578"/>
    <w:rsid w:val="002F26A3"/>
    <w:rsid w:val="002F2C5E"/>
    <w:rsid w:val="002F70F5"/>
    <w:rsid w:val="00300C6C"/>
    <w:rsid w:val="00301E54"/>
    <w:rsid w:val="00305045"/>
    <w:rsid w:val="00311D1F"/>
    <w:rsid w:val="0031305A"/>
    <w:rsid w:val="00313804"/>
    <w:rsid w:val="00313978"/>
    <w:rsid w:val="003212E1"/>
    <w:rsid w:val="003219E3"/>
    <w:rsid w:val="00321ED3"/>
    <w:rsid w:val="00331718"/>
    <w:rsid w:val="0033273B"/>
    <w:rsid w:val="003352B3"/>
    <w:rsid w:val="00341487"/>
    <w:rsid w:val="00342B48"/>
    <w:rsid w:val="003520C4"/>
    <w:rsid w:val="00361975"/>
    <w:rsid w:val="003622E6"/>
    <w:rsid w:val="00370DAE"/>
    <w:rsid w:val="00370F8F"/>
    <w:rsid w:val="00376D6C"/>
    <w:rsid w:val="003808FE"/>
    <w:rsid w:val="00380A8D"/>
    <w:rsid w:val="003864FA"/>
    <w:rsid w:val="0039027C"/>
    <w:rsid w:val="003907D5"/>
    <w:rsid w:val="0039393E"/>
    <w:rsid w:val="00396FC4"/>
    <w:rsid w:val="003A2040"/>
    <w:rsid w:val="003B0DBE"/>
    <w:rsid w:val="003B22AA"/>
    <w:rsid w:val="003B5EEB"/>
    <w:rsid w:val="003C2598"/>
    <w:rsid w:val="003C3CC4"/>
    <w:rsid w:val="003D429A"/>
    <w:rsid w:val="003E55CB"/>
    <w:rsid w:val="003E5A9A"/>
    <w:rsid w:val="003E5C7B"/>
    <w:rsid w:val="003E5D78"/>
    <w:rsid w:val="003E7670"/>
    <w:rsid w:val="003E7C09"/>
    <w:rsid w:val="003F1E68"/>
    <w:rsid w:val="003F3CEA"/>
    <w:rsid w:val="003F6AC8"/>
    <w:rsid w:val="003F7039"/>
    <w:rsid w:val="004036A7"/>
    <w:rsid w:val="00405AF1"/>
    <w:rsid w:val="0041066A"/>
    <w:rsid w:val="00411E32"/>
    <w:rsid w:val="00412CFE"/>
    <w:rsid w:val="004171FD"/>
    <w:rsid w:val="00423ADC"/>
    <w:rsid w:val="00423D66"/>
    <w:rsid w:val="00424B8E"/>
    <w:rsid w:val="004254CC"/>
    <w:rsid w:val="004258D0"/>
    <w:rsid w:val="004333F3"/>
    <w:rsid w:val="00436B86"/>
    <w:rsid w:val="004446AC"/>
    <w:rsid w:val="00446D3E"/>
    <w:rsid w:val="00463AE8"/>
    <w:rsid w:val="00463E91"/>
    <w:rsid w:val="004658FD"/>
    <w:rsid w:val="00466197"/>
    <w:rsid w:val="004670B6"/>
    <w:rsid w:val="004830F2"/>
    <w:rsid w:val="00486BB3"/>
    <w:rsid w:val="00490742"/>
    <w:rsid w:val="00492CC1"/>
    <w:rsid w:val="004A1985"/>
    <w:rsid w:val="004A1A56"/>
    <w:rsid w:val="004A252D"/>
    <w:rsid w:val="004A6A44"/>
    <w:rsid w:val="004A74F9"/>
    <w:rsid w:val="004B01B0"/>
    <w:rsid w:val="004B20DE"/>
    <w:rsid w:val="004B570C"/>
    <w:rsid w:val="004B6A21"/>
    <w:rsid w:val="004B77D2"/>
    <w:rsid w:val="004C41C6"/>
    <w:rsid w:val="004C42BE"/>
    <w:rsid w:val="004C5208"/>
    <w:rsid w:val="004C688D"/>
    <w:rsid w:val="004D5CC5"/>
    <w:rsid w:val="004D66BD"/>
    <w:rsid w:val="004D67FB"/>
    <w:rsid w:val="004D7B49"/>
    <w:rsid w:val="004E262E"/>
    <w:rsid w:val="004E3A90"/>
    <w:rsid w:val="004E7323"/>
    <w:rsid w:val="004E7332"/>
    <w:rsid w:val="004F08F8"/>
    <w:rsid w:val="004F350E"/>
    <w:rsid w:val="004F4A76"/>
    <w:rsid w:val="004F76DD"/>
    <w:rsid w:val="0050637C"/>
    <w:rsid w:val="005067B1"/>
    <w:rsid w:val="005109C8"/>
    <w:rsid w:val="0051116E"/>
    <w:rsid w:val="00513CB7"/>
    <w:rsid w:val="005142B4"/>
    <w:rsid w:val="00514718"/>
    <w:rsid w:val="00514FB9"/>
    <w:rsid w:val="0052073E"/>
    <w:rsid w:val="00530F0F"/>
    <w:rsid w:val="005311DB"/>
    <w:rsid w:val="00531D8E"/>
    <w:rsid w:val="00532DE6"/>
    <w:rsid w:val="0054550C"/>
    <w:rsid w:val="00550CA1"/>
    <w:rsid w:val="0056042A"/>
    <w:rsid w:val="00561998"/>
    <w:rsid w:val="00562E72"/>
    <w:rsid w:val="00564B7F"/>
    <w:rsid w:val="00564C15"/>
    <w:rsid w:val="00570329"/>
    <w:rsid w:val="00573F99"/>
    <w:rsid w:val="00575B18"/>
    <w:rsid w:val="00577B01"/>
    <w:rsid w:val="0058223A"/>
    <w:rsid w:val="00582455"/>
    <w:rsid w:val="005911C2"/>
    <w:rsid w:val="005922CF"/>
    <w:rsid w:val="005A2D0C"/>
    <w:rsid w:val="005B2678"/>
    <w:rsid w:val="005B297D"/>
    <w:rsid w:val="005B65DC"/>
    <w:rsid w:val="005B7D03"/>
    <w:rsid w:val="005C1261"/>
    <w:rsid w:val="005C7C7E"/>
    <w:rsid w:val="005D25B6"/>
    <w:rsid w:val="005D3E8C"/>
    <w:rsid w:val="005D3EDA"/>
    <w:rsid w:val="005D4ED0"/>
    <w:rsid w:val="005D7272"/>
    <w:rsid w:val="005D776E"/>
    <w:rsid w:val="005E0685"/>
    <w:rsid w:val="005E1C94"/>
    <w:rsid w:val="005F6331"/>
    <w:rsid w:val="005F6C78"/>
    <w:rsid w:val="00604EC3"/>
    <w:rsid w:val="006067D8"/>
    <w:rsid w:val="006143CA"/>
    <w:rsid w:val="00614E0B"/>
    <w:rsid w:val="0062590F"/>
    <w:rsid w:val="006264A9"/>
    <w:rsid w:val="006279EF"/>
    <w:rsid w:val="006327D5"/>
    <w:rsid w:val="00640C58"/>
    <w:rsid w:val="00642F4D"/>
    <w:rsid w:val="00644D56"/>
    <w:rsid w:val="00653AF8"/>
    <w:rsid w:val="00655017"/>
    <w:rsid w:val="0065785D"/>
    <w:rsid w:val="0067078C"/>
    <w:rsid w:val="00671F2F"/>
    <w:rsid w:val="00672F62"/>
    <w:rsid w:val="0067329B"/>
    <w:rsid w:val="00694C17"/>
    <w:rsid w:val="006A1DBD"/>
    <w:rsid w:val="006A3BB5"/>
    <w:rsid w:val="006A7471"/>
    <w:rsid w:val="006C014F"/>
    <w:rsid w:val="006C421B"/>
    <w:rsid w:val="006D3E53"/>
    <w:rsid w:val="006D3E5C"/>
    <w:rsid w:val="006D46F6"/>
    <w:rsid w:val="006D7092"/>
    <w:rsid w:val="006D715D"/>
    <w:rsid w:val="006E0FA7"/>
    <w:rsid w:val="006E4896"/>
    <w:rsid w:val="006F4DED"/>
    <w:rsid w:val="006F51E4"/>
    <w:rsid w:val="006F5F4D"/>
    <w:rsid w:val="00704418"/>
    <w:rsid w:val="00707788"/>
    <w:rsid w:val="00711C75"/>
    <w:rsid w:val="00712677"/>
    <w:rsid w:val="00720E1C"/>
    <w:rsid w:val="00725E90"/>
    <w:rsid w:val="007263B1"/>
    <w:rsid w:val="0073268C"/>
    <w:rsid w:val="007339D4"/>
    <w:rsid w:val="0074225B"/>
    <w:rsid w:val="00746114"/>
    <w:rsid w:val="007473C9"/>
    <w:rsid w:val="00751CDD"/>
    <w:rsid w:val="007524EA"/>
    <w:rsid w:val="0075277B"/>
    <w:rsid w:val="00756A42"/>
    <w:rsid w:val="00757C54"/>
    <w:rsid w:val="007622AF"/>
    <w:rsid w:val="00765B0E"/>
    <w:rsid w:val="007743CA"/>
    <w:rsid w:val="007820EB"/>
    <w:rsid w:val="00783261"/>
    <w:rsid w:val="00784CDB"/>
    <w:rsid w:val="0078606B"/>
    <w:rsid w:val="00786269"/>
    <w:rsid w:val="007910A7"/>
    <w:rsid w:val="0079341F"/>
    <w:rsid w:val="00794736"/>
    <w:rsid w:val="007952F5"/>
    <w:rsid w:val="007A22F5"/>
    <w:rsid w:val="007A7146"/>
    <w:rsid w:val="007B0BD9"/>
    <w:rsid w:val="007C0552"/>
    <w:rsid w:val="007D0824"/>
    <w:rsid w:val="007D27D9"/>
    <w:rsid w:val="007D3231"/>
    <w:rsid w:val="007E17FB"/>
    <w:rsid w:val="007E2262"/>
    <w:rsid w:val="007E291C"/>
    <w:rsid w:val="007E7126"/>
    <w:rsid w:val="007F19E9"/>
    <w:rsid w:val="007F4EAD"/>
    <w:rsid w:val="0080172B"/>
    <w:rsid w:val="00803076"/>
    <w:rsid w:val="00804F4D"/>
    <w:rsid w:val="008106D7"/>
    <w:rsid w:val="008108D6"/>
    <w:rsid w:val="00816346"/>
    <w:rsid w:val="00816C48"/>
    <w:rsid w:val="00826768"/>
    <w:rsid w:val="008311F4"/>
    <w:rsid w:val="00832CBB"/>
    <w:rsid w:val="0083723B"/>
    <w:rsid w:val="00843249"/>
    <w:rsid w:val="0084396C"/>
    <w:rsid w:val="00855F55"/>
    <w:rsid w:val="0086337B"/>
    <w:rsid w:val="008662A0"/>
    <w:rsid w:val="00870777"/>
    <w:rsid w:val="00872121"/>
    <w:rsid w:val="00873A48"/>
    <w:rsid w:val="0087447B"/>
    <w:rsid w:val="00877EA8"/>
    <w:rsid w:val="008820DC"/>
    <w:rsid w:val="0088347C"/>
    <w:rsid w:val="008844EC"/>
    <w:rsid w:val="00892046"/>
    <w:rsid w:val="00896E18"/>
    <w:rsid w:val="008A2E30"/>
    <w:rsid w:val="008A32B9"/>
    <w:rsid w:val="008A7269"/>
    <w:rsid w:val="008B2336"/>
    <w:rsid w:val="008B2478"/>
    <w:rsid w:val="008B32F2"/>
    <w:rsid w:val="008B5186"/>
    <w:rsid w:val="008B62C6"/>
    <w:rsid w:val="008C0258"/>
    <w:rsid w:val="008C253B"/>
    <w:rsid w:val="008C4ADD"/>
    <w:rsid w:val="008D65C3"/>
    <w:rsid w:val="008D6881"/>
    <w:rsid w:val="008E3D91"/>
    <w:rsid w:val="008F257B"/>
    <w:rsid w:val="008F2837"/>
    <w:rsid w:val="008F2A98"/>
    <w:rsid w:val="008F70C3"/>
    <w:rsid w:val="009141BD"/>
    <w:rsid w:val="00930CCE"/>
    <w:rsid w:val="00931283"/>
    <w:rsid w:val="00932137"/>
    <w:rsid w:val="00933D89"/>
    <w:rsid w:val="00936A15"/>
    <w:rsid w:val="00942CB8"/>
    <w:rsid w:val="00955ECE"/>
    <w:rsid w:val="00963518"/>
    <w:rsid w:val="009637E9"/>
    <w:rsid w:val="009763D6"/>
    <w:rsid w:val="00977281"/>
    <w:rsid w:val="0098584E"/>
    <w:rsid w:val="0099088B"/>
    <w:rsid w:val="00992AA0"/>
    <w:rsid w:val="0099634A"/>
    <w:rsid w:val="009A5C23"/>
    <w:rsid w:val="009A6E3E"/>
    <w:rsid w:val="009B1DC3"/>
    <w:rsid w:val="009B3DE5"/>
    <w:rsid w:val="009B46BE"/>
    <w:rsid w:val="009B4C12"/>
    <w:rsid w:val="009B5B52"/>
    <w:rsid w:val="009C1AAC"/>
    <w:rsid w:val="009C49B8"/>
    <w:rsid w:val="009C4A67"/>
    <w:rsid w:val="009C54FD"/>
    <w:rsid w:val="009C6986"/>
    <w:rsid w:val="009D6676"/>
    <w:rsid w:val="009E0B3D"/>
    <w:rsid w:val="009E0BA3"/>
    <w:rsid w:val="009E4951"/>
    <w:rsid w:val="009E55A6"/>
    <w:rsid w:val="009E746C"/>
    <w:rsid w:val="009F0A1D"/>
    <w:rsid w:val="009F137D"/>
    <w:rsid w:val="00A0506A"/>
    <w:rsid w:val="00A1033C"/>
    <w:rsid w:val="00A122C7"/>
    <w:rsid w:val="00A13C3F"/>
    <w:rsid w:val="00A156C5"/>
    <w:rsid w:val="00A2178E"/>
    <w:rsid w:val="00A21C4A"/>
    <w:rsid w:val="00A23185"/>
    <w:rsid w:val="00A24587"/>
    <w:rsid w:val="00A257D8"/>
    <w:rsid w:val="00A26DA8"/>
    <w:rsid w:val="00A31D93"/>
    <w:rsid w:val="00A321CD"/>
    <w:rsid w:val="00A46171"/>
    <w:rsid w:val="00A46678"/>
    <w:rsid w:val="00A476B2"/>
    <w:rsid w:val="00A477C2"/>
    <w:rsid w:val="00A50225"/>
    <w:rsid w:val="00A50368"/>
    <w:rsid w:val="00A50F15"/>
    <w:rsid w:val="00A54E5F"/>
    <w:rsid w:val="00A622C9"/>
    <w:rsid w:val="00A6272C"/>
    <w:rsid w:val="00A63603"/>
    <w:rsid w:val="00A63BD1"/>
    <w:rsid w:val="00A63FB0"/>
    <w:rsid w:val="00A67708"/>
    <w:rsid w:val="00A71454"/>
    <w:rsid w:val="00A72EEC"/>
    <w:rsid w:val="00A87726"/>
    <w:rsid w:val="00A94024"/>
    <w:rsid w:val="00A96194"/>
    <w:rsid w:val="00AA219E"/>
    <w:rsid w:val="00AA233A"/>
    <w:rsid w:val="00AA34A9"/>
    <w:rsid w:val="00AB0924"/>
    <w:rsid w:val="00AB2AD7"/>
    <w:rsid w:val="00AB4CAD"/>
    <w:rsid w:val="00AB7CFD"/>
    <w:rsid w:val="00AC21FD"/>
    <w:rsid w:val="00AC2530"/>
    <w:rsid w:val="00AD03C1"/>
    <w:rsid w:val="00AD1801"/>
    <w:rsid w:val="00AD262B"/>
    <w:rsid w:val="00AD7F70"/>
    <w:rsid w:val="00AE17B8"/>
    <w:rsid w:val="00AE19D8"/>
    <w:rsid w:val="00AE1CA8"/>
    <w:rsid w:val="00AE3410"/>
    <w:rsid w:val="00AF2FAB"/>
    <w:rsid w:val="00B10B1D"/>
    <w:rsid w:val="00B16695"/>
    <w:rsid w:val="00B17E5C"/>
    <w:rsid w:val="00B25E1E"/>
    <w:rsid w:val="00B274CA"/>
    <w:rsid w:val="00B32F06"/>
    <w:rsid w:val="00B3403A"/>
    <w:rsid w:val="00B35DBB"/>
    <w:rsid w:val="00B37104"/>
    <w:rsid w:val="00B40A97"/>
    <w:rsid w:val="00B44FA4"/>
    <w:rsid w:val="00B4681A"/>
    <w:rsid w:val="00B626D2"/>
    <w:rsid w:val="00B70847"/>
    <w:rsid w:val="00B73006"/>
    <w:rsid w:val="00B75AD0"/>
    <w:rsid w:val="00B8103E"/>
    <w:rsid w:val="00B81A5E"/>
    <w:rsid w:val="00B8268C"/>
    <w:rsid w:val="00B83214"/>
    <w:rsid w:val="00B85A2E"/>
    <w:rsid w:val="00BA78DF"/>
    <w:rsid w:val="00BB1659"/>
    <w:rsid w:val="00BB7E37"/>
    <w:rsid w:val="00BC0B21"/>
    <w:rsid w:val="00BC2C21"/>
    <w:rsid w:val="00BC3603"/>
    <w:rsid w:val="00BC3D39"/>
    <w:rsid w:val="00BC587B"/>
    <w:rsid w:val="00BC638F"/>
    <w:rsid w:val="00BE055B"/>
    <w:rsid w:val="00BE34E7"/>
    <w:rsid w:val="00BF7607"/>
    <w:rsid w:val="00C0046B"/>
    <w:rsid w:val="00C05B0C"/>
    <w:rsid w:val="00C104C9"/>
    <w:rsid w:val="00C10A30"/>
    <w:rsid w:val="00C11848"/>
    <w:rsid w:val="00C119F8"/>
    <w:rsid w:val="00C13E2B"/>
    <w:rsid w:val="00C14D2E"/>
    <w:rsid w:val="00C20E82"/>
    <w:rsid w:val="00C211F9"/>
    <w:rsid w:val="00C24BE2"/>
    <w:rsid w:val="00C25809"/>
    <w:rsid w:val="00C306A4"/>
    <w:rsid w:val="00C34EB0"/>
    <w:rsid w:val="00C3704B"/>
    <w:rsid w:val="00C43276"/>
    <w:rsid w:val="00C43AEE"/>
    <w:rsid w:val="00C50771"/>
    <w:rsid w:val="00C52ED9"/>
    <w:rsid w:val="00C53B64"/>
    <w:rsid w:val="00C54900"/>
    <w:rsid w:val="00C566E9"/>
    <w:rsid w:val="00C61177"/>
    <w:rsid w:val="00C62EEF"/>
    <w:rsid w:val="00C6612E"/>
    <w:rsid w:val="00C708C9"/>
    <w:rsid w:val="00C76029"/>
    <w:rsid w:val="00C76AF7"/>
    <w:rsid w:val="00C82955"/>
    <w:rsid w:val="00C832E6"/>
    <w:rsid w:val="00C90D34"/>
    <w:rsid w:val="00C93E90"/>
    <w:rsid w:val="00CA694A"/>
    <w:rsid w:val="00CA6FD2"/>
    <w:rsid w:val="00CB4B74"/>
    <w:rsid w:val="00CC490E"/>
    <w:rsid w:val="00CD0193"/>
    <w:rsid w:val="00CD76D0"/>
    <w:rsid w:val="00CE1683"/>
    <w:rsid w:val="00CE2DA0"/>
    <w:rsid w:val="00CE5130"/>
    <w:rsid w:val="00CE65D7"/>
    <w:rsid w:val="00CF2A5D"/>
    <w:rsid w:val="00D0133C"/>
    <w:rsid w:val="00D02B58"/>
    <w:rsid w:val="00D04B8A"/>
    <w:rsid w:val="00D129DB"/>
    <w:rsid w:val="00D141E1"/>
    <w:rsid w:val="00D170A2"/>
    <w:rsid w:val="00D17B9A"/>
    <w:rsid w:val="00D21658"/>
    <w:rsid w:val="00D25D71"/>
    <w:rsid w:val="00D26E37"/>
    <w:rsid w:val="00D309E7"/>
    <w:rsid w:val="00D35034"/>
    <w:rsid w:val="00D35220"/>
    <w:rsid w:val="00D42DBC"/>
    <w:rsid w:val="00D43F4D"/>
    <w:rsid w:val="00D45959"/>
    <w:rsid w:val="00D45F12"/>
    <w:rsid w:val="00D66737"/>
    <w:rsid w:val="00D6723C"/>
    <w:rsid w:val="00D72951"/>
    <w:rsid w:val="00D73827"/>
    <w:rsid w:val="00D73EFB"/>
    <w:rsid w:val="00D76961"/>
    <w:rsid w:val="00D87C3C"/>
    <w:rsid w:val="00DA24B4"/>
    <w:rsid w:val="00DA2DD9"/>
    <w:rsid w:val="00DA4586"/>
    <w:rsid w:val="00DA53A2"/>
    <w:rsid w:val="00DA798B"/>
    <w:rsid w:val="00DA7C6A"/>
    <w:rsid w:val="00DB22C4"/>
    <w:rsid w:val="00DB2A86"/>
    <w:rsid w:val="00DB3C6E"/>
    <w:rsid w:val="00DB4752"/>
    <w:rsid w:val="00DC0CE7"/>
    <w:rsid w:val="00DC1049"/>
    <w:rsid w:val="00DC25CB"/>
    <w:rsid w:val="00DD30F2"/>
    <w:rsid w:val="00DD4032"/>
    <w:rsid w:val="00DE45FF"/>
    <w:rsid w:val="00DE7425"/>
    <w:rsid w:val="00DF49BC"/>
    <w:rsid w:val="00DF70A1"/>
    <w:rsid w:val="00E02D6F"/>
    <w:rsid w:val="00E05CEE"/>
    <w:rsid w:val="00E06872"/>
    <w:rsid w:val="00E13F78"/>
    <w:rsid w:val="00E14E2B"/>
    <w:rsid w:val="00E17C60"/>
    <w:rsid w:val="00E17DEF"/>
    <w:rsid w:val="00E20CA9"/>
    <w:rsid w:val="00E21FE8"/>
    <w:rsid w:val="00E22A1A"/>
    <w:rsid w:val="00E23009"/>
    <w:rsid w:val="00E23D48"/>
    <w:rsid w:val="00E24A57"/>
    <w:rsid w:val="00E308BE"/>
    <w:rsid w:val="00E315D2"/>
    <w:rsid w:val="00E35E2B"/>
    <w:rsid w:val="00E4369D"/>
    <w:rsid w:val="00E447A6"/>
    <w:rsid w:val="00E512A1"/>
    <w:rsid w:val="00E51FCC"/>
    <w:rsid w:val="00E52C94"/>
    <w:rsid w:val="00E5425B"/>
    <w:rsid w:val="00E54566"/>
    <w:rsid w:val="00E65040"/>
    <w:rsid w:val="00E72A54"/>
    <w:rsid w:val="00E73D79"/>
    <w:rsid w:val="00E7498C"/>
    <w:rsid w:val="00E75041"/>
    <w:rsid w:val="00E75587"/>
    <w:rsid w:val="00E80C4F"/>
    <w:rsid w:val="00E847D4"/>
    <w:rsid w:val="00E8524A"/>
    <w:rsid w:val="00E93ECE"/>
    <w:rsid w:val="00E95385"/>
    <w:rsid w:val="00E967E3"/>
    <w:rsid w:val="00E96C93"/>
    <w:rsid w:val="00EA0181"/>
    <w:rsid w:val="00EA15AC"/>
    <w:rsid w:val="00EA4071"/>
    <w:rsid w:val="00EA690F"/>
    <w:rsid w:val="00EB0D8C"/>
    <w:rsid w:val="00EB0EEF"/>
    <w:rsid w:val="00EB7346"/>
    <w:rsid w:val="00EB7DE7"/>
    <w:rsid w:val="00EC2331"/>
    <w:rsid w:val="00EC30B5"/>
    <w:rsid w:val="00EC3F48"/>
    <w:rsid w:val="00EC5E4F"/>
    <w:rsid w:val="00ED7F90"/>
    <w:rsid w:val="00EE12FC"/>
    <w:rsid w:val="00EE32B1"/>
    <w:rsid w:val="00EE479D"/>
    <w:rsid w:val="00EE61BC"/>
    <w:rsid w:val="00EE79F5"/>
    <w:rsid w:val="00EF2117"/>
    <w:rsid w:val="00EF2A89"/>
    <w:rsid w:val="00F012CF"/>
    <w:rsid w:val="00F0390C"/>
    <w:rsid w:val="00F06DA2"/>
    <w:rsid w:val="00F11243"/>
    <w:rsid w:val="00F11C08"/>
    <w:rsid w:val="00F11D05"/>
    <w:rsid w:val="00F16442"/>
    <w:rsid w:val="00F227C9"/>
    <w:rsid w:val="00F306F6"/>
    <w:rsid w:val="00F31DCE"/>
    <w:rsid w:val="00F3200E"/>
    <w:rsid w:val="00F3590A"/>
    <w:rsid w:val="00F35BB4"/>
    <w:rsid w:val="00F36C46"/>
    <w:rsid w:val="00F40EAE"/>
    <w:rsid w:val="00F46190"/>
    <w:rsid w:val="00F50B6C"/>
    <w:rsid w:val="00F52B73"/>
    <w:rsid w:val="00F56022"/>
    <w:rsid w:val="00F60A22"/>
    <w:rsid w:val="00F61E90"/>
    <w:rsid w:val="00F67ACD"/>
    <w:rsid w:val="00F74701"/>
    <w:rsid w:val="00F77110"/>
    <w:rsid w:val="00F77DC5"/>
    <w:rsid w:val="00F83220"/>
    <w:rsid w:val="00F8487A"/>
    <w:rsid w:val="00F96257"/>
    <w:rsid w:val="00FA1073"/>
    <w:rsid w:val="00FA7431"/>
    <w:rsid w:val="00FB0727"/>
    <w:rsid w:val="00FB14EF"/>
    <w:rsid w:val="00FB6D81"/>
    <w:rsid w:val="00FC3374"/>
    <w:rsid w:val="00FC5D8F"/>
    <w:rsid w:val="00FD389B"/>
    <w:rsid w:val="00FD4011"/>
    <w:rsid w:val="00FD4292"/>
    <w:rsid w:val="00FD5EC1"/>
    <w:rsid w:val="00FD70E2"/>
    <w:rsid w:val="00FD74DD"/>
    <w:rsid w:val="00FD7E59"/>
    <w:rsid w:val="00FE2757"/>
    <w:rsid w:val="00FF0B44"/>
    <w:rsid w:val="02F26713"/>
    <w:rsid w:val="036339E3"/>
    <w:rsid w:val="09332F57"/>
    <w:rsid w:val="0E206EEA"/>
    <w:rsid w:val="1205208E"/>
    <w:rsid w:val="13265D20"/>
    <w:rsid w:val="21C415AB"/>
    <w:rsid w:val="21D5508B"/>
    <w:rsid w:val="237B5E35"/>
    <w:rsid w:val="288136E5"/>
    <w:rsid w:val="2CF2024F"/>
    <w:rsid w:val="2D9E2E59"/>
    <w:rsid w:val="3446107F"/>
    <w:rsid w:val="344F0C91"/>
    <w:rsid w:val="367C745B"/>
    <w:rsid w:val="37CE26F6"/>
    <w:rsid w:val="38403AFD"/>
    <w:rsid w:val="390F409D"/>
    <w:rsid w:val="3A77642E"/>
    <w:rsid w:val="3AD35277"/>
    <w:rsid w:val="3BDA27B1"/>
    <w:rsid w:val="3D904E6D"/>
    <w:rsid w:val="3DD15EF9"/>
    <w:rsid w:val="416951E3"/>
    <w:rsid w:val="43637848"/>
    <w:rsid w:val="45433394"/>
    <w:rsid w:val="4A480FCD"/>
    <w:rsid w:val="50280D8F"/>
    <w:rsid w:val="50565DE6"/>
    <w:rsid w:val="539160FB"/>
    <w:rsid w:val="547F79BF"/>
    <w:rsid w:val="548F7AAB"/>
    <w:rsid w:val="554643B4"/>
    <w:rsid w:val="58EC60FC"/>
    <w:rsid w:val="5A1A2139"/>
    <w:rsid w:val="5DE82F86"/>
    <w:rsid w:val="5F0B310C"/>
    <w:rsid w:val="5F527BE3"/>
    <w:rsid w:val="6293442A"/>
    <w:rsid w:val="64031145"/>
    <w:rsid w:val="65DC1898"/>
    <w:rsid w:val="669D7D9B"/>
    <w:rsid w:val="66B54ECC"/>
    <w:rsid w:val="670113D1"/>
    <w:rsid w:val="6B473D7E"/>
    <w:rsid w:val="6B6B76F7"/>
    <w:rsid w:val="6F5F2D7E"/>
    <w:rsid w:val="6F6947A4"/>
    <w:rsid w:val="6FA7699A"/>
    <w:rsid w:val="719451A6"/>
    <w:rsid w:val="71A24857"/>
    <w:rsid w:val="7493210F"/>
    <w:rsid w:val="77D85361"/>
    <w:rsid w:val="797774E5"/>
    <w:rsid w:val="7A4E4BD9"/>
    <w:rsid w:val="7F600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Sample"/>
    <w:basedOn w:val="a0"/>
    <w:autoRedefine/>
    <w:uiPriority w:val="99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character" w:styleId="a3">
    <w:name w:val="FollowedHyperlink"/>
    <w:basedOn w:val="a0"/>
    <w:uiPriority w:val="99"/>
    <w:semiHidden/>
    <w:unhideWhenUsed/>
    <w:qFormat/>
    <w:rPr>
      <w:color w:val="337AB7"/>
      <w:u w:val="none"/>
    </w:rPr>
  </w:style>
  <w:style w:type="character" w:styleId="a4">
    <w:name w:val="Emphasis"/>
    <w:basedOn w:val="a0"/>
    <w:autoRedefine/>
    <w:uiPriority w:val="20"/>
    <w:qFormat/>
    <w:rPr>
      <w:i/>
      <w:iCs/>
    </w:rPr>
  </w:style>
  <w:style w:type="character" w:styleId="a5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styleId="HTML0">
    <w:name w:val="HTML Keyboard"/>
    <w:basedOn w:val="a0"/>
    <w:autoRedefine/>
    <w:uiPriority w:val="99"/>
    <w:semiHidden/>
    <w:unhideWhenUsed/>
    <w:qFormat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1">
    <w:name w:val="HTML Code"/>
    <w:basedOn w:val="a0"/>
    <w:autoRedefine/>
    <w:uiPriority w:val="99"/>
    <w:semiHidden/>
    <w:unhideWhenUsed/>
    <w:qFormat/>
    <w:rPr>
      <w:rFonts w:ascii="Consolas" w:eastAsia="Consolas" w:hAnsi="Consolas" w:cs="Consolas"/>
      <w:color w:val="C7254E"/>
      <w:sz w:val="21"/>
      <w:szCs w:val="21"/>
      <w:shd w:val="clear" w:color="auto" w:fill="F9F2F4"/>
    </w:rPr>
  </w:style>
  <w:style w:type="character" w:styleId="HTML2">
    <w:name w:val="HTML Definition"/>
    <w:basedOn w:val="a0"/>
    <w:autoRedefine/>
    <w:uiPriority w:val="99"/>
    <w:semiHidden/>
    <w:unhideWhenUsed/>
    <w:qFormat/>
    <w:rPr>
      <w:i/>
      <w:iCs/>
    </w:rPr>
  </w:style>
  <w:style w:type="character" w:styleId="a6">
    <w:name w:val="Strong"/>
    <w:basedOn w:val="a0"/>
    <w:autoRedefine/>
    <w:uiPriority w:val="22"/>
    <w:qFormat/>
    <w:rPr>
      <w:b/>
      <w:bCs/>
    </w:rPr>
  </w:style>
  <w:style w:type="paragraph" w:styleId="a7">
    <w:name w:val="Balloon Text"/>
    <w:basedOn w:val="a"/>
    <w:link w:val="a8"/>
    <w:autoRedefine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autoRedefine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autoRedefine/>
    <w:uiPriority w:val="99"/>
    <w:unhideWhenUsed/>
    <w:qFormat/>
    <w:pPr>
      <w:spacing w:after="120"/>
    </w:pPr>
  </w:style>
  <w:style w:type="paragraph" w:styleId="ad">
    <w:name w:val="Body Text Indent"/>
    <w:basedOn w:val="a"/>
    <w:link w:val="ae"/>
    <w:uiPriority w:val="99"/>
    <w:semiHidden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er"/>
    <w:basedOn w:val="a"/>
    <w:link w:val="af0"/>
    <w:autoRedefine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autoRedefine/>
    <w:uiPriority w:val="99"/>
    <w:qFormat/>
  </w:style>
  <w:style w:type="character" w:customStyle="1" w:styleId="af0">
    <w:name w:val="Нижний колонтитул Знак"/>
    <w:basedOn w:val="a0"/>
    <w:link w:val="af"/>
    <w:autoRedefine/>
    <w:uiPriority w:val="99"/>
    <w:qFormat/>
  </w:style>
  <w:style w:type="character" w:customStyle="1" w:styleId="ae">
    <w:name w:val="Основной текст с отступом Знак"/>
    <w:basedOn w:val="a0"/>
    <w:link w:val="ad"/>
    <w:autoRedefine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ConsPlusNonformat">
    <w:name w:val="ConsPlusNonformat Знак"/>
    <w:link w:val="ConsPlusNonformat0"/>
    <w:uiPriority w:val="99"/>
    <w:qFormat/>
    <w:locked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autoRedefine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2"/>
      <w:szCs w:val="22"/>
    </w:rPr>
  </w:style>
  <w:style w:type="character" w:customStyle="1" w:styleId="ac">
    <w:name w:val="Основной текст Знак"/>
    <w:basedOn w:val="a0"/>
    <w:link w:val="ab"/>
    <w:autoRedefine/>
    <w:uiPriority w:val="99"/>
    <w:qFormat/>
  </w:style>
  <w:style w:type="paragraph" w:customStyle="1" w:styleId="newncpi">
    <w:name w:val="newncpi"/>
    <w:basedOn w:val="a"/>
    <w:autoRedefine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выноски Знак"/>
    <w:basedOn w:val="a0"/>
    <w:link w:val="a7"/>
    <w:autoRedefine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FontStyle17">
    <w:name w:val="Font Style17"/>
    <w:autoRedefine/>
    <w:qFormat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autoRedefine/>
    <w:qFormat/>
    <w:pPr>
      <w:widowControl w:val="0"/>
      <w:autoSpaceDE w:val="0"/>
      <w:autoSpaceDN w:val="0"/>
      <w:adjustRightInd w:val="0"/>
      <w:spacing w:after="0" w:line="276" w:lineRule="exact"/>
      <w:ind w:firstLine="69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autoRedefine/>
    <w:qFormat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5">
    <w:name w:val="Основной текст5"/>
    <w:basedOn w:val="a0"/>
    <w:autoRedefine/>
    <w:qFormat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1">
    <w:name w:val="Основной текст1"/>
    <w:basedOn w:val="a0"/>
    <w:autoRedefine/>
    <w:uiPriority w:val="99"/>
    <w:qFormat/>
    <w:rPr>
      <w:rFonts w:ascii="Times New Roman" w:eastAsia="Times New Roman" w:hAnsi="Times New Roman" w:cs="Times New Roman" w:hint="default"/>
      <w:sz w:val="26"/>
      <w:szCs w:val="26"/>
      <w:shd w:val="clear" w:color="auto" w:fill="FFFFFF"/>
    </w:rPr>
  </w:style>
  <w:style w:type="paragraph" w:styleId="af2">
    <w:name w:val="No Spacing"/>
    <w:autoRedefine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2">
    <w:name w:val="Основной текст (2)_"/>
    <w:link w:val="21"/>
    <w:autoRedefine/>
    <w:uiPriority w:val="99"/>
    <w:qFormat/>
    <w:locked/>
    <w:rPr>
      <w:shd w:val="clear" w:color="auto" w:fill="FFFFFF"/>
    </w:rPr>
  </w:style>
  <w:style w:type="paragraph" w:customStyle="1" w:styleId="21">
    <w:name w:val="Основной текст (2)1"/>
    <w:basedOn w:val="a"/>
    <w:link w:val="2"/>
    <w:autoRedefine/>
    <w:uiPriority w:val="99"/>
    <w:qFormat/>
    <w:pPr>
      <w:widowControl w:val="0"/>
      <w:shd w:val="clear" w:color="auto" w:fill="FFFFFF"/>
      <w:spacing w:before="180" w:after="360" w:line="240" w:lineRule="atLeast"/>
      <w:ind w:hanging="1500"/>
      <w:jc w:val="both"/>
    </w:pPr>
  </w:style>
  <w:style w:type="character" w:customStyle="1" w:styleId="20">
    <w:name w:val="Основной текст (2)"/>
    <w:autoRedefine/>
    <w:uiPriority w:val="99"/>
    <w:qFormat/>
    <w:rPr>
      <w:rFonts w:ascii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FontStyle14">
    <w:name w:val="Font Style14"/>
    <w:autoRedefine/>
    <w:qFormat/>
    <w:rPr>
      <w:rFonts w:ascii="Times New Roman" w:hAnsi="Times New Roman"/>
      <w:sz w:val="24"/>
    </w:rPr>
  </w:style>
  <w:style w:type="paragraph" w:customStyle="1" w:styleId="Style7">
    <w:name w:val="Style7"/>
    <w:basedOn w:val="a"/>
    <w:autoRedefine/>
    <w:qFormat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autoRedefine/>
    <w:qFormat/>
    <w:rPr>
      <w:rFonts w:ascii="Times New Roman" w:hAnsi="Times New Roman"/>
      <w:b/>
      <w:i/>
      <w:sz w:val="26"/>
    </w:rPr>
  </w:style>
  <w:style w:type="paragraph" w:customStyle="1" w:styleId="10">
    <w:name w:val="Текст1"/>
    <w:basedOn w:val="a"/>
    <w:autoRedefine/>
    <w:qFormat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f3">
    <w:name w:val="Основной текст_"/>
    <w:basedOn w:val="a0"/>
    <w:link w:val="28"/>
    <w:autoRedefine/>
    <w:uiPriority w:val="99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28"/>
    <w:basedOn w:val="a"/>
    <w:link w:val="af3"/>
    <w:autoRedefine/>
    <w:qFormat/>
    <w:pPr>
      <w:shd w:val="clear" w:color="auto" w:fill="FFFFFF"/>
      <w:spacing w:after="300" w:line="34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">
    <w:name w:val="Заголовок №2"/>
    <w:autoRedefine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nw">
    <w:name w:val="nw"/>
    <w:autoRedefine/>
    <w:qFormat/>
  </w:style>
  <w:style w:type="character" w:customStyle="1" w:styleId="hlt">
    <w:name w:val="hlt"/>
    <w:autoRedefine/>
    <w:qFormat/>
    <w:rPr>
      <w:color w:val="000000"/>
      <w:shd w:val="clear" w:color="auto" w:fill="FEEF3A"/>
    </w:rPr>
  </w:style>
  <w:style w:type="character" w:customStyle="1" w:styleId="15">
    <w:name w:val="15"/>
    <w:basedOn w:val="a0"/>
    <w:qFormat/>
    <w:rPr>
      <w:rFonts w:ascii="Calibri" w:hAnsi="Calibri" w:cs="Calibri" w:hint="default"/>
    </w:rPr>
  </w:style>
  <w:style w:type="character" w:customStyle="1" w:styleId="font31">
    <w:name w:val="font3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71">
    <w:name w:val="font71"/>
    <w:qFormat/>
    <w:rPr>
      <w:rFonts w:ascii="Times New Roman" w:hAnsi="Times New Roman" w:cs="Times New Roman" w:hint="default"/>
      <w:b/>
      <w:bCs/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Sample"/>
    <w:basedOn w:val="a0"/>
    <w:autoRedefine/>
    <w:uiPriority w:val="99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character" w:styleId="a3">
    <w:name w:val="FollowedHyperlink"/>
    <w:basedOn w:val="a0"/>
    <w:uiPriority w:val="99"/>
    <w:semiHidden/>
    <w:unhideWhenUsed/>
    <w:qFormat/>
    <w:rPr>
      <w:color w:val="337AB7"/>
      <w:u w:val="none"/>
    </w:rPr>
  </w:style>
  <w:style w:type="character" w:styleId="a4">
    <w:name w:val="Emphasis"/>
    <w:basedOn w:val="a0"/>
    <w:autoRedefine/>
    <w:uiPriority w:val="20"/>
    <w:qFormat/>
    <w:rPr>
      <w:i/>
      <w:iCs/>
    </w:rPr>
  </w:style>
  <w:style w:type="character" w:styleId="a5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styleId="HTML0">
    <w:name w:val="HTML Keyboard"/>
    <w:basedOn w:val="a0"/>
    <w:autoRedefine/>
    <w:uiPriority w:val="99"/>
    <w:semiHidden/>
    <w:unhideWhenUsed/>
    <w:qFormat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1">
    <w:name w:val="HTML Code"/>
    <w:basedOn w:val="a0"/>
    <w:autoRedefine/>
    <w:uiPriority w:val="99"/>
    <w:semiHidden/>
    <w:unhideWhenUsed/>
    <w:qFormat/>
    <w:rPr>
      <w:rFonts w:ascii="Consolas" w:eastAsia="Consolas" w:hAnsi="Consolas" w:cs="Consolas"/>
      <w:color w:val="C7254E"/>
      <w:sz w:val="21"/>
      <w:szCs w:val="21"/>
      <w:shd w:val="clear" w:color="auto" w:fill="F9F2F4"/>
    </w:rPr>
  </w:style>
  <w:style w:type="character" w:styleId="HTML2">
    <w:name w:val="HTML Definition"/>
    <w:basedOn w:val="a0"/>
    <w:autoRedefine/>
    <w:uiPriority w:val="99"/>
    <w:semiHidden/>
    <w:unhideWhenUsed/>
    <w:qFormat/>
    <w:rPr>
      <w:i/>
      <w:iCs/>
    </w:rPr>
  </w:style>
  <w:style w:type="character" w:styleId="a6">
    <w:name w:val="Strong"/>
    <w:basedOn w:val="a0"/>
    <w:autoRedefine/>
    <w:uiPriority w:val="22"/>
    <w:qFormat/>
    <w:rPr>
      <w:b/>
      <w:bCs/>
    </w:rPr>
  </w:style>
  <w:style w:type="paragraph" w:styleId="a7">
    <w:name w:val="Balloon Text"/>
    <w:basedOn w:val="a"/>
    <w:link w:val="a8"/>
    <w:autoRedefine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autoRedefine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autoRedefine/>
    <w:uiPriority w:val="99"/>
    <w:unhideWhenUsed/>
    <w:qFormat/>
    <w:pPr>
      <w:spacing w:after="120"/>
    </w:pPr>
  </w:style>
  <w:style w:type="paragraph" w:styleId="ad">
    <w:name w:val="Body Text Indent"/>
    <w:basedOn w:val="a"/>
    <w:link w:val="ae"/>
    <w:uiPriority w:val="99"/>
    <w:semiHidden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er"/>
    <w:basedOn w:val="a"/>
    <w:link w:val="af0"/>
    <w:autoRedefine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autoRedefine/>
    <w:uiPriority w:val="99"/>
    <w:qFormat/>
  </w:style>
  <w:style w:type="character" w:customStyle="1" w:styleId="af0">
    <w:name w:val="Нижний колонтитул Знак"/>
    <w:basedOn w:val="a0"/>
    <w:link w:val="af"/>
    <w:autoRedefine/>
    <w:uiPriority w:val="99"/>
    <w:qFormat/>
  </w:style>
  <w:style w:type="character" w:customStyle="1" w:styleId="ae">
    <w:name w:val="Основной текст с отступом Знак"/>
    <w:basedOn w:val="a0"/>
    <w:link w:val="ad"/>
    <w:autoRedefine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ConsPlusNonformat">
    <w:name w:val="ConsPlusNonformat Знак"/>
    <w:link w:val="ConsPlusNonformat0"/>
    <w:uiPriority w:val="99"/>
    <w:qFormat/>
    <w:locked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autoRedefine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2"/>
      <w:szCs w:val="22"/>
    </w:rPr>
  </w:style>
  <w:style w:type="character" w:customStyle="1" w:styleId="ac">
    <w:name w:val="Основной текст Знак"/>
    <w:basedOn w:val="a0"/>
    <w:link w:val="ab"/>
    <w:autoRedefine/>
    <w:uiPriority w:val="99"/>
    <w:qFormat/>
  </w:style>
  <w:style w:type="paragraph" w:customStyle="1" w:styleId="newncpi">
    <w:name w:val="newncpi"/>
    <w:basedOn w:val="a"/>
    <w:autoRedefine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выноски Знак"/>
    <w:basedOn w:val="a0"/>
    <w:link w:val="a7"/>
    <w:autoRedefine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FontStyle17">
    <w:name w:val="Font Style17"/>
    <w:autoRedefine/>
    <w:qFormat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autoRedefine/>
    <w:qFormat/>
    <w:pPr>
      <w:widowControl w:val="0"/>
      <w:autoSpaceDE w:val="0"/>
      <w:autoSpaceDN w:val="0"/>
      <w:adjustRightInd w:val="0"/>
      <w:spacing w:after="0" w:line="276" w:lineRule="exact"/>
      <w:ind w:firstLine="69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autoRedefine/>
    <w:qFormat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5">
    <w:name w:val="Основной текст5"/>
    <w:basedOn w:val="a0"/>
    <w:autoRedefine/>
    <w:qFormat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1">
    <w:name w:val="Основной текст1"/>
    <w:basedOn w:val="a0"/>
    <w:autoRedefine/>
    <w:uiPriority w:val="99"/>
    <w:qFormat/>
    <w:rPr>
      <w:rFonts w:ascii="Times New Roman" w:eastAsia="Times New Roman" w:hAnsi="Times New Roman" w:cs="Times New Roman" w:hint="default"/>
      <w:sz w:val="26"/>
      <w:szCs w:val="26"/>
      <w:shd w:val="clear" w:color="auto" w:fill="FFFFFF"/>
    </w:rPr>
  </w:style>
  <w:style w:type="paragraph" w:styleId="af2">
    <w:name w:val="No Spacing"/>
    <w:autoRedefine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2">
    <w:name w:val="Основной текст (2)_"/>
    <w:link w:val="21"/>
    <w:autoRedefine/>
    <w:uiPriority w:val="99"/>
    <w:qFormat/>
    <w:locked/>
    <w:rPr>
      <w:shd w:val="clear" w:color="auto" w:fill="FFFFFF"/>
    </w:rPr>
  </w:style>
  <w:style w:type="paragraph" w:customStyle="1" w:styleId="21">
    <w:name w:val="Основной текст (2)1"/>
    <w:basedOn w:val="a"/>
    <w:link w:val="2"/>
    <w:autoRedefine/>
    <w:uiPriority w:val="99"/>
    <w:qFormat/>
    <w:pPr>
      <w:widowControl w:val="0"/>
      <w:shd w:val="clear" w:color="auto" w:fill="FFFFFF"/>
      <w:spacing w:before="180" w:after="360" w:line="240" w:lineRule="atLeast"/>
      <w:ind w:hanging="1500"/>
      <w:jc w:val="both"/>
    </w:pPr>
  </w:style>
  <w:style w:type="character" w:customStyle="1" w:styleId="20">
    <w:name w:val="Основной текст (2)"/>
    <w:autoRedefine/>
    <w:uiPriority w:val="99"/>
    <w:qFormat/>
    <w:rPr>
      <w:rFonts w:ascii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FontStyle14">
    <w:name w:val="Font Style14"/>
    <w:autoRedefine/>
    <w:qFormat/>
    <w:rPr>
      <w:rFonts w:ascii="Times New Roman" w:hAnsi="Times New Roman"/>
      <w:sz w:val="24"/>
    </w:rPr>
  </w:style>
  <w:style w:type="paragraph" w:customStyle="1" w:styleId="Style7">
    <w:name w:val="Style7"/>
    <w:basedOn w:val="a"/>
    <w:autoRedefine/>
    <w:qFormat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autoRedefine/>
    <w:qFormat/>
    <w:rPr>
      <w:rFonts w:ascii="Times New Roman" w:hAnsi="Times New Roman"/>
      <w:b/>
      <w:i/>
      <w:sz w:val="26"/>
    </w:rPr>
  </w:style>
  <w:style w:type="paragraph" w:customStyle="1" w:styleId="10">
    <w:name w:val="Текст1"/>
    <w:basedOn w:val="a"/>
    <w:autoRedefine/>
    <w:qFormat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f3">
    <w:name w:val="Основной текст_"/>
    <w:basedOn w:val="a0"/>
    <w:link w:val="28"/>
    <w:autoRedefine/>
    <w:uiPriority w:val="99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28"/>
    <w:basedOn w:val="a"/>
    <w:link w:val="af3"/>
    <w:autoRedefine/>
    <w:qFormat/>
    <w:pPr>
      <w:shd w:val="clear" w:color="auto" w:fill="FFFFFF"/>
      <w:spacing w:after="300" w:line="34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">
    <w:name w:val="Заголовок №2"/>
    <w:autoRedefine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nw">
    <w:name w:val="nw"/>
    <w:autoRedefine/>
    <w:qFormat/>
  </w:style>
  <w:style w:type="character" w:customStyle="1" w:styleId="hlt">
    <w:name w:val="hlt"/>
    <w:autoRedefine/>
    <w:qFormat/>
    <w:rPr>
      <w:color w:val="000000"/>
      <w:shd w:val="clear" w:color="auto" w:fill="FEEF3A"/>
    </w:rPr>
  </w:style>
  <w:style w:type="character" w:customStyle="1" w:styleId="15">
    <w:name w:val="15"/>
    <w:basedOn w:val="a0"/>
    <w:qFormat/>
    <w:rPr>
      <w:rFonts w:ascii="Calibri" w:hAnsi="Calibri" w:cs="Calibri" w:hint="default"/>
    </w:rPr>
  </w:style>
  <w:style w:type="character" w:customStyle="1" w:styleId="font31">
    <w:name w:val="font3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71">
    <w:name w:val="font71"/>
    <w:qFormat/>
    <w:rPr>
      <w:rFonts w:ascii="Times New Roman" w:hAnsi="Times New Roman" w:cs="Times New Roman" w:hint="default"/>
      <w:b/>
      <w:bCs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entr_%20Lider@tut.by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entr_%20Lider@tut.b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41C2A-D127-40D4-82AD-81819D95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4981</Words>
  <Characters>28395</Characters>
  <Application>Microsoft Office Word</Application>
  <DocSecurity>0</DocSecurity>
  <Lines>236</Lines>
  <Paragraphs>66</Paragraphs>
  <ScaleCrop>false</ScaleCrop>
  <Company>HOME</Company>
  <LinksUpToDate>false</LinksUpToDate>
  <CharactersWithSpaces>33310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Пользователь</cp:lastModifiedBy>
  <cp:revision>4</cp:revision>
  <cp:lastPrinted>2026-01-27T12:56:00Z</cp:lastPrinted>
  <dcterms:created xsi:type="dcterms:W3CDTF">2024-01-19T10:19:00Z</dcterms:created>
  <dcterms:modified xsi:type="dcterms:W3CDTF">2026-07-06T14:29:00Z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F65E9E8CC0F74F3FBA02B2B786B70F04_13</vt:lpwstr>
  </property>
</Properties>
</file>