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344/26-ЭА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340/26-ЭА Лоты № 2,9 «Реагенты и расходные материалы для работы на проточном цитофлюориметре»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344/26-ЭА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344/26-ЭА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340/26-ЭА Лоты № 2,9 «Реагенты и расходные материалы для работы на проточном цитофлюориметре»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344/26-ЭА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344/26-ЭА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340/26-ЭА Лоты № 2,9 «Реагенты и расходные материалы для работы на проточном цитофлюориметре»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344/26-ЭА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344/26-ЭА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340/26-ЭА Лоты № 2,9 «Реагенты и расходные материалы для работы на проточном цитофлюориметре»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344/26-ЭА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344/26-ЭА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340/26-ЭА Лоты № 2,9 «Реагенты и расходные материалы для работы на проточном цитофлюориметре»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344/26-ЭА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