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008D565" w14:textId="2F710D9C" w:rsidR="00760AA8" w:rsidRPr="00760AA8" w:rsidRDefault="00E73B73" w:rsidP="00760AA8">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760AA8" w:rsidRPr="00760AA8">
        <w:rPr>
          <w:b/>
          <w:color w:val="000000"/>
        </w:rPr>
        <w:t>ГродМТ</w:t>
      </w:r>
      <w:proofErr w:type="spellEnd"/>
      <w:r w:rsidR="00760AA8" w:rsidRPr="00760AA8">
        <w:rPr>
          <w:b/>
          <w:color w:val="000000"/>
        </w:rPr>
        <w:t xml:space="preserve"> № 459/26-</w:t>
      </w:r>
      <w:r w:rsidR="00760AA8">
        <w:rPr>
          <w:b/>
          <w:color w:val="000000"/>
        </w:rPr>
        <w:t>ЗОИ</w:t>
      </w:r>
      <w:r w:rsidR="00760AA8" w:rsidRPr="00760AA8">
        <w:rPr>
          <w:b/>
          <w:color w:val="000000"/>
        </w:rPr>
        <w:t xml:space="preserve"> «Жгуты кровоостанавливающие для УЗ г. Гродно и Гродненской области»</w:t>
      </w:r>
    </w:p>
    <w:p w14:paraId="7DEF6EE9" w14:textId="77777777" w:rsidR="00760AA8" w:rsidRPr="00760AA8" w:rsidRDefault="00760AA8" w:rsidP="00760AA8">
      <w:pPr>
        <w:tabs>
          <w:tab w:val="left" w:pos="8130"/>
        </w:tabs>
        <w:contextualSpacing/>
        <w:mirrorIndents/>
        <w:rPr>
          <w:b/>
          <w:color w:val="000000"/>
        </w:rPr>
      </w:pPr>
    </w:p>
    <w:p w14:paraId="28786417" w14:textId="4F1A5B70" w:rsidR="00BE75EB" w:rsidRDefault="00760AA8" w:rsidP="00760AA8">
      <w:pPr>
        <w:tabs>
          <w:tab w:val="left" w:pos="8130"/>
        </w:tabs>
        <w:ind w:firstLine="0"/>
        <w:contextualSpacing/>
        <w:mirrorIndents/>
        <w:rPr>
          <w:b/>
        </w:rPr>
      </w:pPr>
      <w:r w:rsidRPr="00760AA8">
        <w:rPr>
          <w:b/>
          <w:color w:val="000000"/>
        </w:rPr>
        <w:t>Лот 2 «Жгут кровоостанавливающий типа Эсмарха для УЗ г. Гродно и Гродненской области»</w:t>
      </w: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7783E9F8" w:rsidR="00256A18" w:rsidRPr="008264A2" w:rsidRDefault="00256A18" w:rsidP="00240D19">
            <w:pPr>
              <w:ind w:firstLine="0"/>
              <w:rPr>
                <w:highlight w:val="yellow"/>
              </w:rPr>
            </w:pPr>
            <w:r w:rsidRPr="000F4524">
              <w:rPr>
                <w:b/>
                <w:bCs/>
              </w:rPr>
              <w:t xml:space="preserve">Лот </w:t>
            </w:r>
            <w:r w:rsidR="00760AA8">
              <w:rPr>
                <w:b/>
                <w:bCs/>
              </w:rPr>
              <w:t>2</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83CC77A"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«Берестовицкая центральная районная больница» УНП 500014727</w:t>
            </w:r>
          </w:p>
          <w:p w14:paraId="3EBD4B11" w14:textId="77777777" w:rsidR="00760AA8" w:rsidRPr="00760AA8" w:rsidRDefault="00760AA8" w:rsidP="00760AA8">
            <w:pPr>
              <w:pBdr>
                <w:top w:val="nil"/>
                <w:left w:val="nil"/>
                <w:bottom w:val="nil"/>
                <w:right w:val="nil"/>
                <w:between w:val="nil"/>
              </w:pBdr>
              <w:ind w:firstLine="0"/>
              <w:rPr>
                <w:b/>
              </w:rPr>
            </w:pPr>
            <w:r w:rsidRPr="00760AA8">
              <w:rPr>
                <w:b/>
              </w:rPr>
              <w:t>Государственное учреждение здравоохранения «Гродненская областная клиническая больница медицинской реабилитации» УНП 590662898</w:t>
            </w:r>
          </w:p>
          <w:p w14:paraId="7EF5AA68"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«Городская клиническая больница скорой медицинской помощи г. Гродно» УНП 500414836</w:t>
            </w:r>
          </w:p>
          <w:p w14:paraId="319752D1"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«Волковысская центральная районная больница» УНП 500007288</w:t>
            </w:r>
          </w:p>
          <w:p w14:paraId="1550D94C"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«Вороновская центральная районная больница» УНП 500026706</w:t>
            </w:r>
          </w:p>
          <w:p w14:paraId="59ACE304"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«Гродненская областная клиническая больница» УНП 591059813</w:t>
            </w:r>
          </w:p>
          <w:p w14:paraId="588E0950"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«Городская клиническая больница №2 г. Гродно» УНП 590665090</w:t>
            </w:r>
          </w:p>
          <w:p w14:paraId="5C081B60"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«Городская клиническая больница №4 г. Гродно» УНП 500036473</w:t>
            </w:r>
          </w:p>
          <w:p w14:paraId="3E0F1F7F"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«Гродненский областной эндокринологический диспансер» УНП 590646713</w:t>
            </w:r>
          </w:p>
          <w:p w14:paraId="65381B02" w14:textId="77777777" w:rsidR="00760AA8" w:rsidRPr="00760AA8" w:rsidRDefault="00760AA8" w:rsidP="00760AA8">
            <w:pPr>
              <w:pBdr>
                <w:top w:val="nil"/>
                <w:left w:val="nil"/>
                <w:bottom w:val="nil"/>
                <w:right w:val="nil"/>
                <w:between w:val="nil"/>
              </w:pBdr>
              <w:ind w:firstLine="0"/>
              <w:rPr>
                <w:b/>
              </w:rPr>
            </w:pPr>
            <w:r w:rsidRPr="00760AA8">
              <w:rPr>
                <w:b/>
              </w:rPr>
              <w:t xml:space="preserve">Государственное учреждение </w:t>
            </w:r>
            <w:r w:rsidRPr="00760AA8">
              <w:rPr>
                <w:b/>
              </w:rPr>
              <w:lastRenderedPageBreak/>
              <w:t>здравоохранения «Детская центральная городская клиническая поликлиника г. Гродно» УНП 591009735</w:t>
            </w:r>
          </w:p>
          <w:p w14:paraId="34710DB2" w14:textId="77777777" w:rsidR="00760AA8" w:rsidRPr="00760AA8" w:rsidRDefault="00760AA8" w:rsidP="00760AA8">
            <w:pPr>
              <w:pBdr>
                <w:top w:val="nil"/>
                <w:left w:val="nil"/>
                <w:bottom w:val="nil"/>
                <w:right w:val="nil"/>
                <w:between w:val="nil"/>
              </w:pBdr>
              <w:ind w:firstLine="0"/>
              <w:rPr>
                <w:b/>
              </w:rPr>
            </w:pPr>
            <w:r w:rsidRPr="00760AA8">
              <w:rPr>
                <w:b/>
              </w:rPr>
              <w:t>Государственное учреждение «Областной диспансер спортивной медицины» УНП 500415873</w:t>
            </w:r>
          </w:p>
          <w:p w14:paraId="702723B4"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«Дятловская центральная районная больница» УНП 500048649</w:t>
            </w:r>
          </w:p>
          <w:p w14:paraId="28919984"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«Зельвенская центральная районная больница» УНП 500006039</w:t>
            </w:r>
          </w:p>
          <w:p w14:paraId="74BB30CC"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«Ивьевская центральная районная больница» УНП 500007885</w:t>
            </w:r>
          </w:p>
          <w:p w14:paraId="4C4BE5C3"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«Гродненская областная инфекционная клиническая больница» УНП 590646489</w:t>
            </w:r>
          </w:p>
          <w:p w14:paraId="16BA5A29"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«Кореличская центральная районная больница» УНП 500056571</w:t>
            </w:r>
          </w:p>
          <w:p w14:paraId="06219517"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«Лидская центральная районная больница» УНП 500012170</w:t>
            </w:r>
          </w:p>
          <w:p w14:paraId="51613DB0"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«Мостовская центральная районная больница» УНП 500126265</w:t>
            </w:r>
          </w:p>
          <w:p w14:paraId="1A887AD5" w14:textId="77777777" w:rsidR="00760AA8" w:rsidRPr="00760AA8" w:rsidRDefault="00760AA8" w:rsidP="00760AA8">
            <w:pPr>
              <w:pBdr>
                <w:top w:val="nil"/>
                <w:left w:val="nil"/>
                <w:bottom w:val="nil"/>
                <w:right w:val="nil"/>
                <w:between w:val="nil"/>
              </w:pBdr>
              <w:ind w:firstLine="0"/>
              <w:rPr>
                <w:b/>
              </w:rPr>
            </w:pPr>
            <w:r w:rsidRPr="00760AA8">
              <w:rPr>
                <w:b/>
              </w:rPr>
              <w:t>Государственное учреждение социального обслуживания «</w:t>
            </w:r>
            <w:proofErr w:type="spellStart"/>
            <w:r w:rsidRPr="00760AA8">
              <w:rPr>
                <w:b/>
              </w:rPr>
              <w:t>Мурованский</w:t>
            </w:r>
            <w:proofErr w:type="spellEnd"/>
            <w:r w:rsidRPr="00760AA8">
              <w:rPr>
                <w:b/>
              </w:rPr>
              <w:t xml:space="preserve"> психоневрологический дом – интернат для престарелых и инвалидов» УНП 500027225</w:t>
            </w:r>
          </w:p>
          <w:p w14:paraId="00DCF475"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«Новогрудская центральная районная больница» УНП 500058893</w:t>
            </w:r>
          </w:p>
          <w:p w14:paraId="379ACD06"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«Гродненская областная детская клиническая больница» УНП 500161059</w:t>
            </w:r>
          </w:p>
          <w:p w14:paraId="48B83293"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«Областная психоневрологическая больница «</w:t>
            </w:r>
            <w:proofErr w:type="spellStart"/>
            <w:r w:rsidRPr="00760AA8">
              <w:rPr>
                <w:b/>
              </w:rPr>
              <w:t>Островля</w:t>
            </w:r>
            <w:proofErr w:type="spellEnd"/>
            <w:r w:rsidRPr="00760AA8">
              <w:rPr>
                <w:b/>
              </w:rPr>
              <w:t>» Лидского района» УНП 500207539</w:t>
            </w:r>
          </w:p>
          <w:p w14:paraId="5D791D13"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«Островецкая центральная районная клиническая больница» УНП 500019162</w:t>
            </w:r>
          </w:p>
          <w:p w14:paraId="0A5D3C6B"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«Ошмянская центральная районная больница» УНП 500088513</w:t>
            </w:r>
          </w:p>
          <w:p w14:paraId="35E39888"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«Гродненский областной клинический перинатальный центр» УНП 500037931</w:t>
            </w:r>
          </w:p>
          <w:p w14:paraId="775F7411" w14:textId="77777777" w:rsidR="00760AA8" w:rsidRPr="00760AA8" w:rsidRDefault="00760AA8" w:rsidP="00760AA8">
            <w:pPr>
              <w:pBdr>
                <w:top w:val="nil"/>
                <w:left w:val="nil"/>
                <w:bottom w:val="nil"/>
                <w:right w:val="nil"/>
                <w:between w:val="nil"/>
              </w:pBdr>
              <w:ind w:firstLine="0"/>
              <w:rPr>
                <w:b/>
              </w:rPr>
            </w:pPr>
            <w:r w:rsidRPr="00760AA8">
              <w:rPr>
                <w:b/>
              </w:rPr>
              <w:t>Государственное учреждение здравоохранения «Городская поликлиника №1 г. Гродно» УНП 591009722</w:t>
            </w:r>
          </w:p>
          <w:p w14:paraId="23F4A823" w14:textId="77777777" w:rsidR="00760AA8" w:rsidRPr="00760AA8" w:rsidRDefault="00760AA8" w:rsidP="00760AA8">
            <w:pPr>
              <w:pBdr>
                <w:top w:val="nil"/>
                <w:left w:val="nil"/>
                <w:bottom w:val="nil"/>
                <w:right w:val="nil"/>
                <w:between w:val="nil"/>
              </w:pBdr>
              <w:ind w:firstLine="0"/>
              <w:rPr>
                <w:b/>
              </w:rPr>
            </w:pPr>
            <w:r w:rsidRPr="00760AA8">
              <w:rPr>
                <w:b/>
              </w:rPr>
              <w:t>Государственное учреждение здравоохранения «Городская поликлиника №3 г. Гродно» УНП 591011126</w:t>
            </w:r>
          </w:p>
          <w:p w14:paraId="7BE31935" w14:textId="77777777" w:rsidR="00760AA8" w:rsidRPr="00760AA8" w:rsidRDefault="00760AA8" w:rsidP="00760AA8">
            <w:pPr>
              <w:pBdr>
                <w:top w:val="nil"/>
                <w:left w:val="nil"/>
                <w:bottom w:val="nil"/>
                <w:right w:val="nil"/>
                <w:between w:val="nil"/>
              </w:pBdr>
              <w:ind w:firstLine="0"/>
              <w:rPr>
                <w:b/>
              </w:rPr>
            </w:pPr>
            <w:r w:rsidRPr="00760AA8">
              <w:rPr>
                <w:b/>
              </w:rPr>
              <w:lastRenderedPageBreak/>
              <w:t>Государственное учреждение здравоохранения «Городская поликлиника №4 г. Гродно» УНП 591011139</w:t>
            </w:r>
          </w:p>
          <w:p w14:paraId="524B05EE" w14:textId="77777777" w:rsidR="00760AA8" w:rsidRPr="00760AA8" w:rsidRDefault="00760AA8" w:rsidP="00760AA8">
            <w:pPr>
              <w:pBdr>
                <w:top w:val="nil"/>
                <w:left w:val="nil"/>
                <w:bottom w:val="nil"/>
                <w:right w:val="nil"/>
                <w:between w:val="nil"/>
              </w:pBdr>
              <w:ind w:firstLine="0"/>
              <w:rPr>
                <w:b/>
              </w:rPr>
            </w:pPr>
            <w:r w:rsidRPr="00760AA8">
              <w:rPr>
                <w:b/>
              </w:rPr>
              <w:t>Государственное учреждение здравоохранения «Городская поликлиника №5 г. Гродно» УНП 591011154</w:t>
            </w:r>
          </w:p>
          <w:p w14:paraId="232F6915" w14:textId="77777777" w:rsidR="00760AA8" w:rsidRPr="00760AA8" w:rsidRDefault="00760AA8" w:rsidP="00760AA8">
            <w:pPr>
              <w:pBdr>
                <w:top w:val="nil"/>
                <w:left w:val="nil"/>
                <w:bottom w:val="nil"/>
                <w:right w:val="nil"/>
                <w:between w:val="nil"/>
              </w:pBdr>
              <w:ind w:firstLine="0"/>
              <w:rPr>
                <w:b/>
              </w:rPr>
            </w:pPr>
            <w:r w:rsidRPr="00760AA8">
              <w:rPr>
                <w:b/>
              </w:rPr>
              <w:t>Государственное учреждение здравоохранения «Городская поликлиника №7 г. Гродно» УНП 591026492</w:t>
            </w:r>
          </w:p>
          <w:p w14:paraId="6CDF1A80"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«Гродненский областной клинический центр «Психиатрия-наркология» УНП 590645878</w:t>
            </w:r>
          </w:p>
          <w:p w14:paraId="46089277"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«Свислочская центральная районная больница» УНП 500061676</w:t>
            </w:r>
          </w:p>
          <w:p w14:paraId="51E7C3B5"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«Слонимская центральная районная больница» УНП 500041830</w:t>
            </w:r>
          </w:p>
          <w:p w14:paraId="434BE6D9"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«Сморгонская центральная районная больница» УНП 500050239</w:t>
            </w:r>
          </w:p>
          <w:p w14:paraId="51E3E27B"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«Гродненская университетская клиника» УНП 500059514</w:t>
            </w:r>
          </w:p>
          <w:p w14:paraId="2E7465BF" w14:textId="77777777" w:rsidR="00760AA8" w:rsidRPr="00760AA8" w:rsidRDefault="00760AA8" w:rsidP="00760AA8">
            <w:pPr>
              <w:pBdr>
                <w:top w:val="nil"/>
                <w:left w:val="nil"/>
                <w:bottom w:val="nil"/>
                <w:right w:val="nil"/>
                <w:between w:val="nil"/>
              </w:pBdr>
              <w:ind w:firstLine="0"/>
              <w:rPr>
                <w:b/>
              </w:rPr>
            </w:pPr>
            <w:r w:rsidRPr="00760AA8">
              <w:rPr>
                <w:b/>
              </w:rPr>
              <w:t>Государственное учреждение здравоохранения «Гродненская областная станция скорой медицинской помощи» УНП 591009707</w:t>
            </w:r>
          </w:p>
          <w:p w14:paraId="42701ACA"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«Гродненский областной клинический центр «Фтизиатрия» УНП 500154852</w:t>
            </w:r>
          </w:p>
          <w:p w14:paraId="61C09F62" w14:textId="77777777" w:rsidR="00760AA8" w:rsidRPr="00760AA8" w:rsidRDefault="00760AA8" w:rsidP="00760AA8">
            <w:pPr>
              <w:pBdr>
                <w:top w:val="nil"/>
                <w:left w:val="nil"/>
                <w:bottom w:val="nil"/>
                <w:right w:val="nil"/>
                <w:between w:val="nil"/>
              </w:pBdr>
              <w:ind w:firstLine="0"/>
              <w:rPr>
                <w:b/>
              </w:rPr>
            </w:pPr>
            <w:r w:rsidRPr="00760AA8">
              <w:rPr>
                <w:b/>
              </w:rPr>
              <w:t>Учреждение здравоохранения «Щучинская центральная районная больница» УНП 500066836</w:t>
            </w:r>
          </w:p>
          <w:p w14:paraId="7499B95C" w14:textId="35AF50F0" w:rsidR="000D1A7C" w:rsidRPr="004B36AC" w:rsidRDefault="00760AA8" w:rsidP="00760AA8">
            <w:pPr>
              <w:pBdr>
                <w:top w:val="nil"/>
                <w:left w:val="nil"/>
                <w:bottom w:val="nil"/>
                <w:right w:val="nil"/>
                <w:between w:val="nil"/>
              </w:pBdr>
              <w:ind w:firstLine="0"/>
              <w:rPr>
                <w:b/>
              </w:rPr>
            </w:pPr>
            <w:r w:rsidRPr="00760AA8">
              <w:rPr>
                <w:b/>
              </w:rPr>
              <w:t>Государственное учреждение здравоохранения «Гродненская центральная городская поликлиника» УНП 590662885</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A28E936" w:rsidR="000D1A7C" w:rsidRPr="002F6A8B" w:rsidRDefault="00BB69A1" w:rsidP="000D1A7C">
            <w:pPr>
              <w:ind w:firstLine="0"/>
            </w:pPr>
            <w:proofErr w:type="spellStart"/>
            <w:r>
              <w:t>Кришина</w:t>
            </w:r>
            <w:proofErr w:type="spellEnd"/>
            <w:r>
              <w:t xml:space="preserve"> Анастасия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760AA8"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2DD5597" w:rsidR="000D1A7C" w:rsidRPr="0069642C" w:rsidRDefault="000C1CEC" w:rsidP="000D1A7C">
            <w:pPr>
              <w:ind w:firstLine="0"/>
              <w:rPr>
                <w:b/>
                <w:lang w:val="en-US"/>
              </w:rPr>
            </w:pPr>
            <w:r>
              <w:rPr>
                <w:b/>
              </w:rPr>
              <w:t>0</w:t>
            </w:r>
            <w:r w:rsidR="00BB69A1">
              <w:rPr>
                <w:b/>
              </w:rPr>
              <w:t>6</w:t>
            </w:r>
            <w:r w:rsidR="000D1A7C">
              <w:rPr>
                <w:b/>
              </w:rPr>
              <w:t>.0</w:t>
            </w:r>
            <w:r>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E2B292"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BB69A1">
              <w:rPr>
                <w:b/>
                <w:bCs/>
                <w:color w:val="000000"/>
              </w:rPr>
              <w:t>31</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lastRenderedPageBreak/>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CC997AE"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0C1CEC">
              <w:rPr>
                <w:b/>
                <w:bCs/>
                <w:color w:val="000000"/>
              </w:rPr>
              <w:t>0</w:t>
            </w:r>
            <w:r w:rsidR="00BB69A1">
              <w:rPr>
                <w:b/>
                <w:bCs/>
                <w:color w:val="000000"/>
              </w:rPr>
              <w:t>5</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w:t>
            </w:r>
            <w:r w:rsidRPr="00976F01">
              <w:rPr>
                <w:rFonts w:ascii="Times New Roman" w:hAnsi="Times New Roman" w:cs="Times New Roman"/>
              </w:rPr>
              <w:lastRenderedPageBreak/>
              <w:t xml:space="preserve">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w:t>
            </w:r>
            <w:r w:rsidRPr="00976F01">
              <w:rPr>
                <w:sz w:val="20"/>
                <w:szCs w:val="20"/>
              </w:rPr>
              <w:lastRenderedPageBreak/>
              <w:t>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w:t>
            </w:r>
            <w:r w:rsidRPr="002205D8">
              <w:lastRenderedPageBreak/>
              <w:t xml:space="preserve">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DB6D008" w:rsidR="000D1A7C" w:rsidRPr="007738DF" w:rsidRDefault="000D1A7C" w:rsidP="000D1A7C">
            <w:pPr>
              <w:ind w:firstLine="0"/>
              <w:jc w:val="center"/>
              <w:rPr>
                <w:b/>
              </w:rPr>
            </w:pPr>
            <w:r w:rsidRPr="007738DF">
              <w:rPr>
                <w:b/>
              </w:rPr>
              <w:t xml:space="preserve">Лот </w:t>
            </w:r>
            <w:r w:rsidR="00760AA8">
              <w:rPr>
                <w:b/>
              </w:rPr>
              <w:t>2</w:t>
            </w:r>
          </w:p>
        </w:tc>
      </w:tr>
      <w:tr w:rsidR="00760AA8"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760AA8" w:rsidRPr="007738DF" w:rsidRDefault="00760AA8" w:rsidP="00760AA8">
            <w:pPr>
              <w:ind w:firstLine="0"/>
            </w:pPr>
            <w:r w:rsidRPr="007738DF">
              <w:t xml:space="preserve">Наименование товаров (работ, услуг) </w:t>
            </w:r>
          </w:p>
        </w:tc>
        <w:tc>
          <w:tcPr>
            <w:tcW w:w="4534" w:type="dxa"/>
          </w:tcPr>
          <w:p w14:paraId="3940E059" w14:textId="01B52A97" w:rsidR="00760AA8" w:rsidRPr="007738DF" w:rsidRDefault="00760AA8" w:rsidP="00760AA8">
            <w:pPr>
              <w:ind w:firstLine="0"/>
            </w:pPr>
            <w:r w:rsidRPr="00E030AA">
              <w:rPr>
                <w:b/>
                <w:bCs/>
              </w:rPr>
              <w:t>Жгут кровоостанавливающий типа Эсмарха</w:t>
            </w:r>
          </w:p>
        </w:tc>
      </w:tr>
      <w:tr w:rsidR="000D1A7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0D1A7C" w:rsidRPr="007738DF" w:rsidRDefault="000D1A7C" w:rsidP="000D1A7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0D1A7C" w:rsidRPr="007738DF" w:rsidRDefault="000D1A7C" w:rsidP="000D1A7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0D1A7C" w:rsidRPr="007738DF" w:rsidRDefault="000D1A7C" w:rsidP="000D1A7C">
            <w:pPr>
              <w:ind w:firstLine="0"/>
            </w:pPr>
            <w:r w:rsidRPr="007738DF">
              <w:t>Предложение потенциального поставщика должно соответствовать описанию предмета закупки:</w:t>
            </w:r>
          </w:p>
          <w:p w14:paraId="0B6954AA" w14:textId="77777777" w:rsidR="000D1A7C" w:rsidRPr="007738DF" w:rsidRDefault="000D1A7C" w:rsidP="000D1A7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0D1A7C" w:rsidRPr="007738DF" w:rsidRDefault="000D1A7C" w:rsidP="000D1A7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60AA8"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760AA8" w:rsidRPr="007738DF" w:rsidRDefault="00760AA8" w:rsidP="00760AA8">
            <w:pPr>
              <w:ind w:firstLine="0"/>
            </w:pPr>
            <w:r w:rsidRPr="007738DF">
              <w:t>Код по ОКРБ</w:t>
            </w:r>
          </w:p>
        </w:tc>
        <w:tc>
          <w:tcPr>
            <w:tcW w:w="4534" w:type="dxa"/>
          </w:tcPr>
          <w:p w14:paraId="4E10FAD1" w14:textId="7954AEC2" w:rsidR="00760AA8" w:rsidRPr="007738DF" w:rsidRDefault="00760AA8" w:rsidP="00760AA8">
            <w:pPr>
              <w:ind w:firstLine="0"/>
            </w:pPr>
            <w:r>
              <w:rPr>
                <w:color w:val="000000"/>
              </w:rPr>
              <w:t>32.50.50.390</w:t>
            </w:r>
          </w:p>
        </w:tc>
      </w:tr>
      <w:tr w:rsidR="00760AA8"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760AA8" w:rsidRPr="007738DF" w:rsidRDefault="00760AA8" w:rsidP="00760AA8">
            <w:pPr>
              <w:ind w:firstLine="0"/>
            </w:pPr>
            <w:r w:rsidRPr="007738DF">
              <w:t>Объем (количество)</w:t>
            </w:r>
          </w:p>
        </w:tc>
        <w:tc>
          <w:tcPr>
            <w:tcW w:w="4534" w:type="dxa"/>
          </w:tcPr>
          <w:p w14:paraId="74BDDE05" w14:textId="53B779D1" w:rsidR="00760AA8" w:rsidRPr="007738DF" w:rsidRDefault="00760AA8" w:rsidP="00760AA8">
            <w:pPr>
              <w:ind w:firstLine="0"/>
            </w:pPr>
            <w:r>
              <w:rPr>
                <w:b/>
                <w:bCs/>
                <w:color w:val="000000"/>
              </w:rPr>
              <w:t>520 шт.</w:t>
            </w:r>
          </w:p>
        </w:tc>
      </w:tr>
      <w:tr w:rsidR="00760AA8"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760AA8" w:rsidRPr="007738DF" w:rsidRDefault="00760AA8" w:rsidP="00760AA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008A5EE7" w:rsidR="00760AA8" w:rsidRPr="008A39C3" w:rsidRDefault="00760AA8" w:rsidP="00760AA8">
            <w:pPr>
              <w:ind w:firstLine="0"/>
            </w:pPr>
            <w:r>
              <w:rPr>
                <w:b/>
                <w:bCs/>
                <w:color w:val="000000"/>
              </w:rPr>
              <w:t>2 303,60 бел. руб.</w:t>
            </w:r>
          </w:p>
        </w:tc>
      </w:tr>
      <w:tr w:rsidR="000D1A7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0D1A7C" w:rsidRPr="00082C06" w:rsidRDefault="000D1A7C" w:rsidP="000D1A7C">
            <w:pPr>
              <w:ind w:firstLine="0"/>
            </w:pPr>
            <w:r w:rsidRPr="002B7198">
              <w:t>Источник финансирования</w:t>
            </w:r>
          </w:p>
        </w:tc>
        <w:tc>
          <w:tcPr>
            <w:tcW w:w="4534" w:type="dxa"/>
          </w:tcPr>
          <w:p w14:paraId="36D887CB" w14:textId="006AE50D" w:rsidR="000D1A7C" w:rsidRPr="00410C39" w:rsidRDefault="000D1A7C" w:rsidP="000D1A7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w:t>
      </w:r>
      <w:r w:rsidR="00F373B4" w:rsidRPr="00997048">
        <w:lastRenderedPageBreak/>
        <w:t xml:space="preserve">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lastRenderedPageBreak/>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w:t>
      </w:r>
      <w:r w:rsidRPr="00F85DC7">
        <w:rPr>
          <w:b/>
          <w:color w:val="000000"/>
        </w:rPr>
        <w:lastRenderedPageBreak/>
        <w:t xml:space="preserve">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w:t>
      </w:r>
      <w:r w:rsidR="00ED4186" w:rsidRPr="00C574F1">
        <w:rPr>
          <w:shd w:val="clear" w:color="auto" w:fill="FFFFFF"/>
        </w:rPr>
        <w:lastRenderedPageBreak/>
        <w:t xml:space="preserve">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lastRenderedPageBreak/>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lastRenderedPageBreak/>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lastRenderedPageBreak/>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3B12B" w14:textId="77777777" w:rsidR="00E53CE7" w:rsidRDefault="00E53CE7">
      <w:r>
        <w:separator/>
      </w:r>
    </w:p>
  </w:endnote>
  <w:endnote w:type="continuationSeparator" w:id="0">
    <w:p w14:paraId="55AB2329" w14:textId="77777777" w:rsidR="00E53CE7" w:rsidRDefault="00E5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B46CF" w14:textId="77777777" w:rsidR="00E53CE7" w:rsidRDefault="00E53CE7">
      <w:r>
        <w:separator/>
      </w:r>
    </w:p>
  </w:footnote>
  <w:footnote w:type="continuationSeparator" w:id="0">
    <w:p w14:paraId="2F901A8B" w14:textId="77777777" w:rsidR="00E53CE7" w:rsidRDefault="00E53CE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30</Pages>
  <Words>10644</Words>
  <Characters>60677</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116</cp:revision>
  <cp:lastPrinted>2025-08-21T10:38:00Z</cp:lastPrinted>
  <dcterms:created xsi:type="dcterms:W3CDTF">2026-02-26T12:04:00Z</dcterms:created>
  <dcterms:modified xsi:type="dcterms:W3CDTF">2026-07-30T11:47:00Z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