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694/26-ЭА «Реагенты, контрольные и расходные материалы для автоматического анализатора скорости оседания эритроцитов (iSED, производства компании «ALCOR Scientific Inc.», США) для 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694/26-ЭА «Реагенты, контрольные и расходные материалы для автоматического анализатора скорости оседания эритроцитов (iSED, производства компании «ALCOR Scientific Inc.», США) для 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694/26-ЭА «Реагенты, контрольные и расходные материалы для автоматического анализатора скорости оседания эритроцитов (iSED, производства компании «ALCOR Scientific Inc.», США) для 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694/26-ЭА «Реагенты, контрольные и расходные материалы для автоматического анализатора скорости оседания эритроцитов (iSED, производства компании «ALCOR Scientific Inc.», США) для 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694/26-ЭА «Реагенты, контрольные и расходные материалы для автоматического анализатора скорости оседания эритроцитов (iSED, производства компании «ALCOR Scientific Inc.», США) для 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