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7FB3F62" w:rsidR="00DF3DF0" w:rsidRPr="00E276AA" w:rsidRDefault="00DF3DF0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276A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E276AA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E276AA">
        <w:rPr>
          <w:rFonts w:ascii="Times New Roman" w:hAnsi="Times New Roman" w:cs="Times New Roman"/>
          <w:b/>
          <w:sz w:val="24"/>
          <w:szCs w:val="24"/>
        </w:rPr>
        <w:t>4</w:t>
      </w:r>
      <w:r w:rsidR="00E276AA" w:rsidRPr="00E276AA">
        <w:rPr>
          <w:rFonts w:ascii="Times New Roman" w:hAnsi="Times New Roman" w:cs="Times New Roman"/>
          <w:b/>
          <w:sz w:val="24"/>
          <w:szCs w:val="24"/>
        </w:rPr>
        <w:t>6</w:t>
      </w:r>
      <w:r w:rsidRPr="00E276AA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E276AA" w:rsidRDefault="00DF3DF0" w:rsidP="00E276A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E276AA" w:rsidRDefault="00DF3DF0" w:rsidP="00E276A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6A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E276AA" w:rsidRDefault="00C843D1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F9FD918" w14:textId="5A0BD555" w:rsidR="00E276AA" w:rsidRPr="00E276AA" w:rsidRDefault="001F2AF7" w:rsidP="00E276AA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E276AA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E276A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276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E276AA" w:rsidRPr="00E276AA">
        <w:rPr>
          <w:rFonts w:ascii="Times New Roman" w:hAnsi="Times New Roman" w:cs="Times New Roman"/>
          <w:b/>
          <w:bCs/>
          <w:sz w:val="24"/>
          <w:szCs w:val="24"/>
        </w:rPr>
        <w:t>Ультразвуковой сканер (УЗИ) с интраоперационными и лапароскопическими датчиками</w:t>
      </w:r>
    </w:p>
    <w:p w14:paraId="26CAB1AC" w14:textId="58C619D1" w:rsidR="00E276AA" w:rsidRDefault="00E276AA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2E9B28A6" w14:textId="1C1F8210" w:rsidR="00372BEC" w:rsidRDefault="00372BEC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Закупке подлежит 2 компл.</w:t>
      </w:r>
    </w:p>
    <w:p w14:paraId="0AC0B984" w14:textId="77777777" w:rsidR="00372BEC" w:rsidRPr="00E276AA" w:rsidRDefault="00372BEC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5918A456" w14:textId="1C9344E0" w:rsidR="00E276AA" w:rsidRPr="00E276AA" w:rsidRDefault="00E276AA" w:rsidP="00E276A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6AA">
        <w:rPr>
          <w:rFonts w:ascii="Times New Roman" w:hAnsi="Times New Roman" w:cs="Times New Roman"/>
          <w:b/>
          <w:sz w:val="24"/>
          <w:szCs w:val="24"/>
        </w:rPr>
        <w:t>1. Состав (комплектация) оборудования</w:t>
      </w:r>
    </w:p>
    <w:tbl>
      <w:tblPr>
        <w:tblStyle w:val="a6"/>
        <w:tblW w:w="10206" w:type="dxa"/>
        <w:tblInd w:w="-459" w:type="dxa"/>
        <w:tblLook w:val="04A0" w:firstRow="1" w:lastRow="0" w:firstColumn="1" w:lastColumn="0" w:noHBand="0" w:noVBand="1"/>
      </w:tblPr>
      <w:tblGrid>
        <w:gridCol w:w="709"/>
        <w:gridCol w:w="6946"/>
        <w:gridCol w:w="2551"/>
      </w:tblGrid>
      <w:tr w:rsidR="00E276AA" w:rsidRPr="00E276AA" w14:paraId="0FA6B9E1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632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252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670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E276AA" w:rsidRPr="00E276AA" w14:paraId="6C871998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B3C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6DE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 ультразвуковой диагностический, новый, экспертного класса для общих исследований, инвазивных манипуляций и оперативного вмешательства и экстренных состояний.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E88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1FD551F1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CFF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C27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Датчики: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8FB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5E63352F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5FD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C9E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Линейный датчик для исследований поверхностных, малых органов, в педиатрии, опорно-двигательного аппарата, сосудов, нервов.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F810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2F10114D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2ED5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644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Секторный фазированный датчик для кардиологических, транскраниальных исследований.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4C9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0AE831A8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85BA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E06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Конвексный датчик для абдоминальных и сосудистых исследований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985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7D2045D8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B5E7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176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Конвексный интраоперационный датчик с пальцевым хватом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15B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6AD49859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7D28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53F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Линейный интраоперационный датчик </w:t>
            </w:r>
            <w:r w:rsidRPr="00E276A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</w:t>
            </w: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образный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8B1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2180A0B3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6CB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89C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Линейный интраоперационный датчик Т – образный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0ED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63A264B6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CA2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B6F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Лапароскопический датчик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691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  <w:tr w:rsidR="00E276AA" w:rsidRPr="00E276AA" w14:paraId="00DB03C2" w14:textId="77777777" w:rsidTr="001C65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788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A7C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встроенный источник питания, не менее 2 часов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B49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шт.</w:t>
            </w:r>
          </w:p>
        </w:tc>
      </w:tr>
    </w:tbl>
    <w:p w14:paraId="6D2BDE4C" w14:textId="77777777" w:rsidR="00E276AA" w:rsidRPr="00E276AA" w:rsidRDefault="00E276AA" w:rsidP="00E276A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64AA06" w14:textId="28319709" w:rsidR="00E276AA" w:rsidRPr="00E276AA" w:rsidRDefault="00E276AA" w:rsidP="00E276A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6AA">
        <w:rPr>
          <w:rFonts w:ascii="Times New Roman" w:hAnsi="Times New Roman" w:cs="Times New Roman"/>
          <w:b/>
          <w:sz w:val="24"/>
          <w:szCs w:val="24"/>
        </w:rPr>
        <w:t>2. Технические требования первого аппарата:</w:t>
      </w:r>
    </w:p>
    <w:tbl>
      <w:tblPr>
        <w:tblStyle w:val="a6"/>
        <w:tblW w:w="10206" w:type="dxa"/>
        <w:tblInd w:w="-459" w:type="dxa"/>
        <w:tblLook w:val="04A0" w:firstRow="1" w:lastRow="0" w:firstColumn="1" w:lastColumn="0" w:noHBand="0" w:noVBand="1"/>
      </w:tblPr>
      <w:tblGrid>
        <w:gridCol w:w="704"/>
        <w:gridCol w:w="7660"/>
        <w:gridCol w:w="1842"/>
      </w:tblGrid>
      <w:tr w:rsidR="00E276AA" w:rsidRPr="00E276AA" w14:paraId="579CEDAE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7C1A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B5B5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Характеристики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A670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Параметры</w:t>
            </w:r>
          </w:p>
        </w:tc>
      </w:tr>
      <w:tr w:rsidR="00E276AA" w:rsidRPr="00E276AA" w14:paraId="4CBB05E4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01A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5A0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 ультразвуковой новый диагностический экспертного класса для общих, педиатрических, радиологических и кардиоваскулярных исследований.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7E8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CD4D50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D78A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AF9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 для расчетов при исследованиях в педиатрии, сердца, сосудов, поверхностно расположенных органов, общие и радиологии.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E66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39E8AC2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AB89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594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Свободное перемещение монитора по горизонтали и вертикали на кронштейне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963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52614677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243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655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области интереса в режиме реального времени с увеличением плотности линий и частоты кадров, крат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5F8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10</w:t>
            </w:r>
          </w:p>
        </w:tc>
      </w:tr>
      <w:tr w:rsidR="00E276AA" w:rsidRPr="00E276AA" w14:paraId="2F774DD6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1D7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6C9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количество зон фокусировки в В-режиме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BB8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6</w:t>
            </w:r>
          </w:p>
        </w:tc>
      </w:tr>
      <w:tr w:rsidR="00E276AA" w:rsidRPr="00E276AA" w14:paraId="6E6CC17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E72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B56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цифровых каналов.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172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 7 000 000</w:t>
            </w:r>
          </w:p>
        </w:tc>
      </w:tr>
      <w:tr w:rsidR="00E276AA" w:rsidRPr="00E276AA" w14:paraId="3C148B2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59C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4BC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Общий динамический диапазон системы, дБ.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FFF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260</w:t>
            </w:r>
          </w:p>
        </w:tc>
      </w:tr>
      <w:tr w:rsidR="00E276AA" w:rsidRPr="00E276AA" w14:paraId="2FAF2EA7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A69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007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Размеры рабочего монитора, дюймов.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7FF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23</w:t>
            </w:r>
          </w:p>
        </w:tc>
      </w:tr>
      <w:tr w:rsidR="00E276AA" w:rsidRPr="00E276AA" w14:paraId="6F13E7D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832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2C4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сенсорного дисплея панели управления для облегчения работы со сканером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FB2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9C9C7CC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6FA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559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Максимальная глубина сканирования в В-режиме на конвексном датчике, входящем в состав, см.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92F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39</w:t>
            </w:r>
          </w:p>
        </w:tc>
      </w:tr>
      <w:tr w:rsidR="00E276AA" w:rsidRPr="00E276AA" w14:paraId="2B34466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D48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C6D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Максимальная частота в В-режиме кадров в секунду.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FB8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1300</w:t>
            </w:r>
          </w:p>
        </w:tc>
      </w:tr>
      <w:tr w:rsidR="00E276AA" w:rsidRPr="00E276AA" w14:paraId="7655173D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089A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BE1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составного многолучевого сканирования, не менее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FA8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лучей</w:t>
            </w:r>
          </w:p>
        </w:tc>
      </w:tr>
      <w:tr w:rsidR="00E276AA" w:rsidRPr="00E276AA" w14:paraId="26120811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707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DE3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минимальной скорости, измеряемой в режиме импульсно-волновой допплерометрии, см/с.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E5A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</w:t>
            </w:r>
          </w:p>
        </w:tc>
      </w:tr>
      <w:tr w:rsidR="00E276AA" w:rsidRPr="00E276AA" w14:paraId="5B82378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4A45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079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максимальной скорости, измеряемой в режиме импульсно-волновой допплерометрии, м/с.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137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10</w:t>
            </w:r>
          </w:p>
        </w:tc>
      </w:tr>
      <w:tr w:rsidR="00E276AA" w:rsidRPr="00E276AA" w14:paraId="3FB609A7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8B8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0D6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максимальной скорости, измеряемой в режиме постоянно-волновой допплерометрии в одном направлении, м/с.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5EE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29</w:t>
            </w:r>
          </w:p>
        </w:tc>
      </w:tr>
      <w:tr w:rsidR="00E276AA" w:rsidRPr="00E276AA" w14:paraId="480E9B6F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32E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46C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тканевой гармоники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046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1D60282E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D2E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EE9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цветовой и энергетической допплерографии с направленным энергетическим допплером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ADA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7E58A3D5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22E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1E7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тканевой допплерографии (в том числе визуализация скорости ткани (TVI), допплеровская визуализация скорости ткани (TVD), визуализация энергии ткани (TEI), M-визуализация скорости ткани (TVM))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26A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6365C77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2F2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6A2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М-режим: цветовой, анатомический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125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3C38A11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239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047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стресс-эхо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3F8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0545F51F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8E7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080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автоматической оптимизации качества изображения в В-режиме, PW, CFM, PD- режимах путем нажатия одной кнопки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DE9E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45CA91F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4FB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4AA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Компрессионная эластография (на внутриполостных и линейных датчиках)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1DE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AC15937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E18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CF8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-Количественный анализ соотношения жесткости/эластичности тканей нескольких участков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C70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2561F228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6360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564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интеллектуальный анализ заболеваний молочной железы по шкале BI-RADS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E98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5FECC65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A3A7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FD3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автоматическое измерение почечно-печеночного коэффициента (гепаторенальный индекс)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B54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2105518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29D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ED34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автоматическое измерение интегральной скорости и времени, автоматически отслеживает PW, LVOT и получает значения VTI, SV, CO и SVV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C46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DF9820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640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CA2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для автоматического обсчета комплекса интима-медиа сосудов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BB1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4E02E1C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24A0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D3E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 архивации: USB в форматах jpeg, AVI, Dicom 3.0 и выше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631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10A5554D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C515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A4E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Опция для сравнения ультразвуковых изображений в реальном времени с прошлыми изображениями DICOM КТ/ </w:t>
            </w:r>
          </w:p>
          <w:p w14:paraId="42A1D9F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МРТ/маммография/рентген/УЗИ без внешней рабочей 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7F3E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59F67741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3467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2D8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Рабочая станция, предназначенная для управления исследованиями пациентов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8E2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2007145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EEB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2D0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Специализированный кардиоваскулярный пакет: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5EB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B05E4EE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F58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821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Программа недопплеровского отображения кровотока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CFCD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74DCEAED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693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F66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Программа демонстрации допплеровского 2D-потока в 3D-формате в базовых и комбинированных режимах Color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35A0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2670413C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81F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513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Программа автоматической оптимизации угла контрольного объема, шкалы и базовой линии и автоматической оптимизации потока во время исследования сосудов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BA8A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4471D78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7370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64F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автоматическое определение и расчет толщины комплекса интима-медиа в реальном времени на основании радиочастотного анализа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D99A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083C3D0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A6D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756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недопплеровской качественной и количественной оценки региональной и глобальной сократительной функции левого желудочка в В-режиме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D9B2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615582D5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4A2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48A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качественного и количественного анализа допплеровской оценки кинетики миокарда (strain)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4A98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3C5CD0D6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088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48F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автоматического обсчета общей и регионарной сократительной функций миокарда с представлением результатов в виде таблицы, круговой многосегментной диаграммы и кривых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9249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63872776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852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C43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Анатомический криволинейный М-режим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87DE" w14:textId="77777777" w:rsidR="00E276AA" w:rsidRPr="00E276AA" w:rsidRDefault="00E276AA" w:rsidP="00E276A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3687C1C9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D59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3DF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Ультрамикроангиография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3D9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76AA" w:rsidRPr="00E276AA" w14:paraId="0EB6178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1B4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614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eastAsia="en-US"/>
              </w:rPr>
              <w:t>Подключение датчиков с монокристальными или многослойными пьезоэлементами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EAB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0CE93EA9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3DDF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92F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автоматическое отслеживание и расчет диаметра нижней полой вены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F60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9BEF4CD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990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C3B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Жесткий диск системы.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CD4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 Тб</w:t>
            </w:r>
          </w:p>
        </w:tc>
      </w:tr>
      <w:tr w:rsidR="00E276AA" w:rsidRPr="00E276AA" w14:paraId="6F98FA3E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5388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7A4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панорамного изображения на конвексных и линейных датчиках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930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4006F03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06E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62E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одновременно подключаемых датчиков (визуализирующих).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0EB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5</w:t>
            </w:r>
          </w:p>
        </w:tc>
      </w:tr>
      <w:tr w:rsidR="00E276AA" w:rsidRPr="00E276AA" w14:paraId="74275E0A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C82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176E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Линейный датчик для исследований сосудов, поверхностных органов, опорно-двигательного аппарата.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897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458B30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8E4F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3D1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частота, МГц.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BE1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 – 14,0</w:t>
            </w:r>
          </w:p>
        </w:tc>
      </w:tr>
      <w:tr w:rsidR="00E276AA" w:rsidRPr="00E276AA" w14:paraId="1880784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F2BF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6AD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апертура, мм.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AC8E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45 до 55</w:t>
            </w:r>
          </w:p>
        </w:tc>
      </w:tr>
      <w:tr w:rsidR="00E276AA" w:rsidRPr="00E276AA" w14:paraId="252A68AB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706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31.3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76A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режим компрессионной эластографии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122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15A98241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1D5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31.4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AB4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количество элементов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B07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256</w:t>
            </w:r>
          </w:p>
        </w:tc>
      </w:tr>
      <w:tr w:rsidR="00E276AA" w:rsidRPr="00E276AA" w14:paraId="4335313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BF19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E07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Секторный монокристаллический датчик для кардиологических исследований.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4DBE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1942A63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DCFF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1C5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частота, МГц.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4F08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 – 5,0</w:t>
            </w:r>
          </w:p>
        </w:tc>
      </w:tr>
      <w:tr w:rsidR="00E276AA" w:rsidRPr="00E276AA" w14:paraId="0619D1CF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A029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101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угол сканирования.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5D31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90 градусов</w:t>
            </w:r>
          </w:p>
        </w:tc>
      </w:tr>
      <w:tr w:rsidR="00E276AA" w:rsidRPr="00E276AA" w14:paraId="79776A7C" w14:textId="77777777" w:rsidTr="001C657A">
        <w:trPr>
          <w:trHeight w:val="6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9DBC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D3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Конвексный монокристаллический датчик для абдоминальных, акушерско-гинекологических и сосудистых исследований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4824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74334284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FED2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BC8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частота, МГц.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FCE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1.3-5,7</w:t>
            </w:r>
          </w:p>
        </w:tc>
      </w:tr>
      <w:tr w:rsidR="00E276AA" w:rsidRPr="00E276AA" w14:paraId="1D7E0B34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A8A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64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количество элементов, не менее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C367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192</w:t>
            </w:r>
          </w:p>
        </w:tc>
      </w:tr>
      <w:tr w:rsidR="00E276AA" w:rsidRPr="00E276AA" w14:paraId="05FACBF9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99F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5F6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Конвексный интраоперационный датчик с пальцевым хватом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63E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13D792C9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B946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642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диапазон частот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CDF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2,6-9,0 МГц</w:t>
            </w:r>
          </w:p>
        </w:tc>
      </w:tr>
      <w:tr w:rsidR="00E276AA" w:rsidRPr="00E276AA" w14:paraId="025172C9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E2A4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7B3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элементов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5AA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</w:tr>
      <w:tr w:rsidR="00E276AA" w:rsidRPr="00E276AA" w14:paraId="16C3CC2D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4783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32C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Интраоперационный линейный датчик </w:t>
            </w:r>
            <w:r w:rsidRPr="00E276A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</w:t>
            </w: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-образный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B48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526AC3BF" w14:textId="77777777" w:rsidTr="001C657A">
        <w:trPr>
          <w:trHeight w:val="3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91D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E256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диапазон частот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04A3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3,5-16,0 МГц</w:t>
            </w:r>
          </w:p>
        </w:tc>
      </w:tr>
      <w:tr w:rsidR="00E276AA" w:rsidRPr="00E276AA" w14:paraId="145B3DEF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4AC1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BC2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элементов, не менее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2A6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</w:tr>
      <w:tr w:rsidR="00E276AA" w:rsidRPr="00E276AA" w14:paraId="14F458C8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BA1E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BE89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Интраоперационный линейный датчик Т-образный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32A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2A938972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A1A8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A24A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диапазон частот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DF40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3,5-13,5 МГц</w:t>
            </w:r>
          </w:p>
        </w:tc>
      </w:tr>
      <w:tr w:rsidR="00E276AA" w:rsidRPr="00E276AA" w14:paraId="4DE0DA74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A32B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35.2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90C5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элементов, не менее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C1FD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</w:tr>
      <w:tr w:rsidR="00E276AA" w:rsidRPr="00E276AA" w14:paraId="7A926073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8249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04CF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Лапароскопический датчик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4E52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</w:tr>
      <w:tr w:rsidR="00E276AA" w:rsidRPr="00E276AA" w14:paraId="66EB89F0" w14:textId="77777777" w:rsidTr="001C65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129D" w14:textId="77777777" w:rsidR="00E276AA" w:rsidRPr="00E276AA" w:rsidRDefault="00E276AA" w:rsidP="00E276A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36.1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EE2B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элементов, не менее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DF5C" w14:textId="77777777" w:rsidR="00E276AA" w:rsidRPr="00E276AA" w:rsidRDefault="00E276AA" w:rsidP="00E276A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7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</w:tr>
    </w:tbl>
    <w:p w14:paraId="7128AA4F" w14:textId="75179AE5" w:rsidR="00657FB4" w:rsidRDefault="00657FB4" w:rsidP="00E276A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C90A475" w14:textId="2DFD7225" w:rsidR="00E276AA" w:rsidRPr="00E276AA" w:rsidRDefault="00E276AA" w:rsidP="00E276AA">
      <w:pPr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E276A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Необходимое соответствие требованиях технического задания не менее 90%.</w:t>
      </w:r>
    </w:p>
    <w:p w14:paraId="0A064448" w14:textId="7694B4FB" w:rsidR="006C4B5E" w:rsidRPr="00E276AA" w:rsidRDefault="006C4B5E" w:rsidP="00E276AA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E276A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7"/>
  </w:num>
  <w:num w:numId="5" w16cid:durableId="1783302804">
    <w:abstractNumId w:val="3"/>
  </w:num>
  <w:num w:numId="6" w16cid:durableId="2012835277">
    <w:abstractNumId w:val="13"/>
  </w:num>
  <w:num w:numId="7" w16cid:durableId="1262567024">
    <w:abstractNumId w:val="15"/>
  </w:num>
  <w:num w:numId="8" w16cid:durableId="598027885">
    <w:abstractNumId w:val="18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4"/>
  </w:num>
  <w:num w:numId="12" w16cid:durableId="655837004">
    <w:abstractNumId w:val="12"/>
  </w:num>
  <w:num w:numId="13" w16cid:durableId="161504734">
    <w:abstractNumId w:val="7"/>
  </w:num>
  <w:num w:numId="14" w16cid:durableId="1714429066">
    <w:abstractNumId w:val="16"/>
  </w:num>
  <w:num w:numId="15" w16cid:durableId="1662738162">
    <w:abstractNumId w:val="11"/>
  </w:num>
  <w:num w:numId="16" w16cid:durableId="2114741393">
    <w:abstractNumId w:val="19"/>
  </w:num>
  <w:num w:numId="17" w16cid:durableId="198586324">
    <w:abstractNumId w:val="8"/>
  </w:num>
  <w:num w:numId="18" w16cid:durableId="471598331">
    <w:abstractNumId w:val="20"/>
  </w:num>
  <w:num w:numId="19" w16cid:durableId="993414041">
    <w:abstractNumId w:val="2"/>
  </w:num>
  <w:num w:numId="20" w16cid:durableId="1860044493">
    <w:abstractNumId w:val="4"/>
  </w:num>
  <w:num w:numId="21" w16cid:durableId="656494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55E5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72BEC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B1B53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57FB4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24B2"/>
    <w:rsid w:val="00997223"/>
    <w:rsid w:val="009B1A95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276AA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35</cp:revision>
  <cp:lastPrinted>2026-03-13T12:57:00Z</cp:lastPrinted>
  <dcterms:created xsi:type="dcterms:W3CDTF">2026-03-12T08:38:00Z</dcterms:created>
  <dcterms:modified xsi:type="dcterms:W3CDTF">2026-07-29T13:23:00Z</dcterms:modified>
</cp:coreProperties>
</file>