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3A247EB"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A95429">
        <w:rPr>
          <w:b/>
          <w:color w:val="000000"/>
          <w:sz w:val="24"/>
          <w:szCs w:val="24"/>
        </w:rPr>
        <w:t>40</w:t>
      </w:r>
      <w:r w:rsidR="0068768A">
        <w:rPr>
          <w:b/>
          <w:color w:val="000000"/>
          <w:sz w:val="24"/>
          <w:szCs w:val="24"/>
        </w:rPr>
        <w:t>/26-ЭА «</w:t>
      </w:r>
      <w:r w:rsidR="00A95429" w:rsidRPr="00A95429">
        <w:rPr>
          <w:b/>
          <w:bCs/>
          <w:color w:val="000000"/>
          <w:spacing w:val="-2"/>
          <w:sz w:val="24"/>
          <w:szCs w:val="24"/>
        </w:rPr>
        <w:t>Аппарат для трансанальных эндоскопических операций</w:t>
      </w:r>
      <w:r w:rsidR="00A95429" w:rsidRPr="00A95429">
        <w:rPr>
          <w:b/>
          <w:bCs/>
          <w:color w:val="000000"/>
          <w:spacing w:val="-2"/>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A95429">
        <w:rPr>
          <w:b/>
          <w:color w:val="000000"/>
          <w:sz w:val="24"/>
          <w:szCs w:val="24"/>
        </w:rPr>
        <w:t xml:space="preserve">(корпус с операционным блоком)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322D5293"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A95429" w:rsidRPr="00A95429">
        <w:rPr>
          <w:b/>
          <w:bCs/>
          <w:color w:val="000000"/>
          <w:spacing w:val="-2"/>
          <w:sz w:val="24"/>
          <w:szCs w:val="24"/>
        </w:rPr>
        <w:t xml:space="preserve">Аппарат для трансанальных эндоскопических операций </w:t>
      </w:r>
      <w:r w:rsidR="00A95429"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A95429">
        <w:rPr>
          <w:b/>
          <w:color w:val="000000"/>
          <w:sz w:val="24"/>
          <w:szCs w:val="24"/>
        </w:rPr>
        <w:t xml:space="preserve"> (корпус с операционным блоком) </w:t>
      </w:r>
      <w:r w:rsidR="00A95429" w:rsidRPr="00BE37AD">
        <w:rPr>
          <w:b/>
          <w:sz w:val="24"/>
          <w:szCs w:val="24"/>
        </w:rPr>
        <w:t xml:space="preserve">по заявке </w:t>
      </w:r>
      <w:r w:rsidR="00A95429"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A95429"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74476FBB" w14:textId="77777777" w:rsidR="000D6961" w:rsidRDefault="000D6961" w:rsidP="00701DE8"/>
    <w:p w14:paraId="360BA309" w14:textId="77777777" w:rsidR="00C84021" w:rsidRDefault="00C84021" w:rsidP="00701DE8"/>
    <w:p w14:paraId="5EB39F78" w14:textId="77777777" w:rsidR="001334C7" w:rsidRDefault="001334C7" w:rsidP="00701DE8"/>
    <w:p w14:paraId="29C0A3CE" w14:textId="77777777" w:rsidR="00A95429" w:rsidRPr="001F2731" w:rsidRDefault="00A95429"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FA89F14" w:rsidR="001C142C" w:rsidRPr="00FE77BF" w:rsidRDefault="00A95429" w:rsidP="001C142C">
            <w:pPr>
              <w:pBdr>
                <w:top w:val="nil"/>
                <w:left w:val="nil"/>
                <w:bottom w:val="nil"/>
                <w:right w:val="nil"/>
                <w:between w:val="nil"/>
              </w:pBdr>
              <w:jc w:val="both"/>
              <w:rPr>
                <w:color w:val="000000"/>
                <w:sz w:val="24"/>
                <w:szCs w:val="24"/>
              </w:rPr>
            </w:pPr>
            <w:r w:rsidRPr="00A95429">
              <w:rPr>
                <w:b/>
                <w:bCs/>
                <w:color w:val="000000"/>
                <w:spacing w:val="-2"/>
                <w:sz w:val="24"/>
                <w:szCs w:val="24"/>
              </w:rPr>
              <w:t>Аппарат для трансанальных эндоскопических операций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4623FFE"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A95429">
              <w:rPr>
                <w:color w:val="000000"/>
                <w:sz w:val="24"/>
                <w:szCs w:val="24"/>
              </w:rPr>
              <w:t>13</w:t>
            </w:r>
            <w:r>
              <w:rPr>
                <w:color w:val="000000"/>
                <w:sz w:val="24"/>
                <w:szCs w:val="24"/>
                <w:lang w:val="en-US"/>
              </w:rPr>
              <w:t>.</w:t>
            </w:r>
            <w:r w:rsidR="001334C7">
              <w:rPr>
                <w:color w:val="000000"/>
                <w:sz w:val="24"/>
                <w:szCs w:val="24"/>
              </w:rPr>
              <w:t>3</w:t>
            </w:r>
            <w:r w:rsidR="00A95429">
              <w:rPr>
                <w:color w:val="000000"/>
                <w:sz w:val="24"/>
                <w:szCs w:val="24"/>
              </w:rPr>
              <w:t>5</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8DA069E" w:rsidR="001C142C" w:rsidRPr="00560246" w:rsidRDefault="00A95429" w:rsidP="001C142C">
            <w:pPr>
              <w:pBdr>
                <w:top w:val="nil"/>
                <w:left w:val="nil"/>
                <w:bottom w:val="nil"/>
                <w:right w:val="nil"/>
                <w:between w:val="nil"/>
              </w:pBdr>
              <w:jc w:val="both"/>
              <w:rPr>
                <w:b/>
                <w:bCs/>
                <w:color w:val="000000"/>
                <w:sz w:val="24"/>
                <w:szCs w:val="24"/>
              </w:rPr>
            </w:pPr>
            <w:r>
              <w:rPr>
                <w:b/>
                <w:bCs/>
                <w:color w:val="000000"/>
                <w:sz w:val="24"/>
                <w:szCs w:val="24"/>
              </w:rPr>
              <w:lastRenderedPageBreak/>
              <w:t>226 171,00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8285DC7" w:rsidR="00CE53AE" w:rsidRDefault="00CE53AE" w:rsidP="00CE53AE">
      <w:pPr>
        <w:ind w:firstLine="709"/>
        <w:jc w:val="both"/>
        <w:rPr>
          <w:color w:val="000000"/>
          <w:sz w:val="24"/>
          <w:szCs w:val="24"/>
        </w:rPr>
      </w:pPr>
      <w:r>
        <w:rPr>
          <w:color w:val="000000"/>
          <w:sz w:val="24"/>
          <w:szCs w:val="24"/>
        </w:rPr>
        <w:t xml:space="preserve">в течение _____ (не более </w:t>
      </w:r>
      <w:r w:rsidR="001334C7">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39398E1" w:rsidR="00CE53AE" w:rsidRDefault="00CE53AE" w:rsidP="00CE53AE">
      <w:pPr>
        <w:ind w:firstLine="709"/>
        <w:jc w:val="both"/>
        <w:rPr>
          <w:color w:val="000000"/>
          <w:sz w:val="24"/>
          <w:szCs w:val="24"/>
        </w:rPr>
      </w:pPr>
      <w:r>
        <w:rPr>
          <w:color w:val="000000"/>
          <w:sz w:val="24"/>
          <w:szCs w:val="24"/>
        </w:rPr>
        <w:t xml:space="preserve">в течение ______ (не более </w:t>
      </w:r>
      <w:r w:rsidR="001334C7">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E2AC4AA"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1334C7">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92BB" w14:textId="77777777" w:rsidR="004368BA" w:rsidRDefault="004368BA">
      <w:r>
        <w:separator/>
      </w:r>
    </w:p>
    <w:p w14:paraId="2E1EF0D1" w14:textId="77777777" w:rsidR="004368BA" w:rsidRDefault="004368BA"/>
  </w:endnote>
  <w:endnote w:type="continuationSeparator" w:id="0">
    <w:p w14:paraId="2546290F" w14:textId="77777777" w:rsidR="004368BA" w:rsidRDefault="004368BA">
      <w:r>
        <w:continuationSeparator/>
      </w:r>
    </w:p>
    <w:p w14:paraId="0FA1EF9B" w14:textId="77777777" w:rsidR="004368BA" w:rsidRDefault="00436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E508" w14:textId="77777777" w:rsidR="004368BA" w:rsidRDefault="004368BA">
      <w:r>
        <w:separator/>
      </w:r>
    </w:p>
    <w:p w14:paraId="68601761" w14:textId="77777777" w:rsidR="004368BA" w:rsidRDefault="004368BA"/>
  </w:footnote>
  <w:footnote w:type="continuationSeparator" w:id="0">
    <w:p w14:paraId="16A842D2" w14:textId="77777777" w:rsidR="004368BA" w:rsidRDefault="004368BA">
      <w:r>
        <w:continuationSeparator/>
      </w:r>
    </w:p>
    <w:p w14:paraId="50184083" w14:textId="77777777" w:rsidR="004368BA" w:rsidRDefault="004368BA"/>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3E24"/>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368BA"/>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25F8"/>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5B38"/>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5429"/>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21"/>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33</Pages>
  <Words>11229</Words>
  <Characters>64009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78</cp:revision>
  <cp:lastPrinted>2026-07-28T13:39:00Z</cp:lastPrinted>
  <dcterms:created xsi:type="dcterms:W3CDTF">2024-08-12T19:43:00Z</dcterms:created>
  <dcterms:modified xsi:type="dcterms:W3CDTF">2026-07-29T11:30:00Z</dcterms:modified>
</cp:coreProperties>
</file>