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CC49CD" w:rsidP="009828C1">
      <w:pPr>
        <w:ind w:left="4962"/>
        <w:rPr>
          <w:color w:val="000000"/>
        </w:rPr>
      </w:pPr>
      <w:r>
        <w:rPr>
          <w:color w:val="000000"/>
        </w:rPr>
        <w:t>Заместитель директора по научной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CC49CD">
        <w:rPr>
          <w:color w:val="000000"/>
        </w:rPr>
        <w:t>Д.Ю.Рузанов</w:t>
      </w:r>
      <w:proofErr w:type="spellEnd"/>
      <w:r w:rsidRPr="009828C1">
        <w:rPr>
          <w:color w:val="000000"/>
        </w:rPr>
        <w:tab/>
      </w:r>
      <w:r w:rsidRPr="009828C1">
        <w:rPr>
          <w:color w:val="000000"/>
        </w:rPr>
        <w:tab/>
      </w:r>
    </w:p>
    <w:p w:rsidR="009828C1" w:rsidRPr="009828C1" w:rsidRDefault="006C624E" w:rsidP="009828C1">
      <w:pPr>
        <w:ind w:left="4248" w:firstLine="708"/>
        <w:rPr>
          <w:color w:val="000000"/>
        </w:rPr>
      </w:pPr>
      <w:r>
        <w:rPr>
          <w:color w:val="000000"/>
        </w:rPr>
        <w:t>2</w:t>
      </w:r>
      <w:r w:rsidR="00CC49CD">
        <w:rPr>
          <w:color w:val="000000"/>
        </w:rPr>
        <w:t>9</w:t>
      </w:r>
      <w:r w:rsidR="009828C1" w:rsidRPr="009828C1">
        <w:rPr>
          <w:color w:val="000000"/>
        </w:rPr>
        <w:t>.0</w:t>
      </w:r>
      <w:r>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C49CD">
        <w:rPr>
          <w:color w:val="000000"/>
          <w:sz w:val="23"/>
          <w:szCs w:val="23"/>
        </w:rPr>
        <w:t>5</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CC49CD">
        <w:rPr>
          <w:color w:val="000000"/>
          <w:sz w:val="23"/>
          <w:szCs w:val="23"/>
        </w:rPr>
        <w:t xml:space="preserve"> </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8281D">
        <w:rPr>
          <w:b/>
          <w:color w:val="000000"/>
          <w:sz w:val="28"/>
          <w:szCs w:val="28"/>
        </w:rPr>
        <w:t>Соляная кислота</w:t>
      </w:r>
      <w:r w:rsidR="00CC49CD">
        <w:rPr>
          <w:b/>
          <w:color w:val="000000"/>
          <w:sz w:val="28"/>
          <w:szCs w:val="28"/>
        </w:rPr>
        <w:t>, глицерин технический</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CC49CD" w:rsidP="00CC49CD">
            <w:pPr>
              <w:widowControl w:val="0"/>
              <w:autoSpaceDE w:val="0"/>
              <w:autoSpaceDN w:val="0"/>
              <w:adjustRightInd w:val="0"/>
              <w:jc w:val="center"/>
              <w:rPr>
                <w:sz w:val="23"/>
                <w:szCs w:val="23"/>
              </w:rPr>
            </w:pPr>
            <w:r>
              <w:rPr>
                <w:sz w:val="23"/>
                <w:szCs w:val="23"/>
              </w:rPr>
              <w:t>31</w:t>
            </w:r>
            <w:r w:rsidR="00AC52C1" w:rsidRPr="004E19BE">
              <w:rPr>
                <w:sz w:val="23"/>
                <w:szCs w:val="23"/>
              </w:rPr>
              <w:t>.</w:t>
            </w:r>
            <w:r w:rsidR="00A673D7">
              <w:rPr>
                <w:sz w:val="23"/>
                <w:szCs w:val="23"/>
              </w:rPr>
              <w:t>0</w:t>
            </w:r>
            <w:r w:rsidR="006C624E">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CC49CD" w:rsidP="00CC49CD">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108</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lastRenderedPageBreak/>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8281D" w:rsidP="009828C1">
            <w:pPr>
              <w:jc w:val="center"/>
            </w:pPr>
            <w:r>
              <w:rPr>
                <w:b/>
                <w:bCs/>
              </w:rPr>
              <w:t>Соляная кислота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8281D" w:rsidP="009828C1">
            <w:pPr>
              <w:jc w:val="center"/>
              <w:rPr>
                <w:bCs/>
              </w:rPr>
            </w:pPr>
            <w:r>
              <w:t>20.13.24.30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8281D" w:rsidP="009828C1">
            <w:pPr>
              <w:jc w:val="center"/>
              <w:rPr>
                <w:bCs/>
              </w:rPr>
            </w:pPr>
            <w:r w:rsidRPr="00A8281D">
              <w:rPr>
                <w:bCs/>
              </w:rPr>
              <w:t>Кислота серная; олеум</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8281D" w:rsidP="00A8281D">
            <w:pPr>
              <w:widowControl w:val="0"/>
              <w:jc w:val="center"/>
              <w:rPr>
                <w:bCs/>
              </w:rPr>
            </w:pPr>
            <w:r>
              <w:rPr>
                <w:bCs/>
              </w:rPr>
              <w:t>1 л</w:t>
            </w:r>
            <w:r w:rsidR="006D0AA9">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C61D2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C61D2C">
              <w:rPr>
                <w:rFonts w:ascii="Times New Roman" w:hAnsi="Times New Roman" w:cs="Times New Roman"/>
                <w:sz w:val="24"/>
                <w:szCs w:val="24"/>
              </w:rPr>
              <w:t>3</w:t>
            </w:r>
            <w:r>
              <w:rPr>
                <w:rFonts w:ascii="Times New Roman" w:hAnsi="Times New Roman" w:cs="Times New Roman"/>
                <w:sz w:val="24"/>
                <w:szCs w:val="24"/>
              </w:rPr>
              <w:t>0 календарных дней с даты подписания договора</w:t>
            </w:r>
            <w:r w:rsidR="00CC49CD">
              <w:rPr>
                <w:rFonts w:ascii="Times New Roman" w:hAnsi="Times New Roman" w:cs="Times New Roman"/>
                <w:sz w:val="24"/>
                <w:szCs w:val="24"/>
              </w:rPr>
              <w:t>. Самовывоз по согласованию сторон</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A8281D" w:rsidP="00A8281D">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A8281D"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Фас 1л ХЧ используется для окраски препаратов по </w:t>
            </w:r>
            <w:proofErr w:type="spellStart"/>
            <w:r>
              <w:rPr>
                <w:rFonts w:ascii="Times New Roman" w:eastAsia="Times New Roman" w:hAnsi="Times New Roman" w:cs="Times New Roman"/>
                <w:sz w:val="24"/>
                <w:szCs w:val="24"/>
              </w:rPr>
              <w:t>Цилю-Нильсену</w:t>
            </w:r>
            <w:proofErr w:type="spellEnd"/>
            <w:r>
              <w:rPr>
                <w:rFonts w:ascii="Times New Roman" w:eastAsia="Times New Roman" w:hAnsi="Times New Roman" w:cs="Times New Roman"/>
                <w:sz w:val="24"/>
                <w:szCs w:val="24"/>
              </w:rPr>
              <w:t xml:space="preserve"> Срок годности  не менее 3 лет</w:t>
            </w:r>
          </w:p>
        </w:tc>
      </w:tr>
      <w:tr w:rsidR="00CC49CD" w:rsidRPr="007B4E63" w:rsidTr="0057504B">
        <w:tc>
          <w:tcPr>
            <w:tcW w:w="9923" w:type="dxa"/>
            <w:gridSpan w:val="2"/>
            <w:tcBorders>
              <w:top w:val="single" w:sz="4" w:space="0" w:color="auto"/>
              <w:left w:val="single" w:sz="4" w:space="0" w:color="auto"/>
              <w:bottom w:val="single" w:sz="4" w:space="0" w:color="auto"/>
              <w:right w:val="single" w:sz="4" w:space="0" w:color="auto"/>
            </w:tcBorders>
            <w:vAlign w:val="center"/>
          </w:tcPr>
          <w:p w:rsidR="00CC49CD" w:rsidRPr="007B4E63" w:rsidRDefault="00CC49CD" w:rsidP="00CC49C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CC49CD" w:rsidRPr="007B4E63" w:rsidTr="0057504B">
        <w:trPr>
          <w:trHeight w:val="597"/>
        </w:trPr>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7B4E63" w:rsidRDefault="00CC49CD" w:rsidP="0057504B">
            <w:pPr>
              <w:jc w:val="center"/>
            </w:pPr>
            <w:r>
              <w:rPr>
                <w:b/>
                <w:bCs/>
              </w:rPr>
              <w:t>Глицерин технический</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jc w:val="center"/>
              <w:rPr>
                <w:bCs/>
              </w:rPr>
            </w:pPr>
            <w:r>
              <w:t>20.14.23.600</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jc w:val="center"/>
              <w:rPr>
                <w:bCs/>
              </w:rPr>
            </w:pPr>
            <w:proofErr w:type="spellStart"/>
            <w:r w:rsidRPr="00772C1A">
              <w:rPr>
                <w:bCs/>
              </w:rPr>
              <w:t>Глицерол</w:t>
            </w:r>
            <w:proofErr w:type="spellEnd"/>
            <w:r w:rsidRPr="00772C1A">
              <w:rPr>
                <w:bCs/>
              </w:rPr>
              <w:t xml:space="preserve"> (глицерин), включая полученный синтетическим путем из пропана (кроме сырого </w:t>
            </w:r>
            <w:proofErr w:type="spellStart"/>
            <w:r w:rsidRPr="00772C1A">
              <w:rPr>
                <w:bCs/>
              </w:rPr>
              <w:t>глицерола</w:t>
            </w:r>
            <w:proofErr w:type="spellEnd"/>
            <w:r w:rsidRPr="00772C1A">
              <w:rPr>
                <w:bCs/>
              </w:rPr>
              <w:t>)</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widowControl w:val="0"/>
              <w:jc w:val="center"/>
              <w:rPr>
                <w:bCs/>
              </w:rPr>
            </w:pPr>
            <w:r>
              <w:rPr>
                <w:bCs/>
              </w:rPr>
              <w:t xml:space="preserve">2 </w:t>
            </w:r>
            <w:proofErr w:type="spellStart"/>
            <w:r>
              <w:rPr>
                <w:bCs/>
              </w:rPr>
              <w:t>фл</w:t>
            </w:r>
            <w:proofErr w:type="spellEnd"/>
            <w:r>
              <w:rPr>
                <w:bCs/>
              </w:rPr>
              <w:t>.</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Срок (сроки) поставки товаров </w:t>
            </w:r>
            <w:r w:rsidRPr="007B4E63">
              <w:rPr>
                <w:rFonts w:ascii="Times New Roman" w:hAnsi="Times New Roman" w:cs="Times New Roman"/>
                <w:sz w:val="24"/>
                <w:szCs w:val="24"/>
              </w:rPr>
              <w:lastRenderedPageBreak/>
              <w:t>(выполнения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7B4E63" w:rsidRDefault="00CC49CD" w:rsidP="00CC49CD">
            <w:pPr>
              <w:pStyle w:val="ConsPlusNormal"/>
              <w:jc w:val="center"/>
              <w:rPr>
                <w:rFonts w:ascii="Times New Roman" w:hAnsi="Times New Roman" w:cs="Times New Roman"/>
                <w:sz w:val="24"/>
                <w:szCs w:val="24"/>
              </w:rPr>
            </w:pPr>
            <w:r w:rsidRPr="00CC49CD">
              <w:rPr>
                <w:rFonts w:ascii="Times New Roman" w:hAnsi="Times New Roman" w:cs="Times New Roman"/>
                <w:sz w:val="24"/>
                <w:szCs w:val="24"/>
              </w:rPr>
              <w:lastRenderedPageBreak/>
              <w:t xml:space="preserve">Поставка в течение 30 календарных дней с даты </w:t>
            </w:r>
            <w:r w:rsidRPr="00CC49CD">
              <w:rPr>
                <w:rFonts w:ascii="Times New Roman" w:hAnsi="Times New Roman" w:cs="Times New Roman"/>
                <w:sz w:val="24"/>
                <w:szCs w:val="24"/>
              </w:rPr>
              <w:lastRenderedPageBreak/>
              <w:t>подписания договора. Самовывоз по согласованию сторон</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7B4E63" w:rsidRDefault="00CC49CD" w:rsidP="0057504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CC49CD" w:rsidRPr="00BD03F1"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BD03F1" w:rsidRDefault="00CC49CD" w:rsidP="0057504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58,00 </w:t>
            </w:r>
            <w:r>
              <w:rPr>
                <w:rFonts w:ascii="Times New Roman" w:eastAsia="Times New Roman" w:hAnsi="Times New Roman" w:cs="Times New Roman"/>
                <w:sz w:val="24"/>
                <w:szCs w:val="24"/>
                <w:lang w:val="en-US"/>
              </w:rPr>
              <w:t>BYN</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7B4E63" w:rsidRDefault="00CC49CD" w:rsidP="0057504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CC49CD" w:rsidRPr="007B4E63" w:rsidTr="0057504B">
        <w:tc>
          <w:tcPr>
            <w:tcW w:w="4677" w:type="dxa"/>
            <w:tcBorders>
              <w:top w:val="single" w:sz="4" w:space="0" w:color="auto"/>
              <w:left w:val="single" w:sz="4" w:space="0" w:color="auto"/>
              <w:bottom w:val="single" w:sz="4" w:space="0" w:color="auto"/>
              <w:right w:val="single" w:sz="4" w:space="0" w:color="auto"/>
            </w:tcBorders>
          </w:tcPr>
          <w:p w:rsidR="00CC49CD" w:rsidRPr="007B4E63" w:rsidRDefault="00CC49CD" w:rsidP="0057504B">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CC49CD" w:rsidRPr="00772C1A" w:rsidRDefault="00CC49CD" w:rsidP="0057504B">
            <w:pPr>
              <w:pStyle w:val="ConsPlusNormal"/>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С</w:t>
            </w:r>
            <w:r>
              <w:rPr>
                <w:rFonts w:ascii="Times New Roman" w:eastAsia="Times New Roman" w:hAnsi="Times New Roman" w:cs="Times New Roman"/>
                <w:sz w:val="18"/>
                <w:szCs w:val="18"/>
              </w:rPr>
              <w:t>5</w:t>
            </w:r>
            <w:r>
              <w:rPr>
                <w:rFonts w:ascii="Times New Roman" w:eastAsia="Times New Roman" w:hAnsi="Times New Roman" w:cs="Times New Roman"/>
                <w:sz w:val="24"/>
                <w:szCs w:val="24"/>
              </w:rPr>
              <w:t>Н</w:t>
            </w:r>
            <w:r w:rsidRPr="00772C1A">
              <w:rPr>
                <w:rFonts w:ascii="Times New Roman" w:eastAsia="Times New Roman" w:hAnsi="Times New Roman" w:cs="Times New Roman"/>
                <w:sz w:val="18"/>
                <w:szCs w:val="18"/>
              </w:rPr>
              <w:t>8</w:t>
            </w:r>
            <w:r>
              <w:rPr>
                <w:rFonts w:ascii="Times New Roman" w:eastAsia="Times New Roman" w:hAnsi="Times New Roman" w:cs="Times New Roman"/>
                <w:sz w:val="24"/>
                <w:szCs w:val="24"/>
              </w:rPr>
              <w:t>О</w:t>
            </w:r>
            <w:r w:rsidRPr="00772C1A">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Pr>
                <w:rFonts w:ascii="Times New Roman" w:eastAsia="Times New Roman" w:hAnsi="Times New Roman" w:cs="Times New Roman"/>
                <w:sz w:val="24"/>
                <w:szCs w:val="24"/>
              </w:rPr>
              <w:t xml:space="preserve"> фасовка 1000 </w:t>
            </w:r>
            <w:proofErr w:type="spellStart"/>
            <w:r>
              <w:rPr>
                <w:rFonts w:ascii="Times New Roman" w:eastAsia="Times New Roman" w:hAnsi="Times New Roman" w:cs="Times New Roman"/>
                <w:sz w:val="24"/>
                <w:szCs w:val="24"/>
              </w:rPr>
              <w:t>гр</w:t>
            </w:r>
            <w:proofErr w:type="spellEnd"/>
            <w:r>
              <w:rPr>
                <w:rFonts w:ascii="Times New Roman" w:eastAsia="Times New Roman" w:hAnsi="Times New Roman" w:cs="Times New Roman"/>
                <w:sz w:val="24"/>
                <w:szCs w:val="24"/>
              </w:rPr>
              <w:t xml:space="preserve"> используется при приготовлении солевого раствора для яичных питательных сред</w:t>
            </w:r>
            <w:bookmarkEnd w:id="0"/>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«О порядке участия в процедурах государственных закупок незарегистрированных </w:t>
      </w:r>
      <w:r w:rsidRPr="00A52629">
        <w:rPr>
          <w:bCs/>
        </w:rPr>
        <w:lastRenderedPageBreak/>
        <w:t>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A52629" w:rsidRPr="00A52629" w:rsidRDefault="00A52629" w:rsidP="00A52629">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A52629" w:rsidRPr="00A52629" w:rsidRDefault="00A52629" w:rsidP="00A52629">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A52629">
        <w:rPr>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A52629">
        <w:rPr>
          <w:rFonts w:eastAsia="Calibri"/>
          <w:lang w:eastAsia="en-US"/>
        </w:rPr>
        <w:lastRenderedPageBreak/>
        <w:t>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w:t>
      </w:r>
      <w:r w:rsidRPr="00A52629">
        <w:rPr>
          <w:rFonts w:eastAsia="Calibri"/>
          <w:color w:val="000000"/>
          <w:lang w:eastAsia="en-US"/>
        </w:rPr>
        <w:lastRenderedPageBreak/>
        <w:t>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lastRenderedPageBreak/>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CC49CD" w:rsidRDefault="00A52629" w:rsidP="00A52629">
      <w:pPr>
        <w:rPr>
          <w:lang w:val="en-US"/>
        </w:rPr>
      </w:pPr>
    </w:p>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5C5" w:rsidRDefault="00D535C5" w:rsidP="00A52629">
      <w:r>
        <w:separator/>
      </w:r>
    </w:p>
  </w:endnote>
  <w:endnote w:type="continuationSeparator" w:id="0">
    <w:p w:rsidR="00D535C5" w:rsidRDefault="00D535C5"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5C5" w:rsidRDefault="00D535C5" w:rsidP="00A52629">
      <w:r>
        <w:separator/>
      </w:r>
    </w:p>
  </w:footnote>
  <w:footnote w:type="continuationSeparator" w:id="0">
    <w:p w:rsidR="00D535C5" w:rsidRDefault="00D535C5"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D3C86"/>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A2E52"/>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24E"/>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53CBD"/>
    <w:rsid w:val="008622EC"/>
    <w:rsid w:val="00870F00"/>
    <w:rsid w:val="008734D3"/>
    <w:rsid w:val="008879EA"/>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8281D"/>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1E80"/>
    <w:rsid w:val="00BA2EFD"/>
    <w:rsid w:val="00BB11D5"/>
    <w:rsid w:val="00BB79EF"/>
    <w:rsid w:val="00BC0AE2"/>
    <w:rsid w:val="00BC6D34"/>
    <w:rsid w:val="00BD6DC8"/>
    <w:rsid w:val="00BE4EB8"/>
    <w:rsid w:val="00C14FA2"/>
    <w:rsid w:val="00C233CB"/>
    <w:rsid w:val="00C2781C"/>
    <w:rsid w:val="00C54666"/>
    <w:rsid w:val="00C5541C"/>
    <w:rsid w:val="00C604E7"/>
    <w:rsid w:val="00C61D2C"/>
    <w:rsid w:val="00C63437"/>
    <w:rsid w:val="00C72D49"/>
    <w:rsid w:val="00C744E4"/>
    <w:rsid w:val="00C76E5B"/>
    <w:rsid w:val="00C83942"/>
    <w:rsid w:val="00C90705"/>
    <w:rsid w:val="00CA1088"/>
    <w:rsid w:val="00CB2D43"/>
    <w:rsid w:val="00CB3292"/>
    <w:rsid w:val="00CC49CD"/>
    <w:rsid w:val="00D2215F"/>
    <w:rsid w:val="00D27793"/>
    <w:rsid w:val="00D31F94"/>
    <w:rsid w:val="00D535C5"/>
    <w:rsid w:val="00D53C38"/>
    <w:rsid w:val="00D632ED"/>
    <w:rsid w:val="00D74D8A"/>
    <w:rsid w:val="00D75859"/>
    <w:rsid w:val="00D92B55"/>
    <w:rsid w:val="00DA5335"/>
    <w:rsid w:val="00DB70CA"/>
    <w:rsid w:val="00DF1199"/>
    <w:rsid w:val="00E2360C"/>
    <w:rsid w:val="00E23780"/>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429F"/>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86356-1903-4BC2-9C99-EADF15E5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5069</Words>
  <Characters>28894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2026-07-29T09:25:00Z</cp:lastPrinted>
  <dcterms:created xsi:type="dcterms:W3CDTF">2026-07-29T09:25:00Z</dcterms:created>
  <dcterms:modified xsi:type="dcterms:W3CDTF">2026-07-29T09:25:00Z</dcterms:modified>
</cp:coreProperties>
</file>