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4E734003" w:rsidR="00DF3DF0" w:rsidRPr="00401C26" w:rsidRDefault="00DF3DF0" w:rsidP="00401C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01C26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01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401C26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401C26">
        <w:rPr>
          <w:rFonts w:ascii="Times New Roman" w:hAnsi="Times New Roman" w:cs="Times New Roman"/>
          <w:b/>
          <w:sz w:val="24"/>
          <w:szCs w:val="24"/>
        </w:rPr>
        <w:t>3</w:t>
      </w:r>
      <w:r w:rsidR="00401C26" w:rsidRPr="00401C26">
        <w:rPr>
          <w:rFonts w:ascii="Times New Roman" w:hAnsi="Times New Roman" w:cs="Times New Roman"/>
          <w:b/>
          <w:sz w:val="24"/>
          <w:szCs w:val="24"/>
        </w:rPr>
        <w:t>6</w:t>
      </w:r>
      <w:r w:rsidRPr="00401C26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401C26" w:rsidRDefault="00DF3DF0" w:rsidP="00401C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01C26" w:rsidRDefault="00DF3DF0" w:rsidP="00401C2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C26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01C26" w:rsidRDefault="00C843D1" w:rsidP="00401C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F6840E8" w14:textId="21F2D350" w:rsidR="00401C26" w:rsidRPr="00401C26" w:rsidRDefault="001F2AF7" w:rsidP="00401C26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196226503"/>
      <w:bookmarkStart w:id="1" w:name="_Hlk221807312"/>
      <w:r w:rsidRPr="00401C26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401C2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01C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401C26" w:rsidRPr="00401C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Стол операционный универсальный</w:t>
      </w:r>
    </w:p>
    <w:p w14:paraId="3D8EF3DA" w14:textId="77777777" w:rsidR="00401C26" w:rsidRPr="00401C26" w:rsidRDefault="00401C26" w:rsidP="00401C26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2DB76E" w14:textId="77777777" w:rsidR="00401C26" w:rsidRPr="00401C26" w:rsidRDefault="00401C26" w:rsidP="00401C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1C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Состав (комплектация) оборудования:</w:t>
      </w:r>
    </w:p>
    <w:tbl>
      <w:tblPr>
        <w:tblW w:w="10054" w:type="dxa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360"/>
        <w:gridCol w:w="1843"/>
      </w:tblGrid>
      <w:tr w:rsidR="00401C26" w:rsidRPr="00401C26" w14:paraId="21A826A6" w14:textId="77777777" w:rsidTr="00401C26">
        <w:tc>
          <w:tcPr>
            <w:tcW w:w="851" w:type="dxa"/>
            <w:vAlign w:val="center"/>
          </w:tcPr>
          <w:p w14:paraId="64E2CA81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7360" w:type="dxa"/>
            <w:tcBorders>
              <w:bottom w:val="single" w:sz="4" w:space="0" w:color="auto"/>
            </w:tcBorders>
            <w:vAlign w:val="center"/>
          </w:tcPr>
          <w:p w14:paraId="6B7FA501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Технические показатели (характеристики)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AEA1805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</w:t>
            </w:r>
          </w:p>
        </w:tc>
      </w:tr>
      <w:tr w:rsidR="00401C26" w:rsidRPr="00401C26" w14:paraId="3FF6AB33" w14:textId="77777777" w:rsidTr="00401C26">
        <w:tc>
          <w:tcPr>
            <w:tcW w:w="851" w:type="dxa"/>
            <w:vAlign w:val="center"/>
          </w:tcPr>
          <w:p w14:paraId="4ADF75F0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79BC4489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 операционный универсальный с электрогидравлическим приводом с дистанционным пультом управления и дублирующим пультом на колонне стола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69E3F7E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шт.</w:t>
            </w:r>
          </w:p>
        </w:tc>
      </w:tr>
      <w:tr w:rsidR="00401C26" w:rsidRPr="00401C26" w14:paraId="462D2DBC" w14:textId="77777777" w:rsidTr="00401C26">
        <w:tc>
          <w:tcPr>
            <w:tcW w:w="851" w:type="dxa"/>
            <w:vAlign w:val="center"/>
          </w:tcPr>
          <w:p w14:paraId="7512A8FA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1.2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67E97CC6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Наркозный экран для анестезии с зажимом-держателем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3649ECF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шт.</w:t>
            </w:r>
          </w:p>
        </w:tc>
      </w:tr>
      <w:tr w:rsidR="00401C26" w:rsidRPr="00401C26" w14:paraId="2AEB0E1B" w14:textId="77777777" w:rsidTr="00401C26">
        <w:tc>
          <w:tcPr>
            <w:tcW w:w="851" w:type="dxa"/>
            <w:vAlign w:val="center"/>
          </w:tcPr>
          <w:p w14:paraId="4E406A86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1.3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18437FBB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Штатив для длительных вливаний с зажимом-держателем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087F5B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шт.</w:t>
            </w:r>
          </w:p>
        </w:tc>
      </w:tr>
      <w:tr w:rsidR="00401C26" w:rsidRPr="00401C26" w14:paraId="60627496" w14:textId="77777777" w:rsidTr="00401C26">
        <w:tc>
          <w:tcPr>
            <w:tcW w:w="851" w:type="dxa"/>
            <w:vAlign w:val="center"/>
          </w:tcPr>
          <w:p w14:paraId="1688EF5D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1.4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1E53763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Столик для инъекций (опора для руки) с зажимом-держателем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2E9DA25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шт.</w:t>
            </w:r>
          </w:p>
        </w:tc>
      </w:tr>
      <w:tr w:rsidR="00401C26" w:rsidRPr="00401C26" w14:paraId="0A3B4112" w14:textId="77777777" w:rsidTr="00401C26">
        <w:tc>
          <w:tcPr>
            <w:tcW w:w="851" w:type="dxa"/>
            <w:vAlign w:val="center"/>
          </w:tcPr>
          <w:p w14:paraId="3C1F92B5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1.5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224C1008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Ремень для фиксации туловища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B0FDA6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шт.</w:t>
            </w:r>
          </w:p>
        </w:tc>
      </w:tr>
      <w:tr w:rsidR="00401C26" w:rsidRPr="00401C26" w14:paraId="15977BBC" w14:textId="77777777" w:rsidTr="00401C26">
        <w:tc>
          <w:tcPr>
            <w:tcW w:w="851" w:type="dxa"/>
            <w:vAlign w:val="center"/>
          </w:tcPr>
          <w:p w14:paraId="1E3C0F3B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1.6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01210D0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Рукодержатель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(фиксатор руки вдоль тела) с зажимом-держателем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6BFE4B31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шт.</w:t>
            </w:r>
          </w:p>
        </w:tc>
      </w:tr>
      <w:tr w:rsidR="00401C26" w:rsidRPr="00401C26" w14:paraId="49FA52A1" w14:textId="77777777" w:rsidTr="00401C26">
        <w:tc>
          <w:tcPr>
            <w:tcW w:w="851" w:type="dxa"/>
            <w:vAlign w:val="center"/>
          </w:tcPr>
          <w:p w14:paraId="6F728DB9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1.7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18B3D56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Рукодержатель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операций с верхним позиционированием руки при боковом положении тела пациента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60F09DE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шт.</w:t>
            </w:r>
          </w:p>
        </w:tc>
      </w:tr>
      <w:tr w:rsidR="00401C26" w:rsidRPr="00401C26" w14:paraId="568988B9" w14:textId="77777777" w:rsidTr="00401C26">
        <w:tc>
          <w:tcPr>
            <w:tcW w:w="851" w:type="dxa"/>
            <w:vAlign w:val="center"/>
          </w:tcPr>
          <w:p w14:paraId="2340C12F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1.8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063FE19F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Боковой упор с зажимом-держателем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BBF576B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шт.</w:t>
            </w:r>
          </w:p>
        </w:tc>
      </w:tr>
      <w:tr w:rsidR="00401C26" w:rsidRPr="00401C26" w14:paraId="0843D59B" w14:textId="77777777" w:rsidTr="00401C26">
        <w:tc>
          <w:tcPr>
            <w:tcW w:w="851" w:type="dxa"/>
            <w:vAlign w:val="center"/>
          </w:tcPr>
          <w:p w14:paraId="754F0DC6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1.9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74D06CB2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Ногодержатель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ног по 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Геппелю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 зажимом-держателем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AE6EDF5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шт.</w:t>
            </w:r>
          </w:p>
        </w:tc>
      </w:tr>
      <w:tr w:rsidR="00401C26" w:rsidRPr="00401C26" w14:paraId="221F7FBD" w14:textId="77777777" w:rsidTr="00401C26">
        <w:tc>
          <w:tcPr>
            <w:tcW w:w="851" w:type="dxa"/>
            <w:vAlign w:val="center"/>
          </w:tcPr>
          <w:p w14:paraId="2D6649B1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1.10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4825CF7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Лоток для гинекологии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6D95AD1F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шт.</w:t>
            </w:r>
          </w:p>
        </w:tc>
      </w:tr>
      <w:tr w:rsidR="00401C26" w:rsidRPr="00401C26" w14:paraId="4AFABC1F" w14:textId="77777777" w:rsidTr="00401C26">
        <w:tc>
          <w:tcPr>
            <w:tcW w:w="851" w:type="dxa"/>
            <w:vAlign w:val="center"/>
          </w:tcPr>
          <w:p w14:paraId="2D744AB5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1.11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6162BB72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Лоток для урологии с дренажем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3BDFF6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шт.</w:t>
            </w:r>
          </w:p>
        </w:tc>
      </w:tr>
      <w:tr w:rsidR="00401C26" w:rsidRPr="00401C26" w14:paraId="7517F7D3" w14:textId="77777777" w:rsidTr="00401C26">
        <w:tc>
          <w:tcPr>
            <w:tcW w:w="851" w:type="dxa"/>
            <w:vAlign w:val="center"/>
          </w:tcPr>
          <w:p w14:paraId="100FDE96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1.12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4BDAD47E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Ремень для фиксации ноги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516C1D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шт.</w:t>
            </w:r>
          </w:p>
        </w:tc>
      </w:tr>
      <w:tr w:rsidR="00401C26" w:rsidRPr="00401C26" w14:paraId="6C1AE670" w14:textId="77777777" w:rsidTr="00401C26">
        <w:tc>
          <w:tcPr>
            <w:tcW w:w="851" w:type="dxa"/>
            <w:vAlign w:val="center"/>
          </w:tcPr>
          <w:p w14:paraId="338B50DD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1.13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02AA07D4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 для расширения панели операционного стола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FFB05D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шт.</w:t>
            </w:r>
          </w:p>
        </w:tc>
      </w:tr>
      <w:tr w:rsidR="00401C26" w:rsidRPr="00401C26" w14:paraId="441F6AE5" w14:textId="77777777" w:rsidTr="00401C26">
        <w:tc>
          <w:tcPr>
            <w:tcW w:w="851" w:type="dxa"/>
            <w:vAlign w:val="center"/>
          </w:tcPr>
          <w:p w14:paraId="5F073A6A" w14:textId="77777777" w:rsidR="00401C26" w:rsidRPr="00401C26" w:rsidRDefault="00401C26" w:rsidP="00401C26">
            <w:pPr>
              <w:tabs>
                <w:tab w:val="num" w:pos="37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3358EBB8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 для удлинения панели операционного стол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557CB4E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шт.</w:t>
            </w:r>
          </w:p>
        </w:tc>
      </w:tr>
      <w:tr w:rsidR="00401C26" w:rsidRPr="00401C26" w14:paraId="72770BAF" w14:textId="77777777" w:rsidTr="00401C26">
        <w:tc>
          <w:tcPr>
            <w:tcW w:w="851" w:type="dxa"/>
            <w:vAlign w:val="center"/>
          </w:tcPr>
          <w:p w14:paraId="04549AE7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1.15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3CC73CE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Комплект, обеспечивающий возможность позиционирования руки пациента в отведенном положении при операциях 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руке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277369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01C26" w:rsidRPr="00401C26" w14:paraId="1BBCC990" w14:textId="77777777" w:rsidTr="00401C26">
        <w:tc>
          <w:tcPr>
            <w:tcW w:w="851" w:type="dxa"/>
            <w:vAlign w:val="center"/>
          </w:tcPr>
          <w:p w14:paraId="5C0832EE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1.16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4196C621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Комплект, обеспечивающий ректальное положение с валиком и коленной опорой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03BA885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01C26" w:rsidRPr="00401C26" w14:paraId="4EF04EE2" w14:textId="77777777" w:rsidTr="00401C26">
        <w:tc>
          <w:tcPr>
            <w:tcW w:w="851" w:type="dxa"/>
            <w:vAlign w:val="center"/>
          </w:tcPr>
          <w:p w14:paraId="348D6B96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1.17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30651DE7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Упор для ноги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238FA8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шт.</w:t>
            </w:r>
          </w:p>
        </w:tc>
      </w:tr>
      <w:tr w:rsidR="00401C26" w:rsidRPr="00401C26" w14:paraId="05674F3F" w14:textId="77777777" w:rsidTr="00401C26">
        <w:tc>
          <w:tcPr>
            <w:tcW w:w="851" w:type="dxa"/>
            <w:vAlign w:val="center"/>
          </w:tcPr>
          <w:p w14:paraId="740F0A44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1.18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0009CE9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Комплект, обеспечивающий возможность удлинения боковых направляющих стола (не менее трех планок удлинительных разной длины в диапазоне от не менее 150 мм до не менее 460 мм)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3462788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шт.</w:t>
            </w:r>
          </w:p>
        </w:tc>
      </w:tr>
      <w:tr w:rsidR="00401C26" w:rsidRPr="00401C26" w14:paraId="79733BD5" w14:textId="77777777" w:rsidTr="00401C26">
        <w:tc>
          <w:tcPr>
            <w:tcW w:w="851" w:type="dxa"/>
            <w:vAlign w:val="center"/>
          </w:tcPr>
          <w:p w14:paraId="6757E5EA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1.19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321C3B56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Столик для ЛОР-инструментария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01D2724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шт.</w:t>
            </w:r>
          </w:p>
        </w:tc>
      </w:tr>
      <w:tr w:rsidR="00401C26" w:rsidRPr="00401C26" w14:paraId="28BBC585" w14:textId="77777777" w:rsidTr="00401C26">
        <w:tc>
          <w:tcPr>
            <w:tcW w:w="851" w:type="dxa"/>
            <w:vAlign w:val="center"/>
          </w:tcPr>
          <w:p w14:paraId="54CB5D94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1.20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18D1E117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Комплект из не менее трех подставок (ступеней) разной высоты и длины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6B4FF87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401C26" w:rsidRPr="00401C26" w14:paraId="3C2A795D" w14:textId="77777777" w:rsidTr="00401C26">
        <w:tc>
          <w:tcPr>
            <w:tcW w:w="851" w:type="dxa"/>
            <w:vAlign w:val="center"/>
          </w:tcPr>
          <w:p w14:paraId="4695533C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1.21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69A70F6B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Тележка для хранения аксессуаров и принадлежностей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90767EB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шт.</w:t>
            </w:r>
          </w:p>
        </w:tc>
      </w:tr>
      <w:tr w:rsidR="00401C26" w:rsidRPr="00401C26" w14:paraId="0CDD78C4" w14:textId="77777777" w:rsidTr="00401C26">
        <w:tc>
          <w:tcPr>
            <w:tcW w:w="851" w:type="dxa"/>
            <w:vAlign w:val="center"/>
          </w:tcPr>
          <w:p w14:paraId="447EBA34" w14:textId="77777777" w:rsidR="00401C26" w:rsidRPr="00401C26" w:rsidRDefault="00401C26" w:rsidP="00401C26">
            <w:pPr>
              <w:pStyle w:val="210"/>
              <w:tabs>
                <w:tab w:val="num" w:pos="37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1.22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14:paraId="4CBA396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Подушка для позиционирования на боку для операций в положении пациента на боку для обеспечения разгрузки и стабилизации плечевого сустава, защиты нервов в латеральной позиции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F39F0F4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шт.</w:t>
            </w:r>
          </w:p>
        </w:tc>
      </w:tr>
    </w:tbl>
    <w:p w14:paraId="276EAC8E" w14:textId="77777777" w:rsidR="00401C26" w:rsidRPr="00401C26" w:rsidRDefault="00401C26" w:rsidP="00401C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DE83A6" w14:textId="77777777" w:rsidR="00401C26" w:rsidRPr="00401C26" w:rsidRDefault="00401C26" w:rsidP="00401C2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1C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Технические требования: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502"/>
        <w:gridCol w:w="1843"/>
      </w:tblGrid>
      <w:tr w:rsidR="00401C26" w:rsidRPr="00401C26" w14:paraId="66685FC1" w14:textId="77777777" w:rsidTr="00E36511">
        <w:tc>
          <w:tcPr>
            <w:tcW w:w="720" w:type="dxa"/>
            <w:vAlign w:val="center"/>
          </w:tcPr>
          <w:p w14:paraId="026D5CC3" w14:textId="77777777" w:rsidR="00401C26" w:rsidRPr="00401C26" w:rsidRDefault="00401C26" w:rsidP="00401C26">
            <w:pPr>
              <w:pStyle w:val="210"/>
              <w:tabs>
                <w:tab w:val="num" w:pos="432"/>
              </w:tabs>
              <w:ind w:firstLine="0"/>
              <w:contextualSpacing/>
              <w:mirrorIndents/>
              <w:jc w:val="center"/>
              <w:rPr>
                <w:color w:val="000000" w:themeColor="text1"/>
                <w:szCs w:val="24"/>
              </w:rPr>
            </w:pPr>
            <w:r w:rsidRPr="00401C26">
              <w:rPr>
                <w:color w:val="000000" w:themeColor="text1"/>
                <w:szCs w:val="24"/>
              </w:rPr>
              <w:t>№</w:t>
            </w:r>
            <w:r w:rsidRPr="00401C26">
              <w:rPr>
                <w:color w:val="000000" w:themeColor="text1"/>
                <w:szCs w:val="24"/>
              </w:rPr>
              <w:br/>
              <w:t>п/п</w:t>
            </w:r>
          </w:p>
        </w:tc>
        <w:tc>
          <w:tcPr>
            <w:tcW w:w="7502" w:type="dxa"/>
            <w:vAlign w:val="center"/>
          </w:tcPr>
          <w:p w14:paraId="388C5612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Основные технические характеристики</w:t>
            </w:r>
          </w:p>
        </w:tc>
        <w:tc>
          <w:tcPr>
            <w:tcW w:w="1843" w:type="dxa"/>
            <w:vAlign w:val="center"/>
          </w:tcPr>
          <w:p w14:paraId="7ACEB0F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функции или величина параметра</w:t>
            </w:r>
          </w:p>
        </w:tc>
      </w:tr>
      <w:tr w:rsidR="00401C26" w:rsidRPr="00401C26" w14:paraId="346ADA36" w14:textId="77777777" w:rsidTr="00E36511">
        <w:tc>
          <w:tcPr>
            <w:tcW w:w="720" w:type="dxa"/>
          </w:tcPr>
          <w:p w14:paraId="4D2E4F8C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04AE7EF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Механизм управления – электрогидравлический привод управления основными положениями стола с ручным пультом управления, дополнительным пультом управления на колонне стола и дублирующим механогидравлическим приводом от ножной педали</w:t>
            </w:r>
          </w:p>
        </w:tc>
        <w:tc>
          <w:tcPr>
            <w:tcW w:w="1843" w:type="dxa"/>
            <w:vAlign w:val="center"/>
          </w:tcPr>
          <w:p w14:paraId="35485ED5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52A2FDA8" w14:textId="77777777" w:rsidTr="00E36511">
        <w:tc>
          <w:tcPr>
            <w:tcW w:w="720" w:type="dxa"/>
          </w:tcPr>
          <w:p w14:paraId="02421260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3BC7AEA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Возможность работы стола от сети 220V (50Гц) и от встроенного аккумулятора</w:t>
            </w:r>
          </w:p>
        </w:tc>
        <w:tc>
          <w:tcPr>
            <w:tcW w:w="1843" w:type="dxa"/>
            <w:vAlign w:val="center"/>
          </w:tcPr>
          <w:p w14:paraId="768475A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0606C506" w14:textId="77777777" w:rsidTr="00E36511">
        <w:tc>
          <w:tcPr>
            <w:tcW w:w="720" w:type="dxa"/>
          </w:tcPr>
          <w:p w14:paraId="51E9FC75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1886F9F6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Style w:val="FontStyle14"/>
                <w:color w:val="000000" w:themeColor="text1"/>
                <w:sz w:val="24"/>
                <w:szCs w:val="24"/>
              </w:rPr>
            </w:pP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Встроенный аккумулятор питания</w:t>
            </w:r>
          </w:p>
        </w:tc>
        <w:tc>
          <w:tcPr>
            <w:tcW w:w="1843" w:type="dxa"/>
            <w:vAlign w:val="center"/>
          </w:tcPr>
          <w:p w14:paraId="0D300399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2BF026C8" w14:textId="77777777" w:rsidTr="00E36511">
        <w:tc>
          <w:tcPr>
            <w:tcW w:w="720" w:type="dxa"/>
          </w:tcPr>
          <w:p w14:paraId="4CC132BF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2AC4B2B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Style w:val="FontStyle14"/>
                <w:color w:val="000000" w:themeColor="text1"/>
                <w:sz w:val="24"/>
                <w:szCs w:val="24"/>
              </w:rPr>
            </w:pP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Зарядка аккумуляторов от сети</w:t>
            </w:r>
          </w:p>
        </w:tc>
        <w:tc>
          <w:tcPr>
            <w:tcW w:w="1843" w:type="dxa"/>
            <w:vAlign w:val="center"/>
          </w:tcPr>
          <w:p w14:paraId="5709BEF8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288F78F5" w14:textId="77777777" w:rsidTr="00E36511">
        <w:tc>
          <w:tcPr>
            <w:tcW w:w="720" w:type="dxa"/>
          </w:tcPr>
          <w:p w14:paraId="370C95B5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78D80C6E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 xml:space="preserve">Стол должен обеспечивать моторизованное перемещение секций панели в следующих направлениях: </w:t>
            </w:r>
            <w:proofErr w:type="spellStart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Тренделенбург</w:t>
            </w:r>
            <w:proofErr w:type="spellEnd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/анти-</w:t>
            </w:r>
            <w:proofErr w:type="spellStart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Тренделенбург</w:t>
            </w:r>
            <w:proofErr w:type="spellEnd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 xml:space="preserve">, наклоны влево/вправо, подъем/опускание стола, продольное перемещение панели, положение 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Flex/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Reflex</w:t>
            </w:r>
            <w:proofErr w:type="spellEnd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 xml:space="preserve">, блокировка колес, 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0-позиция</w:t>
            </w:r>
          </w:p>
        </w:tc>
        <w:tc>
          <w:tcPr>
            <w:tcW w:w="1843" w:type="dxa"/>
            <w:vAlign w:val="center"/>
          </w:tcPr>
          <w:p w14:paraId="1361C356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</w:tr>
      <w:tr w:rsidR="00401C26" w:rsidRPr="00401C26" w14:paraId="27D01B45" w14:textId="77777777" w:rsidTr="00E36511">
        <w:tc>
          <w:tcPr>
            <w:tcW w:w="720" w:type="dxa"/>
          </w:tcPr>
          <w:p w14:paraId="23202A1E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23FC95F2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 xml:space="preserve">На колонне операционного стола должен быть интегрирован пульт управления (наклоны </w:t>
            </w:r>
            <w:proofErr w:type="spellStart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Тренделенбург</w:t>
            </w:r>
            <w:proofErr w:type="spellEnd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/анти-</w:t>
            </w:r>
            <w:proofErr w:type="spellStart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Тренделенбург</w:t>
            </w:r>
            <w:proofErr w:type="spellEnd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 xml:space="preserve">, наклоны влево/вправо, подъем/опускание стола, продольное перемещение панели, положение 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Flex/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Reflex</w:t>
            </w:r>
            <w:proofErr w:type="spellEnd"/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 xml:space="preserve">, блокировка колес, 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0-позиция</w:t>
            </w: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43" w:type="dxa"/>
            <w:vAlign w:val="center"/>
          </w:tcPr>
          <w:p w14:paraId="2C111E9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</w:tr>
      <w:tr w:rsidR="00401C26" w:rsidRPr="00401C26" w14:paraId="283B8AB1" w14:textId="77777777" w:rsidTr="00E36511">
        <w:tc>
          <w:tcPr>
            <w:tcW w:w="720" w:type="dxa"/>
          </w:tcPr>
          <w:p w14:paraId="75B2DC50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69BAD661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Стол должен иметь дублирующий механогидравлический привод от ножной педали (основные регулировки положений)</w:t>
            </w:r>
          </w:p>
        </w:tc>
        <w:tc>
          <w:tcPr>
            <w:tcW w:w="1843" w:type="dxa"/>
            <w:vAlign w:val="center"/>
          </w:tcPr>
          <w:p w14:paraId="3FBF480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</w:tr>
      <w:tr w:rsidR="00401C26" w:rsidRPr="00401C26" w14:paraId="5CE82BDE" w14:textId="77777777" w:rsidTr="00E36511">
        <w:tc>
          <w:tcPr>
            <w:tcW w:w="720" w:type="dxa"/>
          </w:tcPr>
          <w:p w14:paraId="0F4460BA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4D3F6A6E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Длина панели, не менее</w:t>
            </w:r>
          </w:p>
        </w:tc>
        <w:tc>
          <w:tcPr>
            <w:tcW w:w="1843" w:type="dxa"/>
            <w:vAlign w:val="center"/>
          </w:tcPr>
          <w:p w14:paraId="14E2D3E8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2100 мм</w:t>
            </w:r>
          </w:p>
        </w:tc>
      </w:tr>
      <w:tr w:rsidR="00401C26" w:rsidRPr="00401C26" w14:paraId="4F68B2A7" w14:textId="77777777" w:rsidTr="00E36511">
        <w:tc>
          <w:tcPr>
            <w:tcW w:w="720" w:type="dxa"/>
          </w:tcPr>
          <w:p w14:paraId="51E7D384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45AA500F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 панели, не менее</w:t>
            </w:r>
          </w:p>
        </w:tc>
        <w:tc>
          <w:tcPr>
            <w:tcW w:w="1843" w:type="dxa"/>
            <w:vAlign w:val="center"/>
          </w:tcPr>
          <w:p w14:paraId="31CE38E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500 мм</w:t>
            </w:r>
          </w:p>
        </w:tc>
      </w:tr>
      <w:tr w:rsidR="00401C26" w:rsidRPr="00401C26" w14:paraId="0CECE30E" w14:textId="77777777" w:rsidTr="00E36511">
        <w:tc>
          <w:tcPr>
            <w:tcW w:w="720" w:type="dxa"/>
          </w:tcPr>
          <w:p w14:paraId="7E9AA33B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0D750439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Ширина панели по рейкам, не менее</w:t>
            </w:r>
          </w:p>
        </w:tc>
        <w:tc>
          <w:tcPr>
            <w:tcW w:w="1843" w:type="dxa"/>
            <w:vAlign w:val="center"/>
          </w:tcPr>
          <w:p w14:paraId="5D2FC6D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550 мм</w:t>
            </w:r>
          </w:p>
        </w:tc>
      </w:tr>
      <w:tr w:rsidR="00401C26" w:rsidRPr="00401C26" w14:paraId="429090B2" w14:textId="77777777" w:rsidTr="00E36511">
        <w:tc>
          <w:tcPr>
            <w:tcW w:w="720" w:type="dxa"/>
          </w:tcPr>
          <w:p w14:paraId="76CF5099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0A53E67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Минимальная высота стола (без учета толщины матраса), не более</w:t>
            </w:r>
          </w:p>
        </w:tc>
        <w:tc>
          <w:tcPr>
            <w:tcW w:w="1843" w:type="dxa"/>
            <w:vAlign w:val="center"/>
          </w:tcPr>
          <w:p w14:paraId="4FBDE1E9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 мм</w:t>
            </w:r>
          </w:p>
        </w:tc>
      </w:tr>
      <w:tr w:rsidR="00401C26" w:rsidRPr="00401C26" w14:paraId="6B71B0D6" w14:textId="77777777" w:rsidTr="00E36511">
        <w:tc>
          <w:tcPr>
            <w:tcW w:w="720" w:type="dxa"/>
          </w:tcPr>
          <w:p w14:paraId="3F0BC977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423CBB0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Максимальная высота стола (без учета толщины матраса), не менее</w:t>
            </w:r>
          </w:p>
        </w:tc>
        <w:tc>
          <w:tcPr>
            <w:tcW w:w="1843" w:type="dxa"/>
            <w:vAlign w:val="center"/>
          </w:tcPr>
          <w:p w14:paraId="2EE03C2F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1020 мм</w:t>
            </w:r>
          </w:p>
        </w:tc>
      </w:tr>
      <w:tr w:rsidR="00401C26" w:rsidRPr="00401C26" w14:paraId="00397643" w14:textId="77777777" w:rsidTr="00E36511">
        <w:tc>
          <w:tcPr>
            <w:tcW w:w="720" w:type="dxa"/>
          </w:tcPr>
          <w:p w14:paraId="0399F2D0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4404CCC9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Продольный наклон панели стола (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Тренделенбург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/анти-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Тренделенбург</w:t>
            </w:r>
            <w:proofErr w:type="spellEnd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), не менее</w:t>
            </w:r>
          </w:p>
        </w:tc>
        <w:tc>
          <w:tcPr>
            <w:tcW w:w="1843" w:type="dxa"/>
            <w:vAlign w:val="center"/>
          </w:tcPr>
          <w:p w14:paraId="07310FD8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</w:p>
        </w:tc>
      </w:tr>
      <w:tr w:rsidR="00401C26" w:rsidRPr="00401C26" w14:paraId="2A0A391E" w14:textId="77777777" w:rsidTr="00E36511">
        <w:tc>
          <w:tcPr>
            <w:tcW w:w="720" w:type="dxa"/>
          </w:tcPr>
          <w:p w14:paraId="377AA2EF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76C9864F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Поперечный (боковой) наклон панели стола (влево/вправо), не менее</w:t>
            </w:r>
          </w:p>
        </w:tc>
        <w:tc>
          <w:tcPr>
            <w:tcW w:w="1843" w:type="dxa"/>
            <w:vAlign w:val="center"/>
          </w:tcPr>
          <w:p w14:paraId="2C328AF9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</w:p>
        </w:tc>
      </w:tr>
      <w:tr w:rsidR="00401C26" w:rsidRPr="00401C26" w14:paraId="4617CE48" w14:textId="77777777" w:rsidTr="00E36511">
        <w:tc>
          <w:tcPr>
            <w:tcW w:w="720" w:type="dxa"/>
          </w:tcPr>
          <w:p w14:paraId="653DF263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1488AC8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Наклоны спинной секции (вверх/вниз), не менее</w:t>
            </w:r>
          </w:p>
        </w:tc>
        <w:tc>
          <w:tcPr>
            <w:tcW w:w="1843" w:type="dxa"/>
            <w:vAlign w:val="center"/>
          </w:tcPr>
          <w:p w14:paraId="5A4FE52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/40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</w:p>
        </w:tc>
      </w:tr>
      <w:tr w:rsidR="00401C26" w:rsidRPr="00401C26" w14:paraId="6C6B13FA" w14:textId="77777777" w:rsidTr="00E36511">
        <w:tc>
          <w:tcPr>
            <w:tcW w:w="720" w:type="dxa"/>
          </w:tcPr>
          <w:p w14:paraId="1A517F51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438E142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Наклоны головной секции (вверх/вниз), не менее</w:t>
            </w:r>
          </w:p>
        </w:tc>
        <w:tc>
          <w:tcPr>
            <w:tcW w:w="1843" w:type="dxa"/>
            <w:vAlign w:val="center"/>
          </w:tcPr>
          <w:p w14:paraId="3CA6F754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/35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</w:p>
        </w:tc>
      </w:tr>
      <w:tr w:rsidR="00401C26" w:rsidRPr="00401C26" w14:paraId="2BAAA9A6" w14:textId="77777777" w:rsidTr="00E36511">
        <w:tc>
          <w:tcPr>
            <w:tcW w:w="720" w:type="dxa"/>
          </w:tcPr>
          <w:p w14:paraId="62EA3C14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4F0FB896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Наклоны ножной секции (вверх/вниз), не менее</w:t>
            </w:r>
          </w:p>
        </w:tc>
        <w:tc>
          <w:tcPr>
            <w:tcW w:w="1843" w:type="dxa"/>
            <w:vAlign w:val="center"/>
          </w:tcPr>
          <w:p w14:paraId="29292CD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/90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</w:p>
        </w:tc>
      </w:tr>
      <w:tr w:rsidR="00401C26" w:rsidRPr="00401C26" w14:paraId="669A4030" w14:textId="77777777" w:rsidTr="00E36511">
        <w:tc>
          <w:tcPr>
            <w:tcW w:w="720" w:type="dxa"/>
          </w:tcPr>
          <w:p w14:paraId="4D3B01D9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6BC2B2A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Продольное перемещение панели стола, не менее</w:t>
            </w:r>
          </w:p>
        </w:tc>
        <w:tc>
          <w:tcPr>
            <w:tcW w:w="1843" w:type="dxa"/>
            <w:vAlign w:val="center"/>
          </w:tcPr>
          <w:p w14:paraId="274D96AD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 мм</w:t>
            </w:r>
          </w:p>
        </w:tc>
      </w:tr>
      <w:tr w:rsidR="00401C26" w:rsidRPr="00401C26" w14:paraId="5636B83F" w14:textId="77777777" w:rsidTr="00E36511">
        <w:tc>
          <w:tcPr>
            <w:tcW w:w="720" w:type="dxa"/>
          </w:tcPr>
          <w:p w14:paraId="469D6D5E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207999A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Положение Flex/</w:t>
            </w:r>
            <w:proofErr w:type="spellStart"/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Reflex</w:t>
            </w:r>
            <w:proofErr w:type="spellEnd"/>
          </w:p>
        </w:tc>
        <w:tc>
          <w:tcPr>
            <w:tcW w:w="1843" w:type="dxa"/>
            <w:vAlign w:val="center"/>
          </w:tcPr>
          <w:p w14:paraId="740746DE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240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/105</w:t>
            </w: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B0"/>
            </w:r>
          </w:p>
        </w:tc>
      </w:tr>
      <w:tr w:rsidR="00401C26" w:rsidRPr="00401C26" w14:paraId="1DBAEB72" w14:textId="77777777" w:rsidTr="00E36511">
        <w:tc>
          <w:tcPr>
            <w:tcW w:w="720" w:type="dxa"/>
          </w:tcPr>
          <w:p w14:paraId="0C471DA2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1F48940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Автоматический возврат панели в исходное горизонтальное положение в двух плоскостях (0-позиция)</w:t>
            </w:r>
          </w:p>
        </w:tc>
        <w:tc>
          <w:tcPr>
            <w:tcW w:w="1843" w:type="dxa"/>
            <w:vAlign w:val="center"/>
          </w:tcPr>
          <w:p w14:paraId="3E640259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06537DE5" w14:textId="77777777" w:rsidTr="00E36511">
        <w:tc>
          <w:tcPr>
            <w:tcW w:w="720" w:type="dxa"/>
          </w:tcPr>
          <w:p w14:paraId="26E74976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11F9ED91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Style w:val="FontStyle14"/>
                <w:color w:val="000000" w:themeColor="text1"/>
                <w:sz w:val="24"/>
                <w:szCs w:val="24"/>
              </w:rPr>
              <w:t>Матрас операционного стола должен быть выполнен из вязкоупругого вспененного антистатического материала с памятью формы</w:t>
            </w:r>
          </w:p>
        </w:tc>
        <w:tc>
          <w:tcPr>
            <w:tcW w:w="1843" w:type="dxa"/>
            <w:vAlign w:val="center"/>
          </w:tcPr>
          <w:p w14:paraId="3C1B81E8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31A46CA9" w14:textId="77777777" w:rsidTr="00E36511">
        <w:tc>
          <w:tcPr>
            <w:tcW w:w="720" w:type="dxa"/>
          </w:tcPr>
          <w:p w14:paraId="4C118126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5694692B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 должен быть оснащен колесами для удобства перемещения в операционной</w:t>
            </w:r>
          </w:p>
        </w:tc>
        <w:tc>
          <w:tcPr>
            <w:tcW w:w="1843" w:type="dxa"/>
            <w:vAlign w:val="center"/>
          </w:tcPr>
          <w:p w14:paraId="169372B6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6CA19170" w14:textId="77777777" w:rsidTr="00E36511">
        <w:tc>
          <w:tcPr>
            <w:tcW w:w="720" w:type="dxa"/>
          </w:tcPr>
          <w:p w14:paraId="0BE9603F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131E03FE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Кожух основания стола из прочного нержавеющего материала</w:t>
            </w:r>
          </w:p>
        </w:tc>
        <w:tc>
          <w:tcPr>
            <w:tcW w:w="1843" w:type="dxa"/>
            <w:vAlign w:val="center"/>
          </w:tcPr>
          <w:p w14:paraId="018BD61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</w:tr>
      <w:tr w:rsidR="00401C26" w:rsidRPr="00401C26" w14:paraId="2AD8619C" w14:textId="77777777" w:rsidTr="00E36511">
        <w:tc>
          <w:tcPr>
            <w:tcW w:w="720" w:type="dxa"/>
          </w:tcPr>
          <w:p w14:paraId="0D556868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20932065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Стол должен иметь моторизированную систему блокировки для фиксации стола в операционной</w:t>
            </w:r>
          </w:p>
        </w:tc>
        <w:tc>
          <w:tcPr>
            <w:tcW w:w="1843" w:type="dxa"/>
            <w:vAlign w:val="center"/>
          </w:tcPr>
          <w:p w14:paraId="474E8886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05DEF6E5" w14:textId="77777777" w:rsidTr="00E36511">
        <w:tc>
          <w:tcPr>
            <w:tcW w:w="720" w:type="dxa"/>
          </w:tcPr>
          <w:p w14:paraId="4A256AD9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1880E41F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Стол должен иметь направляющие из нержавеющий стали для крепления съемных приспособлений </w:t>
            </w:r>
          </w:p>
        </w:tc>
        <w:tc>
          <w:tcPr>
            <w:tcW w:w="1843" w:type="dxa"/>
            <w:vAlign w:val="center"/>
          </w:tcPr>
          <w:p w14:paraId="23BC3236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соответствие</w:t>
            </w:r>
          </w:p>
        </w:tc>
      </w:tr>
      <w:tr w:rsidR="00401C26" w:rsidRPr="00401C26" w14:paraId="2E0B4026" w14:textId="77777777" w:rsidTr="00E36511">
        <w:tc>
          <w:tcPr>
            <w:tcW w:w="720" w:type="dxa"/>
          </w:tcPr>
          <w:p w14:paraId="55B26849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3857A218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Максимальное выдвижение головной секции, не менее</w:t>
            </w:r>
          </w:p>
        </w:tc>
        <w:tc>
          <w:tcPr>
            <w:tcW w:w="1843" w:type="dxa"/>
            <w:vAlign w:val="center"/>
          </w:tcPr>
          <w:p w14:paraId="14F249F0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 мм</w:t>
            </w:r>
          </w:p>
        </w:tc>
      </w:tr>
      <w:tr w:rsidR="00401C26" w:rsidRPr="00401C26" w14:paraId="241CBF22" w14:textId="77777777" w:rsidTr="00E36511">
        <w:tc>
          <w:tcPr>
            <w:tcW w:w="720" w:type="dxa"/>
          </w:tcPr>
          <w:p w14:paraId="00A8C1FB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65267B4B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Излом спинной секции</w:t>
            </w:r>
          </w:p>
        </w:tc>
        <w:tc>
          <w:tcPr>
            <w:tcW w:w="1843" w:type="dxa"/>
            <w:vAlign w:val="center"/>
          </w:tcPr>
          <w:p w14:paraId="1054E689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</w:t>
            </w:r>
          </w:p>
        </w:tc>
      </w:tr>
      <w:tr w:rsidR="00401C26" w:rsidRPr="00401C26" w14:paraId="6161210E" w14:textId="77777777" w:rsidTr="00E36511">
        <w:tc>
          <w:tcPr>
            <w:tcW w:w="720" w:type="dxa"/>
          </w:tcPr>
          <w:p w14:paraId="7DDD3904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2AE13B1A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Высота подъема подушек при изломе спинной секции, не менее</w:t>
            </w:r>
          </w:p>
        </w:tc>
        <w:tc>
          <w:tcPr>
            <w:tcW w:w="1843" w:type="dxa"/>
            <w:vAlign w:val="center"/>
          </w:tcPr>
          <w:p w14:paraId="1DA5169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 мм</w:t>
            </w:r>
          </w:p>
        </w:tc>
      </w:tr>
      <w:tr w:rsidR="00401C26" w:rsidRPr="00401C26" w14:paraId="3DA8D43A" w14:textId="77777777" w:rsidTr="00E36511">
        <w:tc>
          <w:tcPr>
            <w:tcW w:w="720" w:type="dxa"/>
          </w:tcPr>
          <w:p w14:paraId="663E13BD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</w:tcPr>
          <w:p w14:paraId="76882AF3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Безопасная рабочая нагрузка стола без ограничений функций стола, не менее</w:t>
            </w:r>
          </w:p>
        </w:tc>
        <w:tc>
          <w:tcPr>
            <w:tcW w:w="1843" w:type="dxa"/>
            <w:vAlign w:val="center"/>
          </w:tcPr>
          <w:p w14:paraId="60E49EB1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220 кг</w:t>
            </w:r>
          </w:p>
        </w:tc>
      </w:tr>
      <w:tr w:rsidR="00401C26" w:rsidRPr="00401C26" w14:paraId="7374B775" w14:textId="77777777" w:rsidTr="00E36511">
        <w:tc>
          <w:tcPr>
            <w:tcW w:w="720" w:type="dxa"/>
          </w:tcPr>
          <w:p w14:paraId="10E28C71" w14:textId="77777777" w:rsidR="00401C26" w:rsidRPr="00401C26" w:rsidRDefault="00401C26" w:rsidP="00401C26">
            <w:pPr>
              <w:numPr>
                <w:ilvl w:val="0"/>
                <w:numId w:val="15"/>
              </w:numPr>
              <w:tabs>
                <w:tab w:val="left" w:pos="1021"/>
              </w:tabs>
              <w:spacing w:after="0" w:line="240" w:lineRule="auto"/>
              <w:ind w:left="0" w:firstLine="0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02" w:type="dxa"/>
            <w:vAlign w:val="center"/>
          </w:tcPr>
          <w:p w14:paraId="5E327695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 xml:space="preserve">Безопасная рабочая нагрузка с ограничениями функций стола, не менее </w:t>
            </w:r>
          </w:p>
        </w:tc>
        <w:tc>
          <w:tcPr>
            <w:tcW w:w="1843" w:type="dxa"/>
            <w:vAlign w:val="center"/>
          </w:tcPr>
          <w:p w14:paraId="50FC206C" w14:textId="77777777" w:rsidR="00401C26" w:rsidRPr="00401C26" w:rsidRDefault="00401C26" w:rsidP="00401C26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C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270 кг</w:t>
            </w:r>
          </w:p>
        </w:tc>
      </w:tr>
    </w:tbl>
    <w:p w14:paraId="0A064448" w14:textId="5FAEF6BE" w:rsidR="006C4B5E" w:rsidRPr="00401C26" w:rsidRDefault="006C4B5E" w:rsidP="00401C26">
      <w:pPr>
        <w:pStyle w:val="ConsPlusNormal"/>
        <w:ind w:firstLine="0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401C26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06981992">
    <w:abstractNumId w:val="3"/>
  </w:num>
  <w:num w:numId="2" w16cid:durableId="545609016">
    <w:abstractNumId w:val="6"/>
  </w:num>
  <w:num w:numId="3" w16cid:durableId="348147187">
    <w:abstractNumId w:val="5"/>
  </w:num>
  <w:num w:numId="4" w16cid:durableId="1037389239">
    <w:abstractNumId w:val="13"/>
  </w:num>
  <w:num w:numId="5" w16cid:durableId="1783302804">
    <w:abstractNumId w:val="2"/>
  </w:num>
  <w:num w:numId="6" w16cid:durableId="2012835277">
    <w:abstractNumId w:val="9"/>
  </w:num>
  <w:num w:numId="7" w16cid:durableId="1262567024">
    <w:abstractNumId w:val="11"/>
  </w:num>
  <w:num w:numId="8" w16cid:durableId="598027885">
    <w:abstractNumId w:val="14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0"/>
  </w:num>
  <w:num w:numId="12" w16cid:durableId="655837004">
    <w:abstractNumId w:val="8"/>
  </w:num>
  <w:num w:numId="13" w16cid:durableId="161504734">
    <w:abstractNumId w:val="4"/>
  </w:num>
  <w:num w:numId="14" w16cid:durableId="1714429066">
    <w:abstractNumId w:val="12"/>
  </w:num>
  <w:num w:numId="15" w16cid:durableId="16627381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25</cp:revision>
  <cp:lastPrinted>2026-03-13T12:57:00Z</cp:lastPrinted>
  <dcterms:created xsi:type="dcterms:W3CDTF">2026-03-12T08:38:00Z</dcterms:created>
  <dcterms:modified xsi:type="dcterms:W3CDTF">2026-07-29T08:52:00Z</dcterms:modified>
</cp:coreProperties>
</file>