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Look w:val="04A0"/>
      </w:tblPr>
      <w:tblGrid>
        <w:gridCol w:w="4820"/>
        <w:gridCol w:w="4961"/>
      </w:tblGrid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B31356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B31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                    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УТВЕРЖДАЮ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                    Главный врач УЗ «МОПТД»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                    ___________  И.В. Савочкин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       </w:t>
            </w:r>
            <w:r w:rsidR="00C22CB4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    «__»____________202</w:t>
            </w:r>
            <w:r w:rsidR="00EC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</w:t>
            </w:r>
            <w:r w:rsidR="00C22CB4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B3135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ЗАДАНИЕ</w:t>
            </w:r>
          </w:p>
        </w:tc>
      </w:tr>
      <w:tr w:rsidR="00B31356" w:rsidRPr="00C1776B" w:rsidTr="00B31356">
        <w:trPr>
          <w:trHeight w:val="63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на государственную закупку реагентов, реактивов, расходных материалов и изделий медицинского назначения</w:t>
            </w:r>
          </w:p>
        </w:tc>
      </w:tr>
      <w:tr w:rsidR="00B31356" w:rsidRPr="00C1776B" w:rsidTr="00B3135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 xml:space="preserve">для нужд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клиник</w:t>
            </w:r>
            <w:proofErr w:type="gramStart"/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о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-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 xml:space="preserve"> диагностической лаборатории УЗ «МОПТД»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B31356">
        <w:trPr>
          <w:trHeight w:val="315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 xml:space="preserve">Сведения о заказчике </w:t>
            </w:r>
          </w:p>
        </w:tc>
      </w:tr>
      <w:tr w:rsidR="00B31356" w:rsidRPr="00C1776B" w:rsidTr="00B31356">
        <w:trPr>
          <w:trHeight w:val="14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Полное наименование (для юридического лица) либо фамилия, собственное имя, отчество (если таковое имеется) (для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br/>
              <w:t>физического лица, в том числе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br/>
              <w:t>индивидуального предпринимателя)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Учреждение здравоохранения «Минский областной противотуберкулезный диспансер»</w:t>
            </w:r>
          </w:p>
        </w:tc>
      </w:tr>
      <w:tr w:rsidR="00B31356" w:rsidRPr="00C1776B" w:rsidTr="00B31356">
        <w:trPr>
          <w:trHeight w:val="1136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2230</w:t>
            </w:r>
            <w:r w:rsidR="00362AFB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40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Минская область, Минский район, </w:t>
            </w:r>
            <w:proofErr w:type="spellStart"/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</w:t>
            </w:r>
            <w:proofErr w:type="spellEnd"/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/о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Лесковка</w:t>
            </w:r>
            <w:proofErr w:type="spellEnd"/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Учетный номер плательщика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600240525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87347C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hyperlink r:id="rId7" w:history="1">
              <w:r w:rsidR="00B31356" w:rsidRPr="00C1776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bidi="ar-SA"/>
                </w:rPr>
                <w:t>mopd@mopd.by</w:t>
              </w:r>
            </w:hyperlink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www.mopd.by</w:t>
            </w:r>
            <w:proofErr w:type="spellEnd"/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B3135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1. Предмет закупки: Реагенты и расходные материалы.</w:t>
            </w:r>
          </w:p>
        </w:tc>
      </w:tr>
      <w:tr w:rsidR="00B31356" w:rsidRPr="00C1776B" w:rsidTr="00B3135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2. Область применения: Клинико-диагностическая лаборатория</w:t>
            </w:r>
          </w:p>
        </w:tc>
      </w:tr>
      <w:tr w:rsidR="00B31356" w:rsidRPr="00C1776B" w:rsidTr="00B31356">
        <w:trPr>
          <w:trHeight w:val="3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3. Сведения о государственной закупке</w:t>
            </w:r>
          </w:p>
        </w:tc>
      </w:tr>
      <w:tr w:rsidR="000A2036" w:rsidRPr="00C1776B" w:rsidTr="009F559C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2036" w:rsidRPr="00C1776B" w:rsidRDefault="000A203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2036" w:rsidRPr="00C1776B" w:rsidRDefault="000A203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9F559C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Лот №</w:t>
            </w:r>
            <w:r w:rsidR="009F5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B31356" w:rsidRPr="00C1776B" w:rsidTr="009F559C">
        <w:trPr>
          <w:trHeight w:val="9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Предмет государственной закупки (наименование товара)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Реагенты для</w:t>
            </w:r>
            <w:r w:rsidR="00327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327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иммунофлуоре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сцентн</w:t>
            </w:r>
            <w:r w:rsidR="00327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го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экспресс-анализатора</w:t>
            </w:r>
            <w:proofErr w:type="spellEnd"/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ICHROMA II,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Boditech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Med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Inc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 (Республика Корея)</w:t>
            </w:r>
          </w:p>
        </w:tc>
      </w:tr>
      <w:tr w:rsidR="00B31356" w:rsidRPr="00C1776B" w:rsidTr="003F35A1">
        <w:trPr>
          <w:trHeight w:val="8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="009F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Код по ОКРБ (9 знаков)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20.59.52.100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Объем (количество)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Согласно приложения</w:t>
            </w:r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="009F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B31356" w:rsidRPr="00C1776B" w:rsidTr="00B31356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Срок (график поставки) товаров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202</w:t>
            </w:r>
            <w:r w:rsidR="00064243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год, по заявкам</w:t>
            </w:r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Ориентировочная стоимость государственной закупки по лоту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CC7B47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48323,10</w:t>
            </w:r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бел</w:t>
            </w:r>
            <w:proofErr w:type="gramStart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.р</w:t>
            </w:r>
            <w:proofErr w:type="gramEnd"/>
            <w:r w:rsidR="00B31356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уб</w:t>
            </w:r>
            <w:proofErr w:type="spellEnd"/>
          </w:p>
        </w:tc>
      </w:tr>
      <w:tr w:rsidR="00B31356" w:rsidRPr="00C1776B" w:rsidTr="00B31356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областной бюджет</w:t>
            </w:r>
          </w:p>
        </w:tc>
      </w:tr>
    </w:tbl>
    <w:p w:rsidR="00541FEE" w:rsidRDefault="00541FEE" w:rsidP="00B31356">
      <w:pPr>
        <w:rPr>
          <w:lang w:val="en-US"/>
        </w:rPr>
      </w:pPr>
    </w:p>
    <w:p w:rsidR="009F559C" w:rsidRPr="009F559C" w:rsidRDefault="009F559C" w:rsidP="00B31356">
      <w:pPr>
        <w:rPr>
          <w:lang w:val="en-US"/>
        </w:rPr>
      </w:pPr>
    </w:p>
    <w:tbl>
      <w:tblPr>
        <w:tblW w:w="9640" w:type="dxa"/>
        <w:tblLayout w:type="fixed"/>
        <w:tblLook w:val="04A0"/>
      </w:tblPr>
      <w:tblGrid>
        <w:gridCol w:w="709"/>
        <w:gridCol w:w="2977"/>
        <w:gridCol w:w="3686"/>
        <w:gridCol w:w="1292"/>
        <w:gridCol w:w="976"/>
      </w:tblGrid>
      <w:tr w:rsidR="00B31356" w:rsidRPr="00C1776B" w:rsidTr="009F559C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1776B" w:rsidRPr="00C1776B" w:rsidRDefault="00C1776B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64703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Приложение №</w:t>
            </w:r>
            <w:r w:rsidR="009F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B31356" w:rsidRPr="00C1776B" w:rsidTr="005B795A">
        <w:trPr>
          <w:trHeight w:val="315"/>
        </w:trPr>
        <w:tc>
          <w:tcPr>
            <w:tcW w:w="9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Технические характеристики</w:t>
            </w:r>
          </w:p>
        </w:tc>
      </w:tr>
      <w:tr w:rsidR="00B31356" w:rsidRPr="00C1776B" w:rsidTr="005B795A">
        <w:trPr>
          <w:trHeight w:val="60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Реагенты для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иммунофлуоресцентн</w:t>
            </w:r>
            <w:r w:rsidR="009F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о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го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экспресс-анализатора</w:t>
            </w:r>
            <w:proofErr w:type="spellEnd"/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ICHROMA II, производства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Boditech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Med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Inc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 (Республика Корея)</w:t>
            </w:r>
          </w:p>
        </w:tc>
      </w:tr>
      <w:tr w:rsidR="00B31356" w:rsidRPr="00C1776B" w:rsidTr="009F559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Лот №</w:t>
            </w:r>
            <w:r w:rsidR="009F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Требования, предъявляемые к товарам (работам, услугам)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Единицы измерения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Кол-во </w:t>
            </w:r>
          </w:p>
        </w:tc>
      </w:tr>
      <w:tr w:rsidR="00B31356" w:rsidRPr="00C1776B" w:rsidTr="009F559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NT-ptoBNP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NT-ptoBNP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Набор 25 тестов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</w:tr>
      <w:tr w:rsidR="00F43B55" w:rsidRPr="00C1776B" w:rsidTr="009F559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реагентов для определения концентрац</w:t>
            </w:r>
            <w:r w:rsidR="009F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и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Cyfra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21-1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реагентов для определения концентрац</w:t>
            </w:r>
            <w:r w:rsidR="009F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и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Cyfra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21-1 </w:t>
            </w:r>
          </w:p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25 тестов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032B6C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F43B55" w:rsidRPr="00C1776B" w:rsidTr="009F559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реагентов для определения концентрац</w:t>
            </w:r>
            <w:r w:rsidR="009F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 APF (АПФ)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реагентов для определения концентраци</w:t>
            </w:r>
            <w:r w:rsidR="009F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APF (АПФ) </w:t>
            </w:r>
          </w:p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25 тестов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032B6C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F43B55" w:rsidRPr="00C1776B" w:rsidTr="009F559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реагентов для определения</w:t>
            </w:r>
            <w:r w:rsidR="009F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концентраци</w:t>
            </w:r>
            <w:r w:rsidR="009F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Прогестерон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реагентов для определения</w:t>
            </w:r>
            <w:r w:rsidR="009F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концентраци</w:t>
            </w:r>
            <w:r w:rsidR="009F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Прогестерон </w:t>
            </w:r>
          </w:p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25 тестов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032B6C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F43B55" w:rsidRPr="00C1776B" w:rsidTr="009F559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</w:t>
            </w:r>
            <w:r w:rsidR="009F559C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концентрации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ПСА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</w:t>
            </w:r>
            <w:r w:rsidR="009F559C"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концентрации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ПСА</w:t>
            </w:r>
          </w:p>
          <w:p w:rsidR="00F43B55" w:rsidRPr="00C1776B" w:rsidRDefault="00F43B55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25 тестов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032B6C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3B55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</w:tr>
      <w:tr w:rsidR="00B31356" w:rsidRPr="00C1776B" w:rsidTr="009F559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для определения витамина D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для определения витамина D Набор 25 тестов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B31356" w:rsidRPr="00C1776B" w:rsidTr="009F559C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гликированного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гемоглобина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55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гликированного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гемоглобина </w:t>
            </w:r>
          </w:p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25 тестов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B31356" w:rsidRPr="00C1776B" w:rsidTr="009F559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Д-димеров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Д-димеров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 Набор 25 тестов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15</w:t>
            </w:r>
          </w:p>
        </w:tc>
      </w:tr>
      <w:tr w:rsidR="00B31356" w:rsidRPr="00C1776B" w:rsidTr="009F559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для определения интерлейкина-6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F43B5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для определения интерлейкина-6 Набор 25 тестов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B31356" w:rsidRPr="00C1776B" w:rsidTr="009F559C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кардиомаркеров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кардиомарк</w:t>
            </w:r>
            <w:r w:rsidR="009F5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е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ров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(миоглобин,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тропонин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, КК-МВ) Набор 25 тестов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B31356" w:rsidRPr="00C1776B" w:rsidTr="009F559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64703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прокальцитонина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прокальцитонина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Набор 10 тестов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</w:p>
        </w:tc>
      </w:tr>
      <w:tr w:rsidR="00B31356" w:rsidRPr="00C1776B" w:rsidTr="009F559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определения Скрытый туберкулез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Скрытый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 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туберкулез</w:t>
            </w: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ar-SA"/>
              </w:rPr>
              <w:t xml:space="preserve"> (IGRA – Interferon Gamma Release Assay)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</w:p>
        </w:tc>
      </w:tr>
      <w:tr w:rsidR="00B31356" w:rsidRPr="00C1776B" w:rsidTr="009F559C">
        <w:trPr>
          <w:trHeight w:val="1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64703A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иммунохроматографических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экспресс-тестов</w:t>
            </w:r>
            <w:proofErr w:type="spellEnd"/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для количественного определения KL-6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иммунохроматографических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экспресс-тестов</w:t>
            </w:r>
            <w:proofErr w:type="spellEnd"/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для количественного определения KL-6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B31356" w:rsidRPr="00C1776B" w:rsidTr="009F559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 w:rsidR="00647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реагентов для определения ТТГ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 ТТГ 25 </w:t>
            </w:r>
            <w:proofErr w:type="spellStart"/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/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</w:t>
            </w:r>
          </w:p>
        </w:tc>
      </w:tr>
      <w:tr w:rsidR="00B31356" w:rsidRPr="00C1776B" w:rsidTr="009F559C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1</w:t>
            </w:r>
            <w:r w:rsidR="00647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свободного T4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свободного T5 25 </w:t>
            </w:r>
            <w:proofErr w:type="spellStart"/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/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B31356" w:rsidRPr="00C1776B" w:rsidTr="009F559C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 w:rsidR="00647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концентрации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трийодтиронина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T3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концентрации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трийодтиронина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T4 25 </w:t>
            </w:r>
            <w:proofErr w:type="spellStart"/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/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F43B55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</w:t>
            </w:r>
          </w:p>
        </w:tc>
      </w:tr>
      <w:tr w:rsidR="00B31356" w:rsidRPr="00C1776B" w:rsidTr="009F559C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 w:rsidR="00647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Набор реагентов для определения концентрации СА19-9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реагентов для определения концентрации СА19-9 25 </w:t>
            </w:r>
            <w:proofErr w:type="spellStart"/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  <w:proofErr w:type="gram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/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B31356" w:rsidRPr="00C1776B" w:rsidTr="009F559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 w:rsidR="00647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проверки микросхемы системы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Набор для проверки микросхемы системы </w:t>
            </w: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/1 </w:t>
            </w:r>
            <w:proofErr w:type="spellStart"/>
            <w:proofErr w:type="gram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шт</w:t>
            </w:r>
            <w:proofErr w:type="spellEnd"/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уп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</w:tr>
      <w:tr w:rsidR="00B31356" w:rsidRPr="00C1776B" w:rsidTr="009F559C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C1776B" w:rsidTr="009F559C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31356" w:rsidRPr="006B045A" w:rsidTr="009F559C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C1776B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Зав КДЛ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6B045A" w:rsidRDefault="00B31356" w:rsidP="006B045A">
            <w:pPr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C1776B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Т.Ф. Чабан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6B045A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1356" w:rsidRPr="006B045A" w:rsidRDefault="00B31356" w:rsidP="00B3135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:rsidR="00B31356" w:rsidRPr="00B31356" w:rsidRDefault="00B31356" w:rsidP="00B31356"/>
    <w:sectPr w:rsidR="00B31356" w:rsidRPr="00B31356" w:rsidSect="0040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8F0" w:rsidRDefault="009518F0" w:rsidP="00B31356">
      <w:r>
        <w:separator/>
      </w:r>
    </w:p>
  </w:endnote>
  <w:endnote w:type="continuationSeparator" w:id="0">
    <w:p w:rsidR="009518F0" w:rsidRDefault="009518F0" w:rsidP="00B313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nux Libertine G">
    <w:altName w:val="Cambria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8F0" w:rsidRDefault="009518F0" w:rsidP="00B31356">
      <w:r>
        <w:separator/>
      </w:r>
    </w:p>
  </w:footnote>
  <w:footnote w:type="continuationSeparator" w:id="0">
    <w:p w:rsidR="009518F0" w:rsidRDefault="009518F0" w:rsidP="00B313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D4A19"/>
    <w:multiLevelType w:val="multilevel"/>
    <w:tmpl w:val="EE16591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FEE"/>
    <w:rsid w:val="00025E42"/>
    <w:rsid w:val="00032B6C"/>
    <w:rsid w:val="00057310"/>
    <w:rsid w:val="00064243"/>
    <w:rsid w:val="000A0FFF"/>
    <w:rsid w:val="000A2036"/>
    <w:rsid w:val="00303293"/>
    <w:rsid w:val="00305E4C"/>
    <w:rsid w:val="0032739D"/>
    <w:rsid w:val="00362AFB"/>
    <w:rsid w:val="003A13D7"/>
    <w:rsid w:val="003B42BE"/>
    <w:rsid w:val="003B71C0"/>
    <w:rsid w:val="003F35A1"/>
    <w:rsid w:val="00400B93"/>
    <w:rsid w:val="00404DDA"/>
    <w:rsid w:val="00487F04"/>
    <w:rsid w:val="004C0223"/>
    <w:rsid w:val="00541FEE"/>
    <w:rsid w:val="005B795A"/>
    <w:rsid w:val="006078A0"/>
    <w:rsid w:val="00624F92"/>
    <w:rsid w:val="0064703A"/>
    <w:rsid w:val="00674C50"/>
    <w:rsid w:val="006814FF"/>
    <w:rsid w:val="006B045A"/>
    <w:rsid w:val="006F5551"/>
    <w:rsid w:val="0074659C"/>
    <w:rsid w:val="00784A9D"/>
    <w:rsid w:val="007A64EF"/>
    <w:rsid w:val="007B1276"/>
    <w:rsid w:val="00844327"/>
    <w:rsid w:val="00863458"/>
    <w:rsid w:val="0087347C"/>
    <w:rsid w:val="008A2A47"/>
    <w:rsid w:val="008C560B"/>
    <w:rsid w:val="009434C9"/>
    <w:rsid w:val="009518F0"/>
    <w:rsid w:val="009F559C"/>
    <w:rsid w:val="00A4328D"/>
    <w:rsid w:val="00AE5F82"/>
    <w:rsid w:val="00B31356"/>
    <w:rsid w:val="00B50F4A"/>
    <w:rsid w:val="00B81981"/>
    <w:rsid w:val="00BE5B4D"/>
    <w:rsid w:val="00C1776B"/>
    <w:rsid w:val="00C22CB4"/>
    <w:rsid w:val="00CC7B47"/>
    <w:rsid w:val="00DB1C3A"/>
    <w:rsid w:val="00DF7669"/>
    <w:rsid w:val="00EC7F57"/>
    <w:rsid w:val="00EF120A"/>
    <w:rsid w:val="00F1526C"/>
    <w:rsid w:val="00F40B53"/>
    <w:rsid w:val="00F4253E"/>
    <w:rsid w:val="00F43B55"/>
    <w:rsid w:val="00FD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EE"/>
    <w:pPr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kern w:val="0"/>
      <w:sz w:val="28"/>
      <w:szCs w:val="28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541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F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F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F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F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F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F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F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F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F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F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F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F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F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F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F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F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41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541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F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F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F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F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F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1FE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41FEE"/>
    <w:pPr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0"/>
      <w:sz w:val="28"/>
      <w:szCs w:val="28"/>
      <w:lang w:eastAsia="zh-CN" w:bidi="hi-IN"/>
    </w:rPr>
  </w:style>
  <w:style w:type="character" w:styleId="ac">
    <w:name w:val="Hyperlink"/>
    <w:basedOn w:val="a0"/>
    <w:uiPriority w:val="99"/>
    <w:rsid w:val="00541FEE"/>
    <w:rPr>
      <w:color w:val="0563C1"/>
      <w:u w:val="single"/>
    </w:rPr>
  </w:style>
  <w:style w:type="numbering" w:customStyle="1" w:styleId="WWNum1">
    <w:name w:val="WWNum1"/>
    <w:basedOn w:val="a2"/>
    <w:rsid w:val="00541FEE"/>
    <w:pPr>
      <w:numPr>
        <w:numId w:val="1"/>
      </w:numPr>
    </w:pPr>
  </w:style>
  <w:style w:type="character" w:customStyle="1" w:styleId="markedcontent">
    <w:name w:val="markedcontent"/>
    <w:basedOn w:val="a0"/>
    <w:rsid w:val="00541FEE"/>
  </w:style>
  <w:style w:type="character" w:styleId="ad">
    <w:name w:val="FollowedHyperlink"/>
    <w:basedOn w:val="a0"/>
    <w:uiPriority w:val="99"/>
    <w:semiHidden/>
    <w:unhideWhenUsed/>
    <w:rsid w:val="00B31356"/>
    <w:rPr>
      <w:color w:val="954F72"/>
      <w:u w:val="single"/>
    </w:rPr>
  </w:style>
  <w:style w:type="paragraph" w:customStyle="1" w:styleId="msonormal0">
    <w:name w:val="msonormal"/>
    <w:basedOn w:val="a"/>
    <w:rsid w:val="00B3135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5">
    <w:name w:val="xl65"/>
    <w:basedOn w:val="a"/>
    <w:rsid w:val="00B3135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6">
    <w:name w:val="xl66"/>
    <w:basedOn w:val="a"/>
    <w:rsid w:val="00B31356"/>
    <w:pP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7">
    <w:name w:val="xl67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68">
    <w:name w:val="xl68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9">
    <w:name w:val="xl69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e">
    <w:name w:val="header"/>
    <w:basedOn w:val="a"/>
    <w:link w:val="af"/>
    <w:uiPriority w:val="99"/>
    <w:unhideWhenUsed/>
    <w:rsid w:val="00B31356"/>
    <w:pPr>
      <w:tabs>
        <w:tab w:val="center" w:pos="4677"/>
        <w:tab w:val="right" w:pos="9355"/>
      </w:tabs>
    </w:pPr>
    <w:rPr>
      <w:rFonts w:cs="Mangal"/>
      <w:szCs w:val="25"/>
    </w:rPr>
  </w:style>
  <w:style w:type="character" w:customStyle="1" w:styleId="af">
    <w:name w:val="Верхний колонтитул Знак"/>
    <w:basedOn w:val="a0"/>
    <w:link w:val="ae"/>
    <w:uiPriority w:val="99"/>
    <w:rsid w:val="00B31356"/>
    <w:rPr>
      <w:rFonts w:ascii="Calibri" w:eastAsia="Linux Libertine G" w:hAnsi="Calibri" w:cs="Mangal"/>
      <w:kern w:val="0"/>
      <w:sz w:val="28"/>
      <w:szCs w:val="25"/>
      <w:lang w:val="ru-RU" w:eastAsia="zh-CN" w:bidi="hi-IN"/>
    </w:rPr>
  </w:style>
  <w:style w:type="paragraph" w:styleId="af0">
    <w:name w:val="footer"/>
    <w:basedOn w:val="a"/>
    <w:link w:val="af1"/>
    <w:uiPriority w:val="99"/>
    <w:unhideWhenUsed/>
    <w:rsid w:val="00B31356"/>
    <w:pPr>
      <w:tabs>
        <w:tab w:val="center" w:pos="4677"/>
        <w:tab w:val="right" w:pos="9355"/>
      </w:tabs>
    </w:pPr>
    <w:rPr>
      <w:rFonts w:cs="Mangal"/>
      <w:szCs w:val="25"/>
    </w:rPr>
  </w:style>
  <w:style w:type="character" w:customStyle="1" w:styleId="af1">
    <w:name w:val="Нижний колонтитул Знак"/>
    <w:basedOn w:val="a0"/>
    <w:link w:val="af0"/>
    <w:uiPriority w:val="99"/>
    <w:rsid w:val="00B31356"/>
    <w:rPr>
      <w:rFonts w:ascii="Calibri" w:eastAsia="Linux Libertine G" w:hAnsi="Calibri" w:cs="Mangal"/>
      <w:kern w:val="0"/>
      <w:sz w:val="28"/>
      <w:szCs w:val="25"/>
      <w:lang w:val="ru-RU" w:eastAsia="zh-CN" w:bidi="hi-IN"/>
    </w:rPr>
  </w:style>
  <w:style w:type="paragraph" w:customStyle="1" w:styleId="xl70">
    <w:name w:val="xl70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1">
    <w:name w:val="xl71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2">
    <w:name w:val="xl72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3">
    <w:name w:val="xl73"/>
    <w:basedOn w:val="a"/>
    <w:rsid w:val="00B31356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74">
    <w:name w:val="xl74"/>
    <w:basedOn w:val="a"/>
    <w:rsid w:val="00B3135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75">
    <w:name w:val="xl75"/>
    <w:basedOn w:val="a"/>
    <w:rsid w:val="00B31356"/>
    <w:pPr>
      <w:pBdr>
        <w:lef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6">
    <w:name w:val="xl76"/>
    <w:basedOn w:val="a"/>
    <w:rsid w:val="00B31356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7">
    <w:name w:val="xl77"/>
    <w:basedOn w:val="a"/>
    <w:rsid w:val="00B31356"/>
    <w:pPr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8">
    <w:name w:val="xl78"/>
    <w:basedOn w:val="a"/>
    <w:rsid w:val="00B31356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9">
    <w:name w:val="xl79"/>
    <w:basedOn w:val="a"/>
    <w:rsid w:val="00B31356"/>
    <w:pPr>
      <w:pBdr>
        <w:lef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pd@mopd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2026-05-18T06:51:00Z</cp:lastPrinted>
  <dcterms:created xsi:type="dcterms:W3CDTF">2026-07-28T07:38:00Z</dcterms:created>
  <dcterms:modified xsi:type="dcterms:W3CDTF">2026-07-28T11:56:00Z</dcterms:modified>
</cp:coreProperties>
</file>