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4C14F" w14:textId="4A592EC3" w:rsidR="00677073" w:rsidRPr="00677073" w:rsidRDefault="00677073" w:rsidP="006770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7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№А63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677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-07/261</w:t>
      </w:r>
    </w:p>
    <w:p w14:paraId="5EA8A3F4" w14:textId="77777777" w:rsidR="00677073" w:rsidRPr="00677073" w:rsidRDefault="00677073" w:rsidP="006770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A6A096" w14:textId="3F52C40A" w:rsidR="00677073" w:rsidRPr="00677073" w:rsidRDefault="00677073" w:rsidP="00677073">
      <w:pPr>
        <w:adjustRightInd w:val="0"/>
        <w:spacing w:after="0" w:line="240" w:lineRule="auto"/>
        <w:ind w:left="450"/>
        <w:contextualSpacing/>
        <w:jc w:val="center"/>
        <w:rPr>
          <w:rFonts w:ascii="Calibri" w:eastAsia="Calibri" w:hAnsi="Calibri" w:cs="Times New Roman"/>
          <w:b/>
          <w:bCs/>
        </w:rPr>
      </w:pPr>
      <w:r w:rsidRPr="00677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предмета закупки</w:t>
      </w:r>
      <w:r w:rsidRPr="00677073">
        <w:rPr>
          <w:rFonts w:ascii="Calibri" w:eastAsia="Calibri" w:hAnsi="Calibri" w:cs="Times New Roman"/>
          <w:b/>
          <w:bCs/>
        </w:rPr>
        <w:t xml:space="preserve">                                                          </w:t>
      </w:r>
    </w:p>
    <w:p w14:paraId="2BFC212A" w14:textId="77777777" w:rsidR="00D604F1" w:rsidRDefault="00D604F1" w:rsidP="00637BF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ECBF9A0" w14:textId="454CBD04" w:rsidR="00427834" w:rsidRPr="00E46AB0" w:rsidRDefault="00427834" w:rsidP="00637BF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46AB0">
        <w:rPr>
          <w:rFonts w:ascii="Times New Roman" w:hAnsi="Times New Roman" w:cs="Times New Roman"/>
          <w:sz w:val="30"/>
          <w:szCs w:val="30"/>
        </w:rPr>
        <w:t>ТЕХНИЧЕСКИЕ ТРЕБОВАНИЯ</w:t>
      </w:r>
    </w:p>
    <w:p w14:paraId="760D7C86" w14:textId="77777777" w:rsidR="000043F2" w:rsidRPr="00E46AB0" w:rsidRDefault="000043F2" w:rsidP="001439D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DCB14F6" w14:textId="77777777" w:rsidR="00404A14" w:rsidRPr="00E46AB0" w:rsidRDefault="00404A14" w:rsidP="00637BF7">
      <w:pPr>
        <w:pStyle w:val="a4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346" w:type="dxa"/>
        <w:tblLook w:val="04A0" w:firstRow="1" w:lastRow="0" w:firstColumn="1" w:lastColumn="0" w:noHBand="0" w:noVBand="1"/>
      </w:tblPr>
      <w:tblGrid>
        <w:gridCol w:w="3959"/>
        <w:gridCol w:w="5387"/>
      </w:tblGrid>
      <w:tr w:rsidR="000D38B2" w:rsidRPr="00E46AB0" w14:paraId="643AD27B" w14:textId="77777777" w:rsidTr="000D38B2">
        <w:trPr>
          <w:trHeight w:val="324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E9F0A0" w14:textId="77777777" w:rsidR="000D38B2" w:rsidRPr="00E46AB0" w:rsidRDefault="000D38B2" w:rsidP="0014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Компонент / Параметр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10072" w14:textId="77777777" w:rsidR="000D38B2" w:rsidRPr="00E46AB0" w:rsidRDefault="000D38B2" w:rsidP="0014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Требование</w:t>
            </w:r>
          </w:p>
        </w:tc>
      </w:tr>
      <w:tr w:rsidR="000D38B2" w:rsidRPr="00E46AB0" w14:paraId="25CBDA4E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993F3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Тип устройства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E6386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Многофункциональное устройство (печать, копирование, сканирование)</w:t>
            </w:r>
          </w:p>
          <w:p w14:paraId="679DA4E5" w14:textId="65378035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44804090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2B882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Формат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11313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А4 (210х297 мм)</w:t>
            </w:r>
          </w:p>
          <w:p w14:paraId="69ED025B" w14:textId="7D7CBF3A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08986841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39B68C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Тип печати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B6775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Черно-белая</w:t>
            </w:r>
          </w:p>
          <w:p w14:paraId="4C1CD15B" w14:textId="4B05953F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5BE618A1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E43112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Технология печати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CE026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Лазерная</w:t>
            </w:r>
          </w:p>
          <w:p w14:paraId="223B66DE" w14:textId="71FCB79C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1175BC50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4BCB5B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Скорость печати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2385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42 стр./мин.</w:t>
            </w:r>
          </w:p>
          <w:p w14:paraId="67C526FE" w14:textId="79CFCAAC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79E90798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C5FAF6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Разрешение печати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0A458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не менее 1200x1200 </w:t>
            </w: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dpi</w:t>
            </w:r>
            <w:proofErr w:type="spellEnd"/>
          </w:p>
          <w:p w14:paraId="0239AE86" w14:textId="7B2262AE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894D55" w:rsidRPr="00677073" w14:paraId="15F4DE17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E7AA25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Языки описания страниц (эмуляция)</w:t>
            </w:r>
          </w:p>
          <w:p w14:paraId="18E6714F" w14:textId="721DBCFA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59EAB" w14:textId="7934319F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PCL 5e, PCL 6, PostScript 3, PDF v1.7</w:t>
            </w:r>
          </w:p>
        </w:tc>
      </w:tr>
      <w:tr w:rsidR="000D38B2" w:rsidRPr="00E46AB0" w14:paraId="3C46442C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D545E8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Объем оперативной памяти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3A6D5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1024 МБ</w:t>
            </w:r>
          </w:p>
          <w:p w14:paraId="3FE7D795" w14:textId="477739DD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5DE25B8A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B22C0A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Частота процессора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D5C2F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1200 МГц</w:t>
            </w:r>
          </w:p>
          <w:p w14:paraId="44507697" w14:textId="75540128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70EDEEC7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DEB16C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Сенсорный экран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8BAB3" w14:textId="5D663399" w:rsidR="000D38B2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</w:t>
            </w:r>
            <w:r w:rsidR="000D38B2"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аличие</w:t>
            </w:r>
          </w:p>
          <w:p w14:paraId="2D49527A" w14:textId="25864C45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708FB771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88171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Время выхода первой страницы</w:t>
            </w:r>
          </w:p>
          <w:p w14:paraId="72EE4E0A" w14:textId="34D65ADC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4B850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более 5.9 сек.</w:t>
            </w:r>
          </w:p>
        </w:tc>
      </w:tr>
      <w:tr w:rsidR="000D38B2" w:rsidRPr="00E46AB0" w14:paraId="3E00D53A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1255F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Автоматическая двусторонняя печать</w:t>
            </w:r>
          </w:p>
          <w:p w14:paraId="547D56D9" w14:textId="2A3A8586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992C7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наличие</w:t>
            </w:r>
          </w:p>
        </w:tc>
      </w:tr>
      <w:tr w:rsidR="000D38B2" w:rsidRPr="00E46AB0" w14:paraId="29375E6A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14175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Тип сканера</w:t>
            </w:r>
          </w:p>
          <w:p w14:paraId="4100F25A" w14:textId="6CA3701F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E5031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планшетный и протяжный</w:t>
            </w:r>
          </w:p>
        </w:tc>
      </w:tr>
      <w:tr w:rsidR="000D38B2" w:rsidRPr="00E46AB0" w14:paraId="0C2DF1AB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E2117F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Цветное сканирование</w:t>
            </w:r>
          </w:p>
          <w:p w14:paraId="4C2DD097" w14:textId="12090A6F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800A8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наличие</w:t>
            </w:r>
          </w:p>
        </w:tc>
      </w:tr>
      <w:tr w:rsidR="000D38B2" w:rsidRPr="00E46AB0" w14:paraId="00E1EC94" w14:textId="77777777" w:rsidTr="000D38B2">
        <w:trPr>
          <w:trHeight w:val="936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9CEF48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Устройство автоматической подачи при двухстороннем сканировании и копировании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5667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автоподатчик</w:t>
            </w:r>
            <w:proofErr w:type="spellEnd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двусторонний однопроходный (емкость </w:t>
            </w: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автоподатчика</w:t>
            </w:r>
            <w:proofErr w:type="spellEnd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не менее 50 листов)</w:t>
            </w:r>
          </w:p>
          <w:p w14:paraId="749485E7" w14:textId="1EC638CA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E46AB0" w14:paraId="6617EDBD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3D8E67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Опции сканирования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A1184" w14:textId="77777777" w:rsidR="000D38B2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сканирование на ПК, E-</w:t>
            </w: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mail</w:t>
            </w:r>
            <w:proofErr w:type="spellEnd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 FTP, SMB (в сетевую папку), USB-накопитель</w:t>
            </w:r>
          </w:p>
          <w:p w14:paraId="328CFECE" w14:textId="24689007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0D38B2" w:rsidRPr="00677073" w14:paraId="2ED48F28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0861BF" w14:textId="77777777" w:rsidR="000D38B2" w:rsidRPr="00E46AB0" w:rsidRDefault="000D38B2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Интерфейсы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179D" w14:textId="77777777" w:rsidR="000D38B2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USB 2.0 (High-speed)</w:t>
            </w:r>
            <w:r w:rsidR="009053E4"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9053E4"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или</w:t>
            </w:r>
            <w:r w:rsidR="009053E4"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9053E4"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выше</w:t>
            </w: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, Gigabit Ethernet (10/100/1000 Base-TX)</w:t>
            </w:r>
          </w:p>
          <w:p w14:paraId="3F9AC06B" w14:textId="322EDEE7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</w:p>
        </w:tc>
      </w:tr>
      <w:tr w:rsidR="00894D55" w:rsidRPr="00E46AB0" w14:paraId="2CCED42A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DF0974" w14:textId="2899A76C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Конструкция расходных материалов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E392A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Раздельная (тонер-картридж и </w:t>
            </w: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фотобарабан</w:t>
            </w:r>
            <w:proofErr w:type="spellEnd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являются независимыми заменяемыми узлами)</w:t>
            </w:r>
          </w:p>
          <w:p w14:paraId="657AA312" w14:textId="28D8B7C1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894D55" w:rsidRPr="00E46AB0" w14:paraId="26A6D43C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6AABD3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Ресурс картриджа (максимальный)</w:t>
            </w:r>
          </w:p>
          <w:p w14:paraId="2B84B38B" w14:textId="45B3AFC3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8B650" w14:textId="77777777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15000 страниц</w:t>
            </w:r>
          </w:p>
        </w:tc>
      </w:tr>
      <w:tr w:rsidR="00894D55" w:rsidRPr="00E46AB0" w14:paraId="3E0FEAA2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420386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Плотность бумаги (многоцелевой лоток)</w:t>
            </w:r>
          </w:p>
          <w:p w14:paraId="69C0B0A9" w14:textId="2C4E8B48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62541" w14:textId="2F03FBE0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от 60 до 200 г/м²</w:t>
            </w:r>
          </w:p>
        </w:tc>
      </w:tr>
      <w:tr w:rsidR="00894D55" w:rsidRPr="00E46AB0" w14:paraId="1730E3B5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539003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Емкость основного лотка для бумаги</w:t>
            </w:r>
          </w:p>
          <w:p w14:paraId="6928CBF9" w14:textId="6B8E18A0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08EA" w14:textId="77777777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250 листов</w:t>
            </w:r>
          </w:p>
        </w:tc>
      </w:tr>
      <w:tr w:rsidR="00894D55" w:rsidRPr="00E46AB0" w14:paraId="49C85F76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902C5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Емкость многоцелевого лотка для бумаги</w:t>
            </w:r>
          </w:p>
          <w:p w14:paraId="499C6368" w14:textId="31C88D7F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E5FA8" w14:textId="77777777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60 листов</w:t>
            </w:r>
          </w:p>
        </w:tc>
      </w:tr>
      <w:tr w:rsidR="00894D55" w:rsidRPr="00E46AB0" w14:paraId="3EE1D231" w14:textId="77777777" w:rsidTr="000D38B2">
        <w:trPr>
          <w:trHeight w:val="31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3B28D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Емкость выходного лотка</w:t>
            </w:r>
          </w:p>
          <w:p w14:paraId="27030AE2" w14:textId="071C4445" w:rsidR="00677073" w:rsidRPr="00E46AB0" w:rsidRDefault="00677073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51D9" w14:textId="77777777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не менее 150 листов</w:t>
            </w:r>
          </w:p>
        </w:tc>
      </w:tr>
      <w:tr w:rsidR="00894D55" w:rsidRPr="00E46AB0" w14:paraId="0567D79B" w14:textId="77777777" w:rsidTr="000D38B2">
        <w:trPr>
          <w:trHeight w:val="624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496BE7" w14:textId="77777777" w:rsidR="00894D55" w:rsidRPr="00E46AB0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 комплекте поставки:</w:t>
            </w:r>
          </w:p>
        </w:tc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5B221" w14:textId="77777777" w:rsidR="00894D55" w:rsidRDefault="00894D55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стартовый картридж на не менее 3000 стр., </w:t>
            </w: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фотобарабан</w:t>
            </w:r>
            <w:proofErr w:type="spellEnd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на не менее 30000 стр., кабель USB 2.0 AМ/BM</w:t>
            </w:r>
            <w:r w:rsidR="009053E4"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или выше</w:t>
            </w:r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 кабель питания (тип F/</w:t>
            </w:r>
            <w:proofErr w:type="spellStart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евровилка</w:t>
            </w:r>
            <w:proofErr w:type="spellEnd"/>
            <w:r w:rsidRPr="00E46A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)</w:t>
            </w:r>
          </w:p>
          <w:p w14:paraId="33BD6F69" w14:textId="28BF686C" w:rsidR="00491F1F" w:rsidRPr="00E46AB0" w:rsidRDefault="00491F1F" w:rsidP="00637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14:paraId="507AC4C4" w14:textId="47F74B8C" w:rsidR="000D38B2" w:rsidRPr="00E46AB0" w:rsidRDefault="000D38B2" w:rsidP="00637BF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AFB34D5" w14:textId="0CD63024" w:rsidR="00404A14" w:rsidRPr="00677073" w:rsidRDefault="000D38B2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7073">
        <w:rPr>
          <w:rFonts w:ascii="Times New Roman" w:hAnsi="Times New Roman" w:cs="Times New Roman"/>
          <w:b/>
          <w:i/>
          <w:sz w:val="28"/>
          <w:szCs w:val="28"/>
          <w:u w:val="single"/>
        </w:rPr>
        <w:t>Гарантийные обязательства</w:t>
      </w:r>
      <w:r w:rsidR="00677073" w:rsidRPr="00677073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08A44418" w14:textId="77777777" w:rsidR="00677073" w:rsidRDefault="00404A14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>Г</w:t>
      </w:r>
      <w:r w:rsidR="000D38B2" w:rsidRPr="00677073">
        <w:rPr>
          <w:rFonts w:ascii="Times New Roman" w:hAnsi="Times New Roman" w:cs="Times New Roman"/>
          <w:sz w:val="28"/>
          <w:szCs w:val="28"/>
        </w:rPr>
        <w:t xml:space="preserve">арантийный срок - не менее </w:t>
      </w:r>
      <w:r w:rsidR="00BE41E8" w:rsidRPr="00677073">
        <w:rPr>
          <w:rFonts w:ascii="Times New Roman" w:hAnsi="Times New Roman" w:cs="Times New Roman"/>
          <w:sz w:val="28"/>
          <w:szCs w:val="28"/>
        </w:rPr>
        <w:t>24</w:t>
      </w:r>
      <w:r w:rsidR="000D38B2" w:rsidRPr="00677073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BE41E8" w:rsidRPr="00677073">
        <w:rPr>
          <w:rFonts w:ascii="Times New Roman" w:hAnsi="Times New Roman" w:cs="Times New Roman"/>
          <w:sz w:val="28"/>
          <w:szCs w:val="28"/>
        </w:rPr>
        <w:t xml:space="preserve"> с момента поставки</w:t>
      </w:r>
      <w:r w:rsidR="000D38B2" w:rsidRPr="00677073">
        <w:rPr>
          <w:rFonts w:ascii="Times New Roman" w:hAnsi="Times New Roman" w:cs="Times New Roman"/>
          <w:sz w:val="28"/>
          <w:szCs w:val="28"/>
        </w:rPr>
        <w:t>.</w:t>
      </w:r>
      <w:r w:rsidR="005D550B" w:rsidRPr="006770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EA7E4" w14:textId="77777777" w:rsidR="00677073" w:rsidRDefault="00677073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8522E9" w14:textId="5E5BAE77" w:rsidR="004178CC" w:rsidRDefault="004178CC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>Претендент на поставку оборудования должен предоставить письмо от дистрибьютора на территории Республики Беларусь (</w:t>
      </w:r>
      <w:r w:rsidRPr="00677073">
        <w:rPr>
          <w:rFonts w:ascii="Times New Roman" w:hAnsi="Times New Roman" w:cs="Times New Roman"/>
          <w:i/>
          <w:sz w:val="28"/>
          <w:szCs w:val="28"/>
        </w:rPr>
        <w:t>статус подтверждается письмом от производителя оборудования</w:t>
      </w:r>
      <w:r w:rsidRPr="00677073">
        <w:rPr>
          <w:rFonts w:ascii="Times New Roman" w:hAnsi="Times New Roman" w:cs="Times New Roman"/>
          <w:sz w:val="28"/>
          <w:szCs w:val="28"/>
        </w:rPr>
        <w:t xml:space="preserve">) или производителя оборудования, в котором должно быть подтверждено наличие сервисного центра, осуществляющего техническую поддержку и гарантийное </w:t>
      </w:r>
      <w:r w:rsidRPr="00677073">
        <w:rPr>
          <w:rFonts w:ascii="Times New Roman" w:hAnsi="Times New Roman" w:cs="Times New Roman"/>
          <w:sz w:val="28"/>
          <w:szCs w:val="28"/>
        </w:rPr>
        <w:lastRenderedPageBreak/>
        <w:t>обслуживания на территории Республики Беларусь: наименование сервисного центра, юридический и фактический адрес сервисного центра, контактные данные сервисного центра.</w:t>
      </w:r>
    </w:p>
    <w:p w14:paraId="7E4106DC" w14:textId="77777777" w:rsidR="00677073" w:rsidRPr="00677073" w:rsidRDefault="00677073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15FA44" w14:textId="14CFD996" w:rsidR="004178CC" w:rsidRDefault="004178CC" w:rsidP="0067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7073">
        <w:rPr>
          <w:rFonts w:ascii="Times New Roman" w:hAnsi="Times New Roman" w:cs="Times New Roman"/>
          <w:sz w:val="28"/>
          <w:szCs w:val="28"/>
          <w:u w:val="single"/>
        </w:rPr>
        <w:t>Требования к качеству и безопасности.</w:t>
      </w:r>
    </w:p>
    <w:p w14:paraId="04DB1255" w14:textId="77777777" w:rsidR="00677073" w:rsidRPr="00677073" w:rsidRDefault="00677073" w:rsidP="0067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E2EC17E" w14:textId="70D443E7" w:rsidR="004178CC" w:rsidRDefault="004178CC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073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A3DD700" w14:textId="77777777" w:rsidR="00677073" w:rsidRPr="00677073" w:rsidRDefault="00677073" w:rsidP="00143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C1E0DC" w14:textId="516DEBFF" w:rsidR="004178CC" w:rsidRDefault="004178CC" w:rsidP="001439D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>Расходные материалы должны быть новыми и оригинальными (производства завода-изготовителя оборудования) для обеспечения технической совместимости и сохранения полной заводской гарантии на МФУ.</w:t>
      </w:r>
    </w:p>
    <w:p w14:paraId="01037D0B" w14:textId="77777777" w:rsidR="00677073" w:rsidRPr="00677073" w:rsidRDefault="00677073" w:rsidP="001439D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DC028F" w14:textId="7DE0B595" w:rsidR="004178CC" w:rsidRDefault="004178CC" w:rsidP="001439D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 xml:space="preserve">Все заявляемые технические характеристики предлагаемого оборудования должны быть подтверждены официальной документацией производителя (технические описания, </w:t>
      </w:r>
      <w:proofErr w:type="spellStart"/>
      <w:r w:rsidRPr="00677073">
        <w:rPr>
          <w:rFonts w:ascii="Times New Roman" w:hAnsi="Times New Roman" w:cs="Times New Roman"/>
          <w:sz w:val="28"/>
          <w:szCs w:val="28"/>
        </w:rPr>
        <w:t>даташиты</w:t>
      </w:r>
      <w:proofErr w:type="spellEnd"/>
      <w:r w:rsidRPr="00677073">
        <w:rPr>
          <w:rFonts w:ascii="Times New Roman" w:hAnsi="Times New Roman" w:cs="Times New Roman"/>
          <w:sz w:val="28"/>
          <w:szCs w:val="28"/>
        </w:rPr>
        <w:t>, брошюры, руководства пользователя). Документация должна быть представлена на русском языке либо иметь заверенный перевод.</w:t>
      </w:r>
    </w:p>
    <w:p w14:paraId="30A303E0" w14:textId="77777777" w:rsidR="00677073" w:rsidRPr="00677073" w:rsidRDefault="00677073" w:rsidP="001439D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5AE8FD" w14:textId="78D87938" w:rsidR="004178CC" w:rsidRDefault="001439DF" w:rsidP="001439DF">
      <w:pPr>
        <w:pStyle w:val="1"/>
        <w:jc w:val="both"/>
        <w:rPr>
          <w:sz w:val="28"/>
          <w:szCs w:val="28"/>
        </w:rPr>
      </w:pPr>
      <w:r w:rsidRPr="00677073">
        <w:rPr>
          <w:sz w:val="28"/>
          <w:szCs w:val="28"/>
        </w:rPr>
        <w:tab/>
      </w:r>
      <w:r w:rsidR="004178CC" w:rsidRPr="00677073">
        <w:rPr>
          <w:sz w:val="28"/>
          <w:szCs w:val="28"/>
        </w:rPr>
        <w:t>Оборудование должно быть поставлено в соответствие с указанной заводом-изготовителем комплектацией.</w:t>
      </w:r>
    </w:p>
    <w:p w14:paraId="23AF592C" w14:textId="77777777" w:rsidR="00677073" w:rsidRPr="00677073" w:rsidRDefault="00677073" w:rsidP="001439DF">
      <w:pPr>
        <w:pStyle w:val="1"/>
        <w:jc w:val="both"/>
        <w:rPr>
          <w:sz w:val="28"/>
          <w:szCs w:val="28"/>
        </w:rPr>
      </w:pPr>
    </w:p>
    <w:p w14:paraId="33B7E616" w14:textId="77777777" w:rsidR="00677073" w:rsidRDefault="001439DF" w:rsidP="001439DF">
      <w:pPr>
        <w:pStyle w:val="1"/>
        <w:jc w:val="both"/>
        <w:rPr>
          <w:sz w:val="28"/>
          <w:szCs w:val="28"/>
        </w:rPr>
      </w:pPr>
      <w:r w:rsidRPr="00677073">
        <w:rPr>
          <w:sz w:val="28"/>
          <w:szCs w:val="28"/>
        </w:rPr>
        <w:tab/>
      </w:r>
      <w:r w:rsidR="004178CC" w:rsidRPr="00677073">
        <w:rPr>
          <w:sz w:val="28"/>
          <w:szCs w:val="28"/>
        </w:rPr>
        <w:t>Все необходимые комплектующие, не оговорённые в техническом задании, но необходимые для работы оборудования, должны быть предложены в целях обеспечения качественной установки и эксплуатации.</w:t>
      </w:r>
    </w:p>
    <w:p w14:paraId="63A8FEDC" w14:textId="18FCC255" w:rsidR="004178CC" w:rsidRPr="00677073" w:rsidRDefault="004178CC" w:rsidP="001439DF">
      <w:pPr>
        <w:pStyle w:val="1"/>
        <w:jc w:val="both"/>
        <w:rPr>
          <w:sz w:val="28"/>
          <w:szCs w:val="28"/>
        </w:rPr>
      </w:pPr>
      <w:r w:rsidRPr="00677073">
        <w:rPr>
          <w:sz w:val="28"/>
          <w:szCs w:val="28"/>
        </w:rPr>
        <w:t xml:space="preserve"> </w:t>
      </w:r>
    </w:p>
    <w:p w14:paraId="65462CAA" w14:textId="77777777" w:rsidR="004178CC" w:rsidRPr="00677073" w:rsidRDefault="004178CC" w:rsidP="001439D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  <w:u w:val="single"/>
        </w:rPr>
        <w:t>Поставляемое оборудование</w:t>
      </w:r>
      <w:r w:rsidRPr="00677073">
        <w:rPr>
          <w:rFonts w:ascii="Times New Roman" w:hAnsi="Times New Roman" w:cs="Times New Roman"/>
          <w:sz w:val="28"/>
          <w:szCs w:val="28"/>
        </w:rPr>
        <w:t xml:space="preserve"> должно иметь документы, подтверждающие, что оно безопасно и соответствует гигиеническим нормативам, техническим условиям завода-изготовителя и подтверждаться сертификатами, а именно:</w:t>
      </w:r>
    </w:p>
    <w:p w14:paraId="502C616E" w14:textId="77777777" w:rsidR="004178CC" w:rsidRPr="00677073" w:rsidRDefault="004178CC" w:rsidP="004178CC">
      <w:pPr>
        <w:pStyle w:val="a4"/>
        <w:spacing w:after="0" w:line="240" w:lineRule="auto"/>
        <w:ind w:left="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 xml:space="preserve">- сертификаты/деклараций соответствия Требованиям технического регламента Таможенного союза: </w:t>
      </w:r>
    </w:p>
    <w:p w14:paraId="51A29379" w14:textId="77777777" w:rsidR="004178CC" w:rsidRPr="00677073" w:rsidRDefault="004178CC" w:rsidP="004178CC">
      <w:pPr>
        <w:pStyle w:val="a4"/>
        <w:spacing w:after="0" w:line="240" w:lineRule="auto"/>
        <w:ind w:left="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>- ТР ТС 020/2011 «Электромагнитная совместимость технических средств»;</w:t>
      </w:r>
    </w:p>
    <w:p w14:paraId="650072FB" w14:textId="77777777" w:rsidR="004178CC" w:rsidRPr="00677073" w:rsidRDefault="004178CC" w:rsidP="004178CC">
      <w:pPr>
        <w:pStyle w:val="a4"/>
        <w:spacing w:after="0" w:line="240" w:lineRule="auto"/>
        <w:ind w:left="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>- ТР ТС 004/2011 «О безопасности низковольтного оборудования»;</w:t>
      </w:r>
    </w:p>
    <w:p w14:paraId="5D47E1D8" w14:textId="77777777" w:rsidR="004178CC" w:rsidRPr="00677073" w:rsidRDefault="004178CC" w:rsidP="004178CC">
      <w:pPr>
        <w:pStyle w:val="a4"/>
        <w:spacing w:after="0" w:line="240" w:lineRule="auto"/>
        <w:ind w:left="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77073">
        <w:rPr>
          <w:rFonts w:ascii="Times New Roman" w:hAnsi="Times New Roman" w:cs="Times New Roman"/>
          <w:sz w:val="28"/>
          <w:szCs w:val="28"/>
        </w:rPr>
        <w:t>- декларация соответствия требованиям технического регламента Евразийского экономического союза ТР ЕАЭС 037/2016 «Об ограничении применения опасных веществ в изделиях электротехники и радиоэлектроники».</w:t>
      </w:r>
    </w:p>
    <w:p w14:paraId="4C78298E" w14:textId="77777777" w:rsidR="00677073" w:rsidRDefault="00677073" w:rsidP="001439D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AA18D4" w14:textId="0208873D" w:rsidR="0011437E" w:rsidRPr="00E46AB0" w:rsidRDefault="000D38B2" w:rsidP="007C2DA6">
      <w:pPr>
        <w:pStyle w:val="a4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677073">
        <w:rPr>
          <w:rFonts w:ascii="Times New Roman" w:hAnsi="Times New Roman" w:cs="Times New Roman"/>
          <w:b/>
          <w:sz w:val="28"/>
          <w:szCs w:val="28"/>
        </w:rPr>
        <w:t>В стоимость товара должна быть включена доставка, разгрузка в помещение.</w:t>
      </w:r>
      <w:bookmarkStart w:id="0" w:name="_GoBack"/>
      <w:bookmarkEnd w:id="0"/>
    </w:p>
    <w:sectPr w:rsidR="0011437E" w:rsidRPr="00E4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3F7C"/>
    <w:multiLevelType w:val="hybridMultilevel"/>
    <w:tmpl w:val="45CE6BD8"/>
    <w:lvl w:ilvl="0" w:tplc="041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857088"/>
    <w:multiLevelType w:val="hybridMultilevel"/>
    <w:tmpl w:val="E84E8B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11308D"/>
    <w:multiLevelType w:val="hybridMultilevel"/>
    <w:tmpl w:val="EB2C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2"/>
    <w:rsid w:val="000043F2"/>
    <w:rsid w:val="00032672"/>
    <w:rsid w:val="000740B6"/>
    <w:rsid w:val="000C0D25"/>
    <w:rsid w:val="000C3902"/>
    <w:rsid w:val="000D38B2"/>
    <w:rsid w:val="0011437E"/>
    <w:rsid w:val="001439DF"/>
    <w:rsid w:val="00154964"/>
    <w:rsid w:val="001C246F"/>
    <w:rsid w:val="00404A14"/>
    <w:rsid w:val="00411BCF"/>
    <w:rsid w:val="004178CC"/>
    <w:rsid w:val="00423284"/>
    <w:rsid w:val="00427834"/>
    <w:rsid w:val="00491F1F"/>
    <w:rsid w:val="004B3908"/>
    <w:rsid w:val="005333DE"/>
    <w:rsid w:val="005D33F3"/>
    <w:rsid w:val="005D550B"/>
    <w:rsid w:val="00612FA3"/>
    <w:rsid w:val="00635A94"/>
    <w:rsid w:val="00637BF7"/>
    <w:rsid w:val="00651644"/>
    <w:rsid w:val="00677073"/>
    <w:rsid w:val="007C2DA6"/>
    <w:rsid w:val="00894D55"/>
    <w:rsid w:val="009053E4"/>
    <w:rsid w:val="009E35F3"/>
    <w:rsid w:val="00A56CA1"/>
    <w:rsid w:val="00A7597C"/>
    <w:rsid w:val="00A96BF6"/>
    <w:rsid w:val="00AD1B7E"/>
    <w:rsid w:val="00BE41E8"/>
    <w:rsid w:val="00C04BFE"/>
    <w:rsid w:val="00C4529B"/>
    <w:rsid w:val="00CE08BE"/>
    <w:rsid w:val="00CE2C9C"/>
    <w:rsid w:val="00D604F1"/>
    <w:rsid w:val="00E46AB0"/>
    <w:rsid w:val="00F565C2"/>
    <w:rsid w:val="00F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E9BB"/>
  <w15:chartTrackingRefBased/>
  <w15:docId w15:val="{5B40ACE5-EE8F-4311-89A2-DFBBBDD0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D38B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0D38B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42783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pink gus</cp:lastModifiedBy>
  <cp:revision>9</cp:revision>
  <dcterms:created xsi:type="dcterms:W3CDTF">2026-05-07T09:26:00Z</dcterms:created>
  <dcterms:modified xsi:type="dcterms:W3CDTF">2026-07-28T01:17:00Z</dcterms:modified>
</cp:coreProperties>
</file>