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FB114DA" w:rsidR="00DF3DF0" w:rsidRPr="009B74ED" w:rsidRDefault="00DF3DF0" w:rsidP="009B74E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D1375" w:rsidRPr="009B74ED">
        <w:rPr>
          <w:rFonts w:ascii="Times New Roman" w:hAnsi="Times New Roman" w:cs="Times New Roman"/>
          <w:b/>
          <w:sz w:val="24"/>
          <w:szCs w:val="24"/>
        </w:rPr>
        <w:t>3</w:t>
      </w:r>
      <w:r w:rsidR="0043388F" w:rsidRPr="009B74ED">
        <w:rPr>
          <w:rFonts w:ascii="Times New Roman" w:hAnsi="Times New Roman" w:cs="Times New Roman"/>
          <w:b/>
          <w:sz w:val="24"/>
          <w:szCs w:val="24"/>
        </w:rPr>
        <w:t>7</w:t>
      </w:r>
      <w:r w:rsidR="009B74ED" w:rsidRPr="009B74ED">
        <w:rPr>
          <w:rFonts w:ascii="Times New Roman" w:hAnsi="Times New Roman" w:cs="Times New Roman"/>
          <w:b/>
          <w:sz w:val="24"/>
          <w:szCs w:val="24"/>
        </w:rPr>
        <w:t>6</w:t>
      </w:r>
      <w:r w:rsidR="00495365">
        <w:rPr>
          <w:rFonts w:ascii="Times New Roman" w:hAnsi="Times New Roman" w:cs="Times New Roman"/>
          <w:b/>
          <w:sz w:val="24"/>
          <w:szCs w:val="24"/>
        </w:rPr>
        <w:t>/26-ЗОИ</w:t>
      </w:r>
      <w:r w:rsidR="00494D3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C636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494D30">
        <w:rPr>
          <w:rFonts w:ascii="Times New Roman" w:hAnsi="Times New Roman" w:cs="Times New Roman"/>
          <w:b/>
          <w:sz w:val="24"/>
          <w:szCs w:val="24"/>
        </w:rPr>
        <w:t>П</w:t>
      </w:r>
      <w:r w:rsidR="00494D3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B74E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9536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B74ED">
        <w:rPr>
          <w:rFonts w:ascii="Times New Roman" w:hAnsi="Times New Roman" w:cs="Times New Roman"/>
          <w:b/>
          <w:sz w:val="24"/>
          <w:szCs w:val="24"/>
        </w:rPr>
        <w:t xml:space="preserve">                             Приложение 1</w:t>
      </w:r>
    </w:p>
    <w:p w14:paraId="16D4E2B3" w14:textId="77777777" w:rsidR="00DF3DF0" w:rsidRPr="009B74ED" w:rsidRDefault="00DF3DF0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74ED" w:rsidRDefault="00DF3DF0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74ED" w:rsidRDefault="00C843D1" w:rsidP="009B74E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0AC451" w14:textId="16C0727B" w:rsidR="009E4D4F" w:rsidRPr="009B74ED" w:rsidRDefault="001F2AF7" w:rsidP="009B74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9B74ED" w:rsidRPr="009B74ED">
        <w:rPr>
          <w:rFonts w:ascii="Times New Roman" w:hAnsi="Times New Roman" w:cs="Times New Roman"/>
          <w:b/>
          <w:bCs/>
          <w:sz w:val="24"/>
          <w:szCs w:val="24"/>
        </w:rPr>
        <w:t>Аппарат электрохирургический высокочастотный с функциями монополярного сечения и коагуляции</w:t>
      </w:r>
    </w:p>
    <w:p w14:paraId="425158FC" w14:textId="77777777" w:rsidR="009B74ED" w:rsidRPr="009B74ED" w:rsidRDefault="009B74ED" w:rsidP="009B74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E2899" w14:textId="68F6EB62" w:rsidR="009B74ED" w:rsidRPr="009B74ED" w:rsidRDefault="009B74ED" w:rsidP="00527262">
      <w:pPr>
        <w:pStyle w:val="a4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9B74ED">
        <w:rPr>
          <w:rFonts w:ascii="Times New Roman" w:hAnsi="Times New Roman"/>
          <w:b/>
          <w:sz w:val="24"/>
          <w:szCs w:val="24"/>
        </w:rPr>
        <w:t>Комплектация: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268"/>
      </w:tblGrid>
      <w:tr w:rsidR="009B74ED" w:rsidRPr="009B74ED" w14:paraId="435865D4" w14:textId="77777777" w:rsidTr="006A1E15">
        <w:trPr>
          <w:trHeight w:val="646"/>
        </w:trPr>
        <w:tc>
          <w:tcPr>
            <w:tcW w:w="7513" w:type="dxa"/>
          </w:tcPr>
          <w:p w14:paraId="66A8515E" w14:textId="77777777" w:rsidR="009B74ED" w:rsidRPr="009B74ED" w:rsidRDefault="009B74ED" w:rsidP="009B74ED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2268" w:type="dxa"/>
          </w:tcPr>
          <w:p w14:paraId="6246708B" w14:textId="77777777" w:rsidR="009B74ED" w:rsidRPr="009B74ED" w:rsidRDefault="009B74ED" w:rsidP="009B74ED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9B74ED" w:rsidRPr="009B74ED" w14:paraId="434B978E" w14:textId="77777777" w:rsidTr="006A1E15">
        <w:trPr>
          <w:trHeight w:val="371"/>
        </w:trPr>
        <w:tc>
          <w:tcPr>
            <w:tcW w:w="7513" w:type="dxa"/>
          </w:tcPr>
          <w:p w14:paraId="31474DFC" w14:textId="77777777" w:rsidR="009B74ED" w:rsidRPr="009B74ED" w:rsidRDefault="009B74ED" w:rsidP="009B74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Аппарат электрохирургический высокочастотный с функциями монополярного сечения и коагуляции</w:t>
            </w:r>
          </w:p>
        </w:tc>
        <w:tc>
          <w:tcPr>
            <w:tcW w:w="2268" w:type="dxa"/>
          </w:tcPr>
          <w:p w14:paraId="17877977" w14:textId="77777777" w:rsidR="009B74ED" w:rsidRPr="009B74ED" w:rsidRDefault="009B74ED" w:rsidP="009B74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14:paraId="46020DCF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6520"/>
        <w:gridCol w:w="992"/>
      </w:tblGrid>
      <w:tr w:rsidR="009B74ED" w:rsidRPr="009B74ED" w14:paraId="7E555435" w14:textId="77777777" w:rsidTr="006A1E15">
        <w:tc>
          <w:tcPr>
            <w:tcW w:w="2235" w:type="dxa"/>
          </w:tcPr>
          <w:p w14:paraId="57D8954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20" w:type="dxa"/>
          </w:tcPr>
          <w:p w14:paraId="2AE32E1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Состав (комплектация)  одного оборудования:</w:t>
            </w:r>
          </w:p>
        </w:tc>
        <w:tc>
          <w:tcPr>
            <w:tcW w:w="992" w:type="dxa"/>
          </w:tcPr>
          <w:p w14:paraId="686C00C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2666C4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9B74ED" w:rsidRPr="009B74ED" w14:paraId="67DE0615" w14:textId="77777777" w:rsidTr="006A1E15">
        <w:trPr>
          <w:trHeight w:val="924"/>
        </w:trPr>
        <w:tc>
          <w:tcPr>
            <w:tcW w:w="2235" w:type="dxa"/>
            <w:vMerge w:val="restart"/>
          </w:tcPr>
          <w:p w14:paraId="2A8C62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1.1.Электрохирургическая система</w:t>
            </w:r>
          </w:p>
        </w:tc>
        <w:tc>
          <w:tcPr>
            <w:tcW w:w="6520" w:type="dxa"/>
          </w:tcPr>
          <w:p w14:paraId="66B43B9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1.1.1. ЭХВЧ – генератор с технологией сенсорного управления и функцией рассечения и коагуляции в среде аргона</w:t>
            </w:r>
          </w:p>
        </w:tc>
        <w:tc>
          <w:tcPr>
            <w:tcW w:w="992" w:type="dxa"/>
          </w:tcPr>
          <w:p w14:paraId="2B5E9DF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54FACC62" w14:textId="77777777" w:rsidTr="006A1E15">
        <w:trPr>
          <w:trHeight w:val="356"/>
        </w:trPr>
        <w:tc>
          <w:tcPr>
            <w:tcW w:w="2235" w:type="dxa"/>
            <w:vMerge/>
          </w:tcPr>
          <w:p w14:paraId="4B9C442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4F01F1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1.1.2. Педаль двухклавишная</w:t>
            </w:r>
          </w:p>
        </w:tc>
        <w:tc>
          <w:tcPr>
            <w:tcW w:w="992" w:type="dxa"/>
          </w:tcPr>
          <w:p w14:paraId="4AE52CF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0B559BF4" w14:textId="77777777" w:rsidTr="006A1E15">
        <w:trPr>
          <w:trHeight w:val="353"/>
        </w:trPr>
        <w:tc>
          <w:tcPr>
            <w:tcW w:w="2235" w:type="dxa"/>
            <w:vMerge/>
          </w:tcPr>
          <w:p w14:paraId="347F9E7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EEF5DC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1.1.3. Педаль одноклавишная</w:t>
            </w:r>
          </w:p>
        </w:tc>
        <w:tc>
          <w:tcPr>
            <w:tcW w:w="992" w:type="dxa"/>
          </w:tcPr>
          <w:p w14:paraId="5FEC67C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1947ACB3" w14:textId="77777777" w:rsidTr="006A1E15">
        <w:trPr>
          <w:trHeight w:val="468"/>
        </w:trPr>
        <w:tc>
          <w:tcPr>
            <w:tcW w:w="2235" w:type="dxa"/>
            <w:vMerge/>
          </w:tcPr>
          <w:p w14:paraId="6E4C99A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BAECC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1.1.4. Нейтральная многоразовая пластина пациента </w:t>
            </w:r>
          </w:p>
        </w:tc>
        <w:tc>
          <w:tcPr>
            <w:tcW w:w="992" w:type="dxa"/>
          </w:tcPr>
          <w:p w14:paraId="4BE131F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2F5E47E7" w14:textId="77777777" w:rsidTr="006A1E15">
        <w:trPr>
          <w:trHeight w:val="318"/>
        </w:trPr>
        <w:tc>
          <w:tcPr>
            <w:tcW w:w="2235" w:type="dxa"/>
            <w:vMerge/>
          </w:tcPr>
          <w:p w14:paraId="6DB9172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0BB3CD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1.1.5. Кабель для подключения многоразовых пластин пациента </w:t>
            </w:r>
          </w:p>
        </w:tc>
        <w:tc>
          <w:tcPr>
            <w:tcW w:w="992" w:type="dxa"/>
          </w:tcPr>
          <w:p w14:paraId="5A19EB2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5FB6FCF2" w14:textId="77777777" w:rsidTr="006A1E15">
        <w:trPr>
          <w:trHeight w:val="305"/>
        </w:trPr>
        <w:tc>
          <w:tcPr>
            <w:tcW w:w="2235" w:type="dxa"/>
            <w:vMerge/>
          </w:tcPr>
          <w:p w14:paraId="4EF9268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7472EE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1.1.6. Рукоятка для подключения монополярного инструмента</w:t>
            </w:r>
          </w:p>
        </w:tc>
        <w:tc>
          <w:tcPr>
            <w:tcW w:w="992" w:type="dxa"/>
          </w:tcPr>
          <w:p w14:paraId="10DF406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4ED" w:rsidRPr="009B74ED" w14:paraId="28E6DD50" w14:textId="77777777" w:rsidTr="006A1E15">
        <w:trPr>
          <w:trHeight w:val="264"/>
        </w:trPr>
        <w:tc>
          <w:tcPr>
            <w:tcW w:w="2235" w:type="dxa"/>
            <w:vMerge/>
          </w:tcPr>
          <w:p w14:paraId="0A12B2F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A68B2E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1.1.7.Кабель для подключения биполярного инструмента</w:t>
            </w:r>
          </w:p>
        </w:tc>
        <w:tc>
          <w:tcPr>
            <w:tcW w:w="992" w:type="dxa"/>
          </w:tcPr>
          <w:p w14:paraId="6DA332F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D2F0EFB" w14:textId="77777777" w:rsidTr="006A1E15">
        <w:tc>
          <w:tcPr>
            <w:tcW w:w="2235" w:type="dxa"/>
            <w:vMerge/>
          </w:tcPr>
          <w:p w14:paraId="3BC506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09FDE0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1.1.8. Шланг высокого давления</w:t>
            </w:r>
          </w:p>
        </w:tc>
        <w:tc>
          <w:tcPr>
            <w:tcW w:w="992" w:type="dxa"/>
          </w:tcPr>
          <w:p w14:paraId="601628F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03E11E32" w14:textId="77777777" w:rsidTr="006A1E15">
        <w:tc>
          <w:tcPr>
            <w:tcW w:w="2235" w:type="dxa"/>
            <w:vMerge/>
          </w:tcPr>
          <w:p w14:paraId="215E9F4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12514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1.1.9. Кабель для подключения зажимов для лигирования</w:t>
            </w:r>
          </w:p>
        </w:tc>
        <w:tc>
          <w:tcPr>
            <w:tcW w:w="992" w:type="dxa"/>
          </w:tcPr>
          <w:p w14:paraId="47C5A1E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82D29E0" w14:textId="77777777" w:rsidTr="006A1E15">
        <w:tc>
          <w:tcPr>
            <w:tcW w:w="2235" w:type="dxa"/>
            <w:vMerge/>
          </w:tcPr>
          <w:p w14:paraId="6E5020A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300B0B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1.1.10. Баллон для аргона </w:t>
            </w:r>
          </w:p>
        </w:tc>
        <w:tc>
          <w:tcPr>
            <w:tcW w:w="992" w:type="dxa"/>
          </w:tcPr>
          <w:p w14:paraId="1C88D3A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73F34E84" w14:textId="77777777" w:rsidTr="006A1E15">
        <w:tc>
          <w:tcPr>
            <w:tcW w:w="2235" w:type="dxa"/>
            <w:vMerge/>
          </w:tcPr>
          <w:p w14:paraId="07AC5FA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ADE45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1.1.11. Регулятор давления медицинских газов</w:t>
            </w:r>
          </w:p>
        </w:tc>
        <w:tc>
          <w:tcPr>
            <w:tcW w:w="992" w:type="dxa"/>
          </w:tcPr>
          <w:p w14:paraId="3C0A588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5C1E8C3A" w14:textId="77777777" w:rsidTr="006A1E15">
        <w:tc>
          <w:tcPr>
            <w:tcW w:w="2235" w:type="dxa"/>
            <w:vMerge/>
          </w:tcPr>
          <w:p w14:paraId="58181A7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FBCDCB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1.1.12. Стойка для размещения аппарата и 2-х баллонов</w:t>
            </w:r>
          </w:p>
        </w:tc>
        <w:tc>
          <w:tcPr>
            <w:tcW w:w="992" w:type="dxa"/>
          </w:tcPr>
          <w:p w14:paraId="7B6B3D6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1CAEB60B" w14:textId="77777777" w:rsidTr="006A1E15">
        <w:tc>
          <w:tcPr>
            <w:tcW w:w="2235" w:type="dxa"/>
            <w:vMerge w:val="restart"/>
          </w:tcPr>
          <w:p w14:paraId="1AF66CC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1.2. Набор электродов для аргонусиленной коагуляции</w:t>
            </w:r>
          </w:p>
        </w:tc>
        <w:tc>
          <w:tcPr>
            <w:tcW w:w="6520" w:type="dxa"/>
          </w:tcPr>
          <w:p w14:paraId="7AB7003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1.2.1. Электрод для аргонусиленной коагуляции (прямой факел)</w:t>
            </w:r>
          </w:p>
        </w:tc>
        <w:tc>
          <w:tcPr>
            <w:tcW w:w="992" w:type="dxa"/>
          </w:tcPr>
          <w:p w14:paraId="5990A24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4D2ECC3" w14:textId="77777777" w:rsidTr="006A1E15">
        <w:tc>
          <w:tcPr>
            <w:tcW w:w="2235" w:type="dxa"/>
            <w:vMerge/>
          </w:tcPr>
          <w:p w14:paraId="758A909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FD9234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1.2.2.Электрод-нож для аргонусиленной коагуляции  и резания </w:t>
            </w:r>
          </w:p>
        </w:tc>
        <w:tc>
          <w:tcPr>
            <w:tcW w:w="992" w:type="dxa"/>
          </w:tcPr>
          <w:p w14:paraId="282C415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183149BC" w14:textId="77777777" w:rsidTr="006A1E15">
        <w:tc>
          <w:tcPr>
            <w:tcW w:w="2235" w:type="dxa"/>
            <w:vMerge w:val="restart"/>
          </w:tcPr>
          <w:p w14:paraId="6AD1C5F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1.3.Набор биполярных пинцетов:</w:t>
            </w:r>
          </w:p>
        </w:tc>
        <w:tc>
          <w:tcPr>
            <w:tcW w:w="6520" w:type="dxa"/>
          </w:tcPr>
          <w:p w14:paraId="0CA549E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1.2.3. Пинцет биполярный (прямой) </w:t>
            </w:r>
          </w:p>
          <w:p w14:paraId="3C104E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999D3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61C84255" w14:textId="77777777" w:rsidTr="006A1E15">
        <w:tc>
          <w:tcPr>
            <w:tcW w:w="2235" w:type="dxa"/>
            <w:vMerge/>
          </w:tcPr>
          <w:p w14:paraId="35E6635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27E340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1.2.4. Пинцет биполярный (изогнутый) </w:t>
            </w:r>
          </w:p>
          <w:p w14:paraId="1E9FFE6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EFEF9D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6CE826C9" w14:textId="77777777" w:rsidTr="006A1E15">
        <w:tc>
          <w:tcPr>
            <w:tcW w:w="2235" w:type="dxa"/>
            <w:vMerge/>
          </w:tcPr>
          <w:p w14:paraId="5AA5B11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1877CA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1.2.4. Пинцет биполярный, антипригарный (прямой) </w:t>
            </w:r>
          </w:p>
        </w:tc>
        <w:tc>
          <w:tcPr>
            <w:tcW w:w="992" w:type="dxa"/>
          </w:tcPr>
          <w:p w14:paraId="65C5B61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DE80D2C" w14:textId="77777777" w:rsidTr="006A1E15">
        <w:tc>
          <w:tcPr>
            <w:tcW w:w="2235" w:type="dxa"/>
            <w:vMerge/>
          </w:tcPr>
          <w:p w14:paraId="2124EC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08AF7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1.2.5. Пинцет биполярный, антипригарный (изогнутый) </w:t>
            </w:r>
          </w:p>
        </w:tc>
        <w:tc>
          <w:tcPr>
            <w:tcW w:w="992" w:type="dxa"/>
          </w:tcPr>
          <w:p w14:paraId="0E32CCD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2B04DF2A" w14:textId="77777777" w:rsidTr="006A1E15">
        <w:tc>
          <w:tcPr>
            <w:tcW w:w="2235" w:type="dxa"/>
          </w:tcPr>
          <w:p w14:paraId="5A4E21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1.4.Монополярный набор элетродов</w:t>
            </w:r>
          </w:p>
        </w:tc>
        <w:tc>
          <w:tcPr>
            <w:tcW w:w="6520" w:type="dxa"/>
          </w:tcPr>
          <w:p w14:paraId="0255234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1.4.1. Электрод – нож, сечение 3 на 0,8мм</w:t>
            </w:r>
          </w:p>
        </w:tc>
        <w:tc>
          <w:tcPr>
            <w:tcW w:w="992" w:type="dxa"/>
          </w:tcPr>
          <w:p w14:paraId="1736C3D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74ED" w:rsidRPr="009B74ED" w14:paraId="21953EC8" w14:textId="77777777" w:rsidTr="006A1E15">
        <w:tc>
          <w:tcPr>
            <w:tcW w:w="2235" w:type="dxa"/>
            <w:vMerge w:val="restart"/>
          </w:tcPr>
          <w:p w14:paraId="74F20B9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B4C9E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1.4.2.Электрод – нож, сечение 2 на 0,5мм</w:t>
            </w:r>
          </w:p>
        </w:tc>
        <w:tc>
          <w:tcPr>
            <w:tcW w:w="992" w:type="dxa"/>
          </w:tcPr>
          <w:p w14:paraId="26B24F3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4ED" w:rsidRPr="009B74ED" w14:paraId="5F35057D" w14:textId="77777777" w:rsidTr="006A1E15">
        <w:tc>
          <w:tcPr>
            <w:tcW w:w="2235" w:type="dxa"/>
            <w:vMerge/>
          </w:tcPr>
          <w:p w14:paraId="75963DA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C8C01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1.4.3.Электрод – нож изогнутый, сечение 2 на 0,5мм</w:t>
            </w:r>
          </w:p>
        </w:tc>
        <w:tc>
          <w:tcPr>
            <w:tcW w:w="992" w:type="dxa"/>
          </w:tcPr>
          <w:p w14:paraId="737EB6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09C16EC3" w14:textId="77777777" w:rsidTr="006A1E15">
        <w:tc>
          <w:tcPr>
            <w:tcW w:w="2235" w:type="dxa"/>
            <w:vMerge/>
          </w:tcPr>
          <w:p w14:paraId="1020796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8DF55D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1.4.4.Элетрод – шарик, антипригарный 2мм</w:t>
            </w:r>
          </w:p>
        </w:tc>
        <w:tc>
          <w:tcPr>
            <w:tcW w:w="992" w:type="dxa"/>
          </w:tcPr>
          <w:p w14:paraId="3AEBF92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11D6DEEC" w14:textId="77777777" w:rsidTr="006A1E15">
        <w:trPr>
          <w:trHeight w:val="390"/>
        </w:trPr>
        <w:tc>
          <w:tcPr>
            <w:tcW w:w="2235" w:type="dxa"/>
            <w:vMerge/>
          </w:tcPr>
          <w:p w14:paraId="5CC2E76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C34864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1.4.5.Элетрод – шарик, антипригарный 3мм</w:t>
            </w:r>
          </w:p>
        </w:tc>
        <w:tc>
          <w:tcPr>
            <w:tcW w:w="992" w:type="dxa"/>
          </w:tcPr>
          <w:p w14:paraId="46112C0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D33CF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ED" w:rsidRPr="009B74ED" w14:paraId="238AA872" w14:textId="77777777" w:rsidTr="006A1E15">
        <w:trPr>
          <w:trHeight w:val="255"/>
        </w:trPr>
        <w:tc>
          <w:tcPr>
            <w:tcW w:w="2235" w:type="dxa"/>
          </w:tcPr>
          <w:p w14:paraId="7B32BBA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1.5.Зажим для лигирования крупных сосудов.</w:t>
            </w:r>
          </w:p>
        </w:tc>
        <w:tc>
          <w:tcPr>
            <w:tcW w:w="6520" w:type="dxa"/>
          </w:tcPr>
          <w:p w14:paraId="6454FCA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1.5.1 В пластиковой изоляции  длина 190 - 200  мм</w:t>
            </w:r>
          </w:p>
        </w:tc>
        <w:tc>
          <w:tcPr>
            <w:tcW w:w="992" w:type="dxa"/>
          </w:tcPr>
          <w:p w14:paraId="2B6DABE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5B7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4F33A717" w14:textId="77777777" w:rsidTr="006A1E15">
        <w:trPr>
          <w:trHeight w:val="285"/>
        </w:trPr>
        <w:tc>
          <w:tcPr>
            <w:tcW w:w="2235" w:type="dxa"/>
          </w:tcPr>
          <w:p w14:paraId="196CF5A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19ED0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1.5.2.В пластиковой изоляции  длина 230 - 240 мм</w:t>
            </w:r>
          </w:p>
        </w:tc>
        <w:tc>
          <w:tcPr>
            <w:tcW w:w="992" w:type="dxa"/>
          </w:tcPr>
          <w:p w14:paraId="71A5FC3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9439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3A43D" w14:textId="16A2F0B0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9B74ED">
        <w:rPr>
          <w:rFonts w:ascii="Times New Roman" w:hAnsi="Times New Roman" w:cs="Times New Roman"/>
          <w:b/>
          <w:sz w:val="24"/>
          <w:szCs w:val="24"/>
        </w:rPr>
        <w:t>2.  Технические требования:</w:t>
      </w:r>
    </w:p>
    <w:p w14:paraId="74B0A58D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CC19EB" w14:textId="65591586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2.1. Нейтральная многоразовая пластина пациента с площадью не менее 400 см кв</w:t>
      </w:r>
    </w:p>
    <w:p w14:paraId="2C0B246A" w14:textId="5F364C73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 Кабель для подключения многоразовых пластин пациента длинной не менее 3м</w:t>
      </w:r>
    </w:p>
    <w:p w14:paraId="4280BA65" w14:textId="77CB4D9E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 Шланг высокого давления длинна не менее 0,5 м.</w:t>
      </w:r>
    </w:p>
    <w:p w14:paraId="5F7B7DE5" w14:textId="04356155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 Баллон для аргона не менее 4-5л.</w:t>
      </w:r>
    </w:p>
    <w:p w14:paraId="1F99A5CA" w14:textId="4F02B34A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2.5. Электрод для аргонусиленной коагуляции (прямой факел) длинна не менее 80мм</w:t>
      </w:r>
    </w:p>
    <w:p w14:paraId="647A09ED" w14:textId="26D04620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2.6. Электрод-нож для аргонусиленной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коагуляции  и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резания длинна не менее 60мм.</w:t>
      </w:r>
    </w:p>
    <w:p w14:paraId="38DBB73E" w14:textId="04B39F7F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2.7. Пинцет биполярный (прямой)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мм,  рабочая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часть 8*2м</w:t>
      </w:r>
    </w:p>
    <w:p w14:paraId="60119FCF" w14:textId="1787F95A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2.8. Пинцет биполярный (изогнутый)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1F2CC3AF" w14:textId="7AFAD2E5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2.9. Пинцет биполярный, антипригарный (прямой)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135BD13E" w14:textId="68AAA1B3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2.10. Пинцет биполярный, антипригарный (изогнутый)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4476E1A2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FBAE0D7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2.2. Блок аппарата должен быть универсальным моно-биполярным прибором и должен иметь:</w:t>
      </w:r>
    </w:p>
    <w:p w14:paraId="5F505B8A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1.Сенсорный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экран управления аппаратом;</w:t>
      </w:r>
    </w:p>
    <w:p w14:paraId="28D4A942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2.2.2.Фцнкцию «автостоп и автостарт»;</w:t>
      </w:r>
    </w:p>
    <w:p w14:paraId="016E0094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3.Не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4 режимов монополярного расссечения:</w:t>
      </w:r>
    </w:p>
    <w:p w14:paraId="7418D8B2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2.2.4. Не менее 4 режимов монополярной коагуляции.</w:t>
      </w:r>
    </w:p>
    <w:p w14:paraId="783E27F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5.Не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2 режимов биполярного рассечения</w:t>
      </w:r>
    </w:p>
    <w:p w14:paraId="038F109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6.Не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4 режимов биполярной коагуляции.</w:t>
      </w:r>
    </w:p>
    <w:p w14:paraId="227B06DB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C2CF4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2.3. Характеристики монополярных режимов:</w:t>
      </w:r>
    </w:p>
    <w:p w14:paraId="2096E13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1.Мощность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аппарата при монополярном сечениее не менеее 300 Вт</w:t>
      </w:r>
    </w:p>
    <w:p w14:paraId="5749B4B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2.3.2. Смешанное резание-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,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мощность не менее 150 Вт</w:t>
      </w:r>
    </w:p>
    <w:p w14:paraId="41A6DF3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2.3.3.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 поверхностная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, мощность не менее 100Вт.</w:t>
      </w:r>
    </w:p>
    <w:p w14:paraId="39CE422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2.3.4.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 форсированная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мощность не мнеее 150 Вт</w:t>
      </w:r>
    </w:p>
    <w:p w14:paraId="38CCD811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2.3.5. Коагуляция спрей, мощность не менее 70 Вт.</w:t>
      </w:r>
    </w:p>
    <w:p w14:paraId="2589CE5B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BE4C2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2.4. Характеристики биполярных режимов:</w:t>
      </w:r>
    </w:p>
    <w:p w14:paraId="497C5EDE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2.4.1. Резание мощность не менее 70 Вт;</w:t>
      </w:r>
    </w:p>
    <w:p w14:paraId="4350374D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2.4.2. Резание в жидкосной среде, мощность не менее 320 Вт</w:t>
      </w:r>
    </w:p>
    <w:p w14:paraId="776657D7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2.4.3. коагуляция мягкая мощность не менее 120Вт,</w:t>
      </w:r>
    </w:p>
    <w:p w14:paraId="2C44CF43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2.4.4. Коагуляция лигирования, мощность не менее 120- Вт.</w:t>
      </w:r>
    </w:p>
    <w:p w14:paraId="57F952AD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E59316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2.5. </w:t>
      </w:r>
      <w:r w:rsidRPr="009B74ED">
        <w:rPr>
          <w:rFonts w:ascii="Times New Roman" w:hAnsi="Times New Roman" w:cs="Times New Roman"/>
          <w:b/>
          <w:sz w:val="24"/>
          <w:szCs w:val="24"/>
        </w:rPr>
        <w:t>Разъемы:</w:t>
      </w:r>
    </w:p>
    <w:p w14:paraId="0C487D79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менее  2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-х монополярных</w:t>
      </w:r>
    </w:p>
    <w:p w14:paraId="5402539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- не менее 2-х биполярных</w:t>
      </w:r>
    </w:p>
    <w:p w14:paraId="44A62B0A" w14:textId="77777777" w:rsidR="009B74ED" w:rsidRPr="009B74ED" w:rsidRDefault="009B74ED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9B74ED" w:rsidRPr="009B74E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111844">
    <w:abstractNumId w:val="26"/>
  </w:num>
  <w:num w:numId="2" w16cid:durableId="158279459">
    <w:abstractNumId w:val="17"/>
  </w:num>
  <w:num w:numId="3" w16cid:durableId="1273711372">
    <w:abstractNumId w:val="20"/>
  </w:num>
  <w:num w:numId="4" w16cid:durableId="101268613">
    <w:abstractNumId w:val="28"/>
  </w:num>
  <w:num w:numId="5" w16cid:durableId="438913787">
    <w:abstractNumId w:val="27"/>
  </w:num>
  <w:num w:numId="6" w16cid:durableId="1374428392">
    <w:abstractNumId w:val="21"/>
  </w:num>
  <w:num w:numId="7" w16cid:durableId="1330403453">
    <w:abstractNumId w:val="30"/>
  </w:num>
  <w:num w:numId="8" w16cid:durableId="350961657">
    <w:abstractNumId w:val="19"/>
  </w:num>
  <w:num w:numId="9" w16cid:durableId="1232422764">
    <w:abstractNumId w:val="24"/>
  </w:num>
  <w:num w:numId="10" w16cid:durableId="1829590312">
    <w:abstractNumId w:val="16"/>
  </w:num>
  <w:num w:numId="11" w16cid:durableId="1107040211">
    <w:abstractNumId w:val="25"/>
  </w:num>
  <w:num w:numId="12" w16cid:durableId="627470364">
    <w:abstractNumId w:val="18"/>
  </w:num>
  <w:num w:numId="13" w16cid:durableId="344286565">
    <w:abstractNumId w:val="6"/>
  </w:num>
  <w:num w:numId="14" w16cid:durableId="1055815900">
    <w:abstractNumId w:val="9"/>
  </w:num>
  <w:num w:numId="15" w16cid:durableId="1352151201">
    <w:abstractNumId w:val="0"/>
  </w:num>
  <w:num w:numId="16" w16cid:durableId="1070539147">
    <w:abstractNumId w:val="14"/>
  </w:num>
  <w:num w:numId="17" w16cid:durableId="884373593">
    <w:abstractNumId w:val="8"/>
  </w:num>
  <w:num w:numId="18" w16cid:durableId="1514222477">
    <w:abstractNumId w:val="1"/>
  </w:num>
  <w:num w:numId="19" w16cid:durableId="1261373192">
    <w:abstractNumId w:val="13"/>
  </w:num>
  <w:num w:numId="20" w16cid:durableId="586186638">
    <w:abstractNumId w:val="23"/>
  </w:num>
  <w:num w:numId="21" w16cid:durableId="175845953">
    <w:abstractNumId w:val="12"/>
  </w:num>
  <w:num w:numId="22" w16cid:durableId="1676686703">
    <w:abstractNumId w:val="29"/>
  </w:num>
  <w:num w:numId="23" w16cid:durableId="2119979389">
    <w:abstractNumId w:val="11"/>
  </w:num>
  <w:num w:numId="24" w16cid:durableId="572659957">
    <w:abstractNumId w:val="15"/>
  </w:num>
  <w:num w:numId="25" w16cid:durableId="371807134">
    <w:abstractNumId w:val="3"/>
  </w:num>
  <w:num w:numId="26" w16cid:durableId="1684278592">
    <w:abstractNumId w:val="22"/>
  </w:num>
  <w:num w:numId="27" w16cid:durableId="2043242792">
    <w:abstractNumId w:val="10"/>
  </w:num>
  <w:num w:numId="28" w16cid:durableId="613055525">
    <w:abstractNumId w:val="2"/>
  </w:num>
  <w:num w:numId="29" w16cid:durableId="1164904632">
    <w:abstractNumId w:val="7"/>
  </w:num>
  <w:num w:numId="30" w16cid:durableId="2066679821">
    <w:abstractNumId w:val="4"/>
  </w:num>
  <w:num w:numId="31" w16cid:durableId="113102352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C636E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D4665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94D30"/>
    <w:rsid w:val="00495365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38FB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19</cp:revision>
  <cp:lastPrinted>2026-03-13T12:57:00Z</cp:lastPrinted>
  <dcterms:created xsi:type="dcterms:W3CDTF">2026-03-12T08:38:00Z</dcterms:created>
  <dcterms:modified xsi:type="dcterms:W3CDTF">2026-07-28T13:59:00Z</dcterms:modified>
</cp:coreProperties>
</file>