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AE4A05A"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w:t>
      </w:r>
      <w:r w:rsidR="00C4475C">
        <w:rPr>
          <w:b/>
          <w:color w:val="000000"/>
          <w:sz w:val="24"/>
          <w:szCs w:val="24"/>
        </w:rPr>
        <w:t>4</w:t>
      </w:r>
      <w:r w:rsidR="0068768A">
        <w:rPr>
          <w:b/>
          <w:color w:val="000000"/>
          <w:sz w:val="24"/>
          <w:szCs w:val="24"/>
        </w:rPr>
        <w:t>/26-ЭА «</w:t>
      </w:r>
      <w:r w:rsidR="00C4475C" w:rsidRPr="00382524">
        <w:rPr>
          <w:b/>
          <w:bCs/>
          <w:sz w:val="24"/>
          <w:szCs w:val="24"/>
        </w:rPr>
        <w:t>Электрокоагулятор высокого класса (высокочастотный электрохирургический аппарат с функциями монополярного сечения и коагуляции и биполярной коагуляции)</w:t>
      </w:r>
      <w:r w:rsidR="00C4475C">
        <w:rPr>
          <w:b/>
          <w:bCs/>
          <w:sz w:val="24"/>
          <w:szCs w:val="24"/>
        </w:rPr>
        <w:t xml:space="preserve"> </w:t>
      </w:r>
      <w:r w:rsidR="00F84A9F" w:rsidRPr="003B6DBC">
        <w:rPr>
          <w:b/>
          <w:color w:val="000000"/>
          <w:sz w:val="24"/>
          <w:szCs w:val="24"/>
        </w:rPr>
        <w:t xml:space="preserve">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1EC59829"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C4475C" w:rsidRPr="00382524">
        <w:rPr>
          <w:b/>
          <w:bCs/>
          <w:sz w:val="24"/>
          <w:szCs w:val="24"/>
        </w:rPr>
        <w:t>Электрокоагулятор высокого класса (высокочастотный электрохирургический аппарат с функциями монополярного сечения и коагуляции и биполярной коагуляции)</w:t>
      </w:r>
      <w:r w:rsidR="00C4475C">
        <w:rPr>
          <w:b/>
          <w:bCs/>
          <w:sz w:val="24"/>
          <w:szCs w:val="24"/>
        </w:rPr>
        <w:t xml:space="preserve"> </w:t>
      </w:r>
      <w:r w:rsidR="00C4475C" w:rsidRPr="003B6DBC">
        <w:rPr>
          <w:b/>
          <w:color w:val="000000"/>
          <w:sz w:val="24"/>
          <w:szCs w:val="24"/>
        </w:rPr>
        <w:t xml:space="preserve">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C4475C" w:rsidRPr="00BE37AD">
        <w:rPr>
          <w:b/>
          <w:sz w:val="24"/>
          <w:szCs w:val="24"/>
        </w:rPr>
        <w:t xml:space="preserve">по заявке </w:t>
      </w:r>
      <w:r w:rsidR="00C4475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C4475C"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5468DE95" w14:textId="77777777" w:rsidR="00497DE6" w:rsidRDefault="00497DE6"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408FE356" w:rsidR="001C142C" w:rsidRPr="00FE77BF" w:rsidRDefault="00C4475C" w:rsidP="001C142C">
            <w:pPr>
              <w:pBdr>
                <w:top w:val="nil"/>
                <w:left w:val="nil"/>
                <w:bottom w:val="nil"/>
                <w:right w:val="nil"/>
                <w:between w:val="nil"/>
              </w:pBdr>
              <w:jc w:val="both"/>
              <w:rPr>
                <w:color w:val="000000"/>
                <w:sz w:val="24"/>
                <w:szCs w:val="24"/>
              </w:rPr>
            </w:pPr>
            <w:r w:rsidRPr="00382524">
              <w:rPr>
                <w:b/>
                <w:bCs/>
                <w:sz w:val="24"/>
                <w:szCs w:val="24"/>
              </w:rPr>
              <w:t>Электрокоагулятор высокого класса (высокочастотный электрохирургический аппарат с функциями монополярного сечения и коагуляции и биполярной коагуляции)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707CB8C9"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B725F1">
              <w:rPr>
                <w:color w:val="000000"/>
                <w:sz w:val="24"/>
                <w:szCs w:val="24"/>
              </w:rPr>
              <w:t>13</w:t>
            </w:r>
            <w:r>
              <w:rPr>
                <w:color w:val="000000"/>
                <w:sz w:val="24"/>
                <w:szCs w:val="24"/>
                <w:lang w:val="en-US"/>
              </w:rPr>
              <w:t>.</w:t>
            </w:r>
            <w:r w:rsidR="00B725F1">
              <w:rPr>
                <w:color w:val="000000"/>
                <w:sz w:val="24"/>
                <w:szCs w:val="24"/>
              </w:rPr>
              <w:t>7</w:t>
            </w:r>
            <w:r>
              <w:rPr>
                <w:color w:val="000000"/>
                <w:sz w:val="24"/>
                <w:szCs w:val="24"/>
                <w:lang w:val="en-US"/>
              </w:rPr>
              <w:t>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3A38048" w:rsidR="001C142C" w:rsidRPr="00560246" w:rsidRDefault="00C4475C" w:rsidP="001C142C">
            <w:pPr>
              <w:pBdr>
                <w:top w:val="nil"/>
                <w:left w:val="nil"/>
                <w:bottom w:val="nil"/>
                <w:right w:val="nil"/>
                <w:between w:val="nil"/>
              </w:pBdr>
              <w:jc w:val="both"/>
              <w:rPr>
                <w:b/>
                <w:bCs/>
                <w:color w:val="000000"/>
                <w:sz w:val="24"/>
                <w:szCs w:val="24"/>
              </w:rPr>
            </w:pPr>
            <w:r>
              <w:rPr>
                <w:b/>
                <w:bCs/>
                <w:color w:val="000000"/>
                <w:sz w:val="24"/>
                <w:szCs w:val="24"/>
              </w:rPr>
              <w:t>7</w:t>
            </w:r>
            <w:r w:rsidR="00C506C7">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0D396A4" w:rsidR="001C142C" w:rsidRPr="00560246" w:rsidRDefault="00C4475C" w:rsidP="001C142C">
            <w:pPr>
              <w:pBdr>
                <w:top w:val="nil"/>
                <w:left w:val="nil"/>
                <w:bottom w:val="nil"/>
                <w:right w:val="nil"/>
                <w:between w:val="nil"/>
              </w:pBdr>
              <w:jc w:val="both"/>
              <w:rPr>
                <w:b/>
                <w:bCs/>
                <w:color w:val="000000"/>
                <w:sz w:val="24"/>
                <w:szCs w:val="24"/>
              </w:rPr>
            </w:pPr>
            <w:r>
              <w:rPr>
                <w:b/>
                <w:bCs/>
                <w:color w:val="000000"/>
                <w:sz w:val="24"/>
                <w:szCs w:val="24"/>
              </w:rPr>
              <w:t>616 000,00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74B81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C4475C">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C13E9D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C4475C">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C60999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C4475C">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76D1A" w14:textId="77777777" w:rsidR="00C53355" w:rsidRDefault="00C53355">
      <w:r>
        <w:separator/>
      </w:r>
    </w:p>
    <w:p w14:paraId="4061670C" w14:textId="77777777" w:rsidR="00C53355" w:rsidRDefault="00C53355"/>
  </w:endnote>
  <w:endnote w:type="continuationSeparator" w:id="0">
    <w:p w14:paraId="68173FA6" w14:textId="77777777" w:rsidR="00C53355" w:rsidRDefault="00C53355">
      <w:r>
        <w:continuationSeparator/>
      </w:r>
    </w:p>
    <w:p w14:paraId="5EF1B51F" w14:textId="77777777" w:rsidR="00C53355" w:rsidRDefault="00C53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C9B81" w14:textId="77777777" w:rsidR="00C53355" w:rsidRDefault="00C53355">
      <w:r>
        <w:separator/>
      </w:r>
    </w:p>
    <w:p w14:paraId="5136880B" w14:textId="77777777" w:rsidR="00C53355" w:rsidRDefault="00C53355"/>
  </w:footnote>
  <w:footnote w:type="continuationSeparator" w:id="0">
    <w:p w14:paraId="13AF17FD" w14:textId="77777777" w:rsidR="00C53355" w:rsidRDefault="00C53355">
      <w:r>
        <w:continuationSeparator/>
      </w:r>
    </w:p>
    <w:p w14:paraId="3F37F5FD" w14:textId="77777777" w:rsidR="00C53355" w:rsidRDefault="00C5335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33</Pages>
  <Words>11264</Words>
  <Characters>64210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63</cp:revision>
  <cp:lastPrinted>2024-05-24T07:01:00Z</cp:lastPrinted>
  <dcterms:created xsi:type="dcterms:W3CDTF">2024-08-12T19:43:00Z</dcterms:created>
  <dcterms:modified xsi:type="dcterms:W3CDTF">2026-07-28T08:36:00Z</dcterms:modified>
</cp:coreProperties>
</file>