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83407ED" w:rsidR="00DF3DF0" w:rsidRPr="005F693E" w:rsidRDefault="00DF3DF0" w:rsidP="005F69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693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F6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5F693E">
        <w:rPr>
          <w:rFonts w:ascii="Times New Roman" w:hAnsi="Times New Roman" w:cs="Times New Roman"/>
          <w:b/>
          <w:sz w:val="24"/>
          <w:szCs w:val="24"/>
        </w:rPr>
        <w:t>520</w:t>
      </w:r>
      <w:r w:rsidRPr="005F693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F693E" w:rsidRDefault="00DF3DF0" w:rsidP="005F69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F693E" w:rsidRDefault="00DF3DF0" w:rsidP="005F69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93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F693E" w:rsidRDefault="00C843D1" w:rsidP="005F69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3DEF14" w14:textId="77777777" w:rsidR="005F693E" w:rsidRPr="005F693E" w:rsidRDefault="001F2AF7" w:rsidP="005F69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F6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F693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F6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F693E" w:rsidRPr="005F693E">
        <w:rPr>
          <w:rFonts w:ascii="Times New Roman" w:hAnsi="Times New Roman" w:cs="Times New Roman"/>
          <w:b/>
          <w:bCs/>
          <w:sz w:val="24"/>
          <w:szCs w:val="24"/>
        </w:rPr>
        <w:t>Микроскоп флуоресцентный (операционный)</w:t>
      </w:r>
    </w:p>
    <w:p w14:paraId="6409C069" w14:textId="77777777" w:rsidR="005F693E" w:rsidRPr="005F693E" w:rsidRDefault="005F693E" w:rsidP="005F6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65275695" w14:textId="77777777" w:rsidR="005F693E" w:rsidRPr="005F693E" w:rsidRDefault="005F693E" w:rsidP="005F6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5F693E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1. Состав (комплектация):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513"/>
        <w:gridCol w:w="1843"/>
      </w:tblGrid>
      <w:tr w:rsidR="005F693E" w:rsidRPr="005F693E" w14:paraId="1B90A063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752F" w14:textId="77777777" w:rsidR="005F693E" w:rsidRPr="005F693E" w:rsidRDefault="005F693E" w:rsidP="005F693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93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6AD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4B2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F693E" w:rsidRPr="005F693E" w14:paraId="67D7A64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B68E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2F17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Специализированный операционный микроскоп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667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3414786C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549A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6B1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Штатив мобильный, напольный с электромагнитными тормозами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293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0A40A722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9A7C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2F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видео-документирования с цифровой 3D видеокамерой высокого разрешения, цифровым записывающим устройством высокого разрешения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A56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0E608F8D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BBC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07D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Основной дисплей с креплением на штативе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25A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2F3ABD5C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CED1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036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поворотный для основного хирурга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CB07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1E0FD7A8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48E3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1DD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поворотный для ассистента «лицом к лицу»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477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370EF945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14AE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507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поворотный для ассистента слева/справа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FB3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6044E34E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9DD0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14E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Окуляры для тубусов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6BD7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5F693E" w:rsidRPr="005F693E" w14:paraId="0675451D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1D1F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CC7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Модуль флюоресцентной ангиографии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FB6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64C91D6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2C12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93C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Осветитель ксеноновый не менее 300 Вт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AF4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F693E" w:rsidRPr="005F693E" w14:paraId="3FD24159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4C51" w14:textId="77777777" w:rsidR="005F693E" w:rsidRPr="005F693E" w:rsidRDefault="005F693E" w:rsidP="005F693E">
            <w:pPr>
              <w:pStyle w:val="a4"/>
              <w:numPr>
                <w:ilvl w:val="0"/>
                <w:numId w:val="32"/>
              </w:numPr>
              <w:spacing w:after="0" w:line="240" w:lineRule="auto"/>
              <w:mirrorIndents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8CF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Ножной переключатель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2C9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0021B86C" w14:textId="77777777" w:rsidR="005F693E" w:rsidRPr="005F693E" w:rsidRDefault="005F693E" w:rsidP="005F6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28ACA67B" w14:textId="77777777" w:rsidR="005F693E" w:rsidRPr="005F693E" w:rsidRDefault="005F693E" w:rsidP="005F6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F693E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2. Технические характеристики: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1701"/>
      </w:tblGrid>
      <w:tr w:rsidR="005F693E" w:rsidRPr="005F693E" w14:paraId="4D6453A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8CB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3A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Специализированный операционный микроскоп: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619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43F3C77C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85F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FD9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Апохроматическая оптика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A36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7A73D694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B49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F45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Моторизованная система плавного увеличения (</w:t>
            </w: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zoom</w:t>
            </w:r>
            <w:proofErr w:type="spellEnd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B8F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 менее 1:6</w:t>
            </w:r>
          </w:p>
        </w:tc>
      </w:tr>
      <w:tr w:rsidR="005F693E" w:rsidRPr="005F693E" w14:paraId="08AF728C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F49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EC0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Параметры увеличения при рабочем расстоянии в диапазоне не менее 230 мм - 600 мм с диаметром видимого поля в диапазоне не менее 15-155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3BC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 менее 1,4х- 14х</w:t>
            </w:r>
          </w:p>
        </w:tc>
      </w:tr>
      <w:tr w:rsidR="005F693E" w:rsidRPr="005F693E" w14:paraId="76A03F3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1C0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469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Возможность дополнительного усиления увеличения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6B0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 не менее 40%</w:t>
            </w:r>
          </w:p>
        </w:tc>
      </w:tr>
      <w:tr w:rsidR="005F693E" w:rsidRPr="005F693E" w14:paraId="6809AF9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FFF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730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Фокусировка с помощью видимых лазерных лучей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104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5A946D4E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087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BA2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Aвтофокусировка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C8C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39A1587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429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B0D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Встроенная X-Y муфта, скорость XY с привязкой к масштабу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B46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6412D9BF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A10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137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Функция увеличения глубины резкости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886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5E788AB2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62E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350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 рукоятки управления с программируемыми кнопками на каждой рукоятке (не менее 10 в сумме) для регулировки фокуса, </w:t>
            </w: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zoom</w:t>
            </w:r>
            <w:proofErr w:type="spellEnd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яркости, X-Y муфты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F43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7C98ED03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B3E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1AE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Автоматическое ограничение максимальной яркости в зависимости от рабочего расстояния</w:t>
            </w: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для защиты от ожогов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F68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51F10CC3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870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B40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Автоматическое изменение диаметра светового поля в зависимости от увеличения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FE4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1F0F4C19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714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765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Штатив мобильный, напольный с электромагнитными тормозами: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63A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2250E831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1EB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39B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Штатив должен быть снабжен колесами для возможности легко перемещать микроскоп по операционной и тормозом для фиксации на полу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E68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0ABC78B1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22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E72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Основание штатива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593" w14:textId="77777777" w:rsidR="005F693E" w:rsidRPr="005F693E" w:rsidRDefault="005F693E" w:rsidP="005F693E">
            <w:pPr>
              <w:tabs>
                <w:tab w:val="left" w:pos="103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не более </w:t>
            </w:r>
          </w:p>
          <w:p w14:paraId="061C678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760мм х 760мм</w:t>
            </w:r>
          </w:p>
        </w:tc>
      </w:tr>
      <w:tr w:rsidR="005F693E" w:rsidRPr="005F693E" w14:paraId="5C9EC0A7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DF2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2.3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19D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должна обеспечивать фиксацию подвеса микроскопа в необходимом рабочем положении электромагнитными тормозами, при отключении которых оптическое устройство микроскопа должно свободно перемещаться в трех плоскостях относительно штатива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37A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339FF7E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A41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66B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Встроенная система автобалансировки штатива и микроскопа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67B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5C1AE261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088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90D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Блок управления микроскопа с сенсорной панелью с возможностью программирования кнопок рукояток, ножного переключателя и выбора начальных установок микроскопа для не менее 20 профилей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5C5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0517CB5F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7C7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3AF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Высота штатива достаточная для расположения хирурга стоя под несущей штангой микроскопа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67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Наличие</w:t>
            </w:r>
          </w:p>
        </w:tc>
      </w:tr>
      <w:tr w:rsidR="005F693E" w:rsidRPr="005F693E" w14:paraId="19E2F47B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BD1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594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Амплитуда перемещения микроскопа по вертикали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7E1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не менее 1300 мм</w:t>
            </w:r>
          </w:p>
        </w:tc>
      </w:tr>
      <w:tr w:rsidR="005F693E" w:rsidRPr="005F693E" w14:paraId="7B30461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D35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CDC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Амплитуда перемещения микроскопа по горизонтали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34D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не менее 1200</w:t>
            </w:r>
            <w:r w:rsidRPr="005F693E">
              <w:rPr>
                <w:rFonts w:ascii="Times New Roman" w:hAnsi="Times New Roman" w:cs="Times New Roman"/>
                <w:color w:val="FF0000"/>
                <w:sz w:val="24"/>
                <w:szCs w:val="24"/>
                <w:lang w:bidi="en-US"/>
              </w:rPr>
              <w:t xml:space="preserve">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мм</w:t>
            </w:r>
          </w:p>
        </w:tc>
      </w:tr>
      <w:tr w:rsidR="005F693E" w:rsidRPr="005F693E" w14:paraId="7731624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A61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849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Максимальный вылет (расстояние) микроскопа относительно основания штатива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AD4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не менее 1900</w:t>
            </w:r>
            <w:r w:rsidRPr="005F693E">
              <w:rPr>
                <w:rFonts w:ascii="Times New Roman" w:hAnsi="Times New Roman" w:cs="Times New Roman"/>
                <w:color w:val="FF0000"/>
                <w:sz w:val="24"/>
                <w:szCs w:val="24"/>
                <w:lang w:bidi="en-US"/>
              </w:rPr>
              <w:t xml:space="preserve">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мм</w:t>
            </w:r>
          </w:p>
        </w:tc>
      </w:tr>
      <w:tr w:rsidR="005F693E" w:rsidRPr="005F693E" w14:paraId="0FB01CCB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089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ADA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Система видео-документирования с цифровой видеокамерой высокого разрешения, цифровым записывающим устройством высокого разрешения: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50C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528826A9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4F4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D46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Встроенная видеосистема формата не менее HD.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7B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274C69EE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152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91B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Запись 3D-файлов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92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06E704B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A45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092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Возможность видеозаписи на встроенный жесткий диск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068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 менее 2 Тб</w:t>
            </w:r>
          </w:p>
        </w:tc>
      </w:tr>
      <w:tr w:rsidR="005F693E" w:rsidRPr="005F693E" w14:paraId="5FDA3EDF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FB3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FD7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Возможность ведения базы данных пациентов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969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654292E8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D71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69C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Возможность записи на USB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-флэш память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303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USB 3.0</w:t>
            </w:r>
          </w:p>
        </w:tc>
      </w:tr>
      <w:tr w:rsidR="005F693E" w:rsidRPr="005F693E" w14:paraId="788731C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C1D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729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</w:rPr>
              <w:t>Интерфейс для передачи данных в формате DICOM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50B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6CC7D389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98A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28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Основной дисплей: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6217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683A4A87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1E0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56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Поворотный сенсорный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4K 3D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дисплей, с креплением на штативе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A7F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 менее 31 дюймов</w:t>
            </w:r>
          </w:p>
        </w:tc>
      </w:tr>
      <w:tr w:rsidR="005F693E" w:rsidRPr="005F693E" w14:paraId="636446A4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05D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3E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Тубус поворотный для основного хирурга: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F87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0C111BF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ECE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B6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с регулировкой наклона не менее 30-150 град.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регулировкой межзрачкового расстояния не менее от 55 до 75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336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3DAA956B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830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904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Тубус поворотный для ассистента «лицом к лицу»: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9A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48580CAE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F16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6.1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CE5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с регулировкой наклона не менее 0-180 град.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регулировкой межзрачкового расстояния не менее от 55 до 75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E77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765993D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4A3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475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Тубус поворотный для ассистента слева/справа: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1F7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543E2C2C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828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7.1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9D1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Тубус с регулировкой наклона не менее 30-150 град.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регулировкой межзрачкового расстояния не менее от 55 до 75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FEC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5877DD70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9B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F07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Окуляры для тубусов: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EA1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2B6A68D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018F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85B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Окуляры основного хирурга и ассистентов c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настройкой диоптрий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C0B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не менее от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+5D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до </w:t>
            </w: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-5D.</w:t>
            </w:r>
          </w:p>
        </w:tc>
      </w:tr>
      <w:tr w:rsidR="005F693E" w:rsidRPr="005F693E" w14:paraId="69E0BFF2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3F6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FB7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Модуль флюоресцентной ангиографии: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5D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3BD229F1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94C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D242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Модуль флюоресцентной ангиографии для визуализации сосудов при введении пациенту контрастного вещества (</w:t>
            </w: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индоцианин</w:t>
            </w:r>
            <w:proofErr w:type="spellEnd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зеленый) в ИК-спектре (пик возбуждения 750-800 нм, эмиссия флуоресценции 830 нм)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0A84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08621634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E10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F1F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Параллельная автоматическая запись видео флюоресценции и запись в стандартном цвете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109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4E7CD63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811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0BA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Возможность вывода на экран монитора объемного стереоскопического 3D изображения ИК флуоресценции, наложенного на цветное 3D изображение с камеры в белом свете.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A7CA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49B8F14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A9B0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723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Осветитель ксеноновый не менее 300 Вт: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728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7CA298F2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E44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10.1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FCBE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Блок с двумя ксеноновыми лампами мощностью не менее 300 Вт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B80C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5F693E" w:rsidRPr="005F693E" w14:paraId="16369BF6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E09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F4F6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Ножной переключатель: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42D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3E" w:rsidRPr="005F693E" w14:paraId="6C13607A" w14:textId="77777777" w:rsidTr="00816D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DC05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99BD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Ножной переключатель для регулировки фокуса, </w:t>
            </w: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zoom</w:t>
            </w:r>
            <w:proofErr w:type="spellEnd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яркости, X-Y муфты с возможностью назначения </w:t>
            </w:r>
            <w:proofErr w:type="spellStart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фукнций</w:t>
            </w:r>
            <w:proofErr w:type="spellEnd"/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отдельно для каждого профиля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AD0B" w14:textId="77777777" w:rsidR="005F693E" w:rsidRPr="005F693E" w:rsidRDefault="005F693E" w:rsidP="005F69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F693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 менее 12 функций</w:t>
            </w:r>
          </w:p>
        </w:tc>
      </w:tr>
    </w:tbl>
    <w:p w14:paraId="5F565BB0" w14:textId="1B55F8DD" w:rsidR="005F693E" w:rsidRPr="005F693E" w:rsidRDefault="005F693E" w:rsidP="005F693E">
      <w:pPr>
        <w:pStyle w:val="a7"/>
        <w:spacing w:after="0"/>
        <w:contextualSpacing/>
        <w:mirrorIndents/>
        <w:jc w:val="both"/>
      </w:pPr>
      <w:r>
        <w:rPr>
          <w:b/>
          <w:lang w:val="ru-RU"/>
        </w:rPr>
        <w:t xml:space="preserve">3. </w:t>
      </w:r>
      <w:r w:rsidRPr="005F693E">
        <w:rPr>
          <w:b/>
        </w:rPr>
        <w:t>Требования, предъявляемые к гарантийному сроку (годности, стерильности) и (или) объему представления гарантий качества товара, обслуживанию товара, расходам на эксплуатацию товара:</w:t>
      </w:r>
    </w:p>
    <w:p w14:paraId="0F08663A" w14:textId="77777777" w:rsidR="005F693E" w:rsidRPr="005F693E" w:rsidRDefault="005F693E" w:rsidP="005F69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467924" w14:textId="77777777" w:rsidR="005F693E" w:rsidRPr="005F693E" w:rsidRDefault="005F693E" w:rsidP="005F69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693E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Pr="005F693E">
        <w:rPr>
          <w:rFonts w:ascii="Times New Roman" w:hAnsi="Times New Roman" w:cs="Times New Roman"/>
          <w:bCs/>
          <w:color w:val="000000"/>
          <w:sz w:val="24"/>
          <w:szCs w:val="24"/>
        </w:rPr>
        <w:t>В стоимость предложения должны быть включены монтаж, наладка, обучение технического и медицинского персонала и гарантийное сервисное обслуживание не менее 24 месяцев с момента инсталляции.</w:t>
      </w:r>
    </w:p>
    <w:p w14:paraId="1006616D" w14:textId="3AA22B27" w:rsidR="009B74ED" w:rsidRPr="005F693E" w:rsidRDefault="009B74ED" w:rsidP="005F69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5F693E" w:rsidRDefault="006C4B5E" w:rsidP="005F693E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5F693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7"/>
  </w:num>
  <w:num w:numId="2" w16cid:durableId="308098374">
    <w:abstractNumId w:val="17"/>
  </w:num>
  <w:num w:numId="3" w16cid:durableId="505898907">
    <w:abstractNumId w:val="20"/>
  </w:num>
  <w:num w:numId="4" w16cid:durableId="2055227602">
    <w:abstractNumId w:val="29"/>
  </w:num>
  <w:num w:numId="5" w16cid:durableId="683749740">
    <w:abstractNumId w:val="28"/>
  </w:num>
  <w:num w:numId="6" w16cid:durableId="73402172">
    <w:abstractNumId w:val="21"/>
  </w:num>
  <w:num w:numId="7" w16cid:durableId="414015750">
    <w:abstractNumId w:val="31"/>
  </w:num>
  <w:num w:numId="8" w16cid:durableId="460342183">
    <w:abstractNumId w:val="19"/>
  </w:num>
  <w:num w:numId="9" w16cid:durableId="1441218590">
    <w:abstractNumId w:val="25"/>
  </w:num>
  <w:num w:numId="10" w16cid:durableId="655111665">
    <w:abstractNumId w:val="16"/>
  </w:num>
  <w:num w:numId="11" w16cid:durableId="217060511">
    <w:abstractNumId w:val="26"/>
  </w:num>
  <w:num w:numId="12" w16cid:durableId="2141612655">
    <w:abstractNumId w:val="18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4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3"/>
  </w:num>
  <w:num w:numId="20" w16cid:durableId="394744849">
    <w:abstractNumId w:val="24"/>
  </w:num>
  <w:num w:numId="21" w16cid:durableId="1806775757">
    <w:abstractNumId w:val="12"/>
  </w:num>
  <w:num w:numId="22" w16cid:durableId="1698189606">
    <w:abstractNumId w:val="30"/>
  </w:num>
  <w:num w:numId="23" w16cid:durableId="650209199">
    <w:abstractNumId w:val="11"/>
  </w:num>
  <w:num w:numId="24" w16cid:durableId="143203670">
    <w:abstractNumId w:val="15"/>
  </w:num>
  <w:num w:numId="25" w16cid:durableId="1635065632">
    <w:abstractNumId w:val="3"/>
  </w:num>
  <w:num w:numId="26" w16cid:durableId="1819570364">
    <w:abstractNumId w:val="23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2026-03-13T12:57:00Z</cp:lastPrinted>
  <dcterms:created xsi:type="dcterms:W3CDTF">2026-03-12T08:38:00Z</dcterms:created>
  <dcterms:modified xsi:type="dcterms:W3CDTF">2026-07-28T06:19:00Z</dcterms:modified>
</cp:coreProperties>
</file>