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16770" w14:textId="77777777" w:rsidR="00954880" w:rsidRDefault="00954880" w:rsidP="00005500">
      <w:pPr>
        <w:pStyle w:val="a3"/>
        <w:jc w:val="left"/>
        <w:rPr>
          <w:b w:val="0"/>
          <w:sz w:val="24"/>
          <w:szCs w:val="24"/>
        </w:rPr>
      </w:pPr>
    </w:p>
    <w:p w14:paraId="16E4A6B1" w14:textId="70309F43" w:rsidR="00543539" w:rsidRDefault="002621F0" w:rsidP="002621F0">
      <w:pPr>
        <w:pStyle w:val="a3"/>
        <w:jc w:val="right"/>
        <w:rPr>
          <w:b w:val="0"/>
          <w:sz w:val="24"/>
          <w:szCs w:val="24"/>
        </w:rPr>
      </w:pPr>
      <w:r w:rsidRPr="002621F0">
        <w:rPr>
          <w:i/>
          <w:iCs/>
          <w:sz w:val="24"/>
        </w:rPr>
        <w:t>Приложение 3 к заявке на покупку №А</w:t>
      </w:r>
      <w:r>
        <w:rPr>
          <w:i/>
          <w:iCs/>
          <w:sz w:val="24"/>
        </w:rPr>
        <w:t>547</w:t>
      </w:r>
      <w:r w:rsidRPr="002621F0">
        <w:rPr>
          <w:i/>
          <w:iCs/>
          <w:sz w:val="24"/>
        </w:rPr>
        <w:t>-0</w:t>
      </w:r>
      <w:r>
        <w:rPr>
          <w:i/>
          <w:iCs/>
          <w:sz w:val="24"/>
        </w:rPr>
        <w:t>6</w:t>
      </w:r>
      <w:r w:rsidRPr="002621F0">
        <w:rPr>
          <w:i/>
          <w:iCs/>
          <w:sz w:val="24"/>
        </w:rPr>
        <w:t>/262</w:t>
      </w:r>
    </w:p>
    <w:p w14:paraId="6FC62E80" w14:textId="77777777" w:rsidR="00543539" w:rsidRDefault="00543539" w:rsidP="003B4C65">
      <w:pPr>
        <w:pStyle w:val="a3"/>
        <w:rPr>
          <w:b w:val="0"/>
          <w:sz w:val="24"/>
          <w:szCs w:val="24"/>
        </w:rPr>
      </w:pPr>
    </w:p>
    <w:p w14:paraId="0509DD20" w14:textId="5CDB9A95" w:rsidR="003B4C65" w:rsidRDefault="003B4C65" w:rsidP="003B4C65">
      <w:pPr>
        <w:pStyle w:val="a3"/>
        <w:rPr>
          <w:b w:val="0"/>
          <w:sz w:val="24"/>
          <w:szCs w:val="24"/>
        </w:rPr>
      </w:pPr>
      <w:r w:rsidRPr="009923C8">
        <w:rPr>
          <w:b w:val="0"/>
          <w:sz w:val="24"/>
          <w:szCs w:val="24"/>
        </w:rPr>
        <w:t>ДОГОВОР №</w:t>
      </w:r>
    </w:p>
    <w:p w14:paraId="7515B088" w14:textId="77777777" w:rsidR="003B4C65" w:rsidRPr="009923C8" w:rsidRDefault="003B4C65" w:rsidP="003B4C65">
      <w:pPr>
        <w:pStyle w:val="a3"/>
        <w:rPr>
          <w:sz w:val="24"/>
          <w:szCs w:val="24"/>
        </w:rPr>
      </w:pPr>
    </w:p>
    <w:p w14:paraId="5C224DC9" w14:textId="77777777" w:rsidR="003B4C65" w:rsidRPr="009923C8" w:rsidRDefault="003B4C65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г. Минск</w:t>
      </w:r>
      <w:r w:rsidRPr="009923C8">
        <w:rPr>
          <w:sz w:val="24"/>
          <w:szCs w:val="24"/>
        </w:rPr>
        <w:tab/>
      </w:r>
      <w:r w:rsidRPr="009923C8">
        <w:rPr>
          <w:sz w:val="24"/>
          <w:szCs w:val="24"/>
        </w:rPr>
        <w:tab/>
      </w:r>
      <w:r w:rsidRPr="009923C8">
        <w:rPr>
          <w:sz w:val="24"/>
          <w:szCs w:val="24"/>
        </w:rPr>
        <w:tab/>
      </w:r>
      <w:r w:rsidRPr="009923C8">
        <w:rPr>
          <w:sz w:val="24"/>
          <w:szCs w:val="24"/>
        </w:rPr>
        <w:tab/>
      </w:r>
      <w:r w:rsidRPr="009923C8">
        <w:rPr>
          <w:sz w:val="24"/>
          <w:szCs w:val="24"/>
        </w:rPr>
        <w:tab/>
      </w:r>
      <w:r w:rsidRPr="009923C8">
        <w:rPr>
          <w:sz w:val="24"/>
          <w:szCs w:val="24"/>
        </w:rPr>
        <w:tab/>
      </w:r>
      <w:r w:rsidRPr="009923C8">
        <w:rPr>
          <w:sz w:val="24"/>
          <w:szCs w:val="24"/>
        </w:rPr>
        <w:tab/>
      </w:r>
      <w:r w:rsidR="003F64B6" w:rsidRPr="009923C8">
        <w:rPr>
          <w:sz w:val="24"/>
          <w:szCs w:val="24"/>
        </w:rPr>
        <w:t xml:space="preserve">                                            </w:t>
      </w:r>
      <w:r w:rsidR="00C07700" w:rsidRPr="009923C8">
        <w:rPr>
          <w:sz w:val="24"/>
          <w:szCs w:val="24"/>
        </w:rPr>
        <w:t>__________</w:t>
      </w:r>
      <w:r w:rsidRPr="009923C8">
        <w:rPr>
          <w:sz w:val="24"/>
          <w:szCs w:val="24"/>
        </w:rPr>
        <w:t xml:space="preserve"> 202</w:t>
      </w:r>
      <w:r w:rsidR="00F70EE6" w:rsidRPr="009923C8">
        <w:rPr>
          <w:sz w:val="24"/>
          <w:szCs w:val="24"/>
        </w:rPr>
        <w:t>6</w:t>
      </w:r>
      <w:r w:rsidR="00DD0E8D" w:rsidRPr="009923C8">
        <w:rPr>
          <w:sz w:val="24"/>
          <w:szCs w:val="24"/>
        </w:rPr>
        <w:t>г.</w:t>
      </w:r>
      <w:r w:rsidR="009E17E1" w:rsidRPr="009923C8">
        <w:rPr>
          <w:sz w:val="24"/>
          <w:szCs w:val="24"/>
        </w:rPr>
        <w:t>_</w:t>
      </w:r>
    </w:p>
    <w:p w14:paraId="2B0F05F1" w14:textId="77777777" w:rsidR="00C004C9" w:rsidRPr="009923C8" w:rsidRDefault="00C07700" w:rsidP="00C004C9">
      <w:pPr>
        <w:tabs>
          <w:tab w:val="left" w:pos="0"/>
          <w:tab w:val="left" w:pos="1620"/>
          <w:tab w:val="left" w:pos="1800"/>
          <w:tab w:val="left" w:pos="1980"/>
        </w:tabs>
        <w:jc w:val="both"/>
        <w:rPr>
          <w:sz w:val="24"/>
          <w:szCs w:val="24"/>
        </w:rPr>
      </w:pPr>
      <w:r w:rsidRPr="009923C8">
        <w:rPr>
          <w:b/>
          <w:sz w:val="24"/>
          <w:szCs w:val="24"/>
        </w:rPr>
        <w:t>______________________________________________________</w:t>
      </w:r>
      <w:r w:rsidR="003B4C65" w:rsidRPr="009923C8">
        <w:rPr>
          <w:b/>
          <w:sz w:val="24"/>
          <w:szCs w:val="24"/>
        </w:rPr>
        <w:t>,</w:t>
      </w:r>
      <w:r w:rsidR="003B4C65" w:rsidRPr="009923C8">
        <w:rPr>
          <w:sz w:val="24"/>
          <w:szCs w:val="24"/>
        </w:rPr>
        <w:t xml:space="preserve"> именуемое в дальнейшем «Поставщик», в лице </w:t>
      </w:r>
      <w:r w:rsidRPr="009923C8">
        <w:rPr>
          <w:sz w:val="24"/>
          <w:szCs w:val="24"/>
        </w:rPr>
        <w:t>___________________________________________________________________</w:t>
      </w:r>
      <w:r w:rsidR="003B4C65" w:rsidRPr="009923C8">
        <w:rPr>
          <w:sz w:val="24"/>
          <w:szCs w:val="24"/>
        </w:rPr>
        <w:t xml:space="preserve">, действующего на основании </w:t>
      </w:r>
      <w:r w:rsidRPr="009923C8">
        <w:rPr>
          <w:sz w:val="24"/>
          <w:szCs w:val="24"/>
        </w:rPr>
        <w:t>___________________</w:t>
      </w:r>
      <w:r w:rsidR="00E37D41" w:rsidRPr="009923C8">
        <w:rPr>
          <w:sz w:val="24"/>
          <w:szCs w:val="24"/>
        </w:rPr>
        <w:t>______________________________</w:t>
      </w:r>
      <w:r w:rsidR="003B4C65" w:rsidRPr="009923C8">
        <w:rPr>
          <w:sz w:val="24"/>
          <w:szCs w:val="24"/>
        </w:rPr>
        <w:t xml:space="preserve">, </w:t>
      </w:r>
      <w:r w:rsidR="001E3D34" w:rsidRPr="009923C8">
        <w:rPr>
          <w:sz w:val="24"/>
          <w:szCs w:val="24"/>
        </w:rPr>
        <w:t xml:space="preserve">с одной стороны и </w:t>
      </w:r>
      <w:r w:rsidR="001E3D34" w:rsidRPr="009923C8">
        <w:rPr>
          <w:b/>
          <w:sz w:val="24"/>
          <w:szCs w:val="24"/>
        </w:rPr>
        <w:t>Государственное учреждение образования «Минский городской машиностроительный колледж»</w:t>
      </w:r>
      <w:r w:rsidR="001E3D34" w:rsidRPr="009923C8">
        <w:rPr>
          <w:sz w:val="24"/>
          <w:szCs w:val="24"/>
        </w:rPr>
        <w:t xml:space="preserve">, именуемое в дальнейшем «Покупатель», в лице директора </w:t>
      </w:r>
      <w:proofErr w:type="spellStart"/>
      <w:r w:rsidR="001E3D34" w:rsidRPr="009923C8">
        <w:rPr>
          <w:sz w:val="24"/>
          <w:szCs w:val="24"/>
        </w:rPr>
        <w:t>Золотковского</w:t>
      </w:r>
      <w:proofErr w:type="spellEnd"/>
      <w:r w:rsidR="001E3D34" w:rsidRPr="009923C8">
        <w:rPr>
          <w:sz w:val="24"/>
          <w:szCs w:val="24"/>
        </w:rPr>
        <w:t xml:space="preserve"> Юрия Семёновича,</w:t>
      </w:r>
      <w:r w:rsidR="008E3766" w:rsidRPr="009923C8">
        <w:rPr>
          <w:sz w:val="24"/>
          <w:szCs w:val="24"/>
        </w:rPr>
        <w:t xml:space="preserve"> </w:t>
      </w:r>
      <w:r w:rsidR="001E3D34" w:rsidRPr="009923C8">
        <w:rPr>
          <w:sz w:val="24"/>
          <w:szCs w:val="24"/>
        </w:rPr>
        <w:t xml:space="preserve">действующего на основании Устава, </w:t>
      </w:r>
      <w:r w:rsidR="00C004C9" w:rsidRPr="009923C8">
        <w:rPr>
          <w:sz w:val="24"/>
          <w:szCs w:val="24"/>
        </w:rPr>
        <w:t xml:space="preserve">с </w:t>
      </w:r>
      <w:r w:rsidR="001E3D34" w:rsidRPr="009923C8">
        <w:rPr>
          <w:sz w:val="24"/>
          <w:szCs w:val="24"/>
        </w:rPr>
        <w:t>другой стороны</w:t>
      </w:r>
      <w:r w:rsidR="00C004C9" w:rsidRPr="009923C8">
        <w:rPr>
          <w:sz w:val="24"/>
          <w:szCs w:val="24"/>
        </w:rPr>
        <w:t>, договорились о нижеследующем:</w:t>
      </w:r>
    </w:p>
    <w:p w14:paraId="7A63B3EE" w14:textId="77777777" w:rsidR="003B4C65" w:rsidRPr="009923C8" w:rsidRDefault="00672476" w:rsidP="00C004C9">
      <w:pPr>
        <w:jc w:val="both"/>
        <w:rPr>
          <w:b/>
          <w:sz w:val="24"/>
          <w:szCs w:val="24"/>
        </w:rPr>
      </w:pPr>
      <w:r w:rsidRPr="009923C8">
        <w:rPr>
          <w:b/>
          <w:sz w:val="24"/>
          <w:szCs w:val="24"/>
        </w:rPr>
        <w:t>1.</w:t>
      </w:r>
      <w:r w:rsidR="008C504E">
        <w:rPr>
          <w:b/>
          <w:sz w:val="24"/>
          <w:szCs w:val="24"/>
          <w:lang w:val="be-BY"/>
        </w:rPr>
        <w:t> </w:t>
      </w:r>
      <w:r w:rsidR="003B4C65" w:rsidRPr="009923C8">
        <w:rPr>
          <w:b/>
          <w:sz w:val="24"/>
          <w:szCs w:val="24"/>
        </w:rPr>
        <w:t>ПРЕДМЕТ ДОГОВОРА</w:t>
      </w:r>
    </w:p>
    <w:p w14:paraId="5DFAB94E" w14:textId="77777777" w:rsidR="003B4C65" w:rsidRPr="009923C8" w:rsidRDefault="006C1866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1.1</w:t>
      </w:r>
      <w:r w:rsidR="008C504E">
        <w:rPr>
          <w:sz w:val="24"/>
          <w:szCs w:val="24"/>
        </w:rPr>
        <w:t>.</w:t>
      </w:r>
      <w:r w:rsidR="008C504E">
        <w:rPr>
          <w:sz w:val="24"/>
          <w:szCs w:val="24"/>
          <w:lang w:val="be-BY"/>
        </w:rPr>
        <w:t> </w:t>
      </w:r>
      <w:r w:rsidR="003B4C65" w:rsidRPr="009923C8">
        <w:rPr>
          <w:sz w:val="24"/>
          <w:szCs w:val="24"/>
        </w:rPr>
        <w:t xml:space="preserve">Поставщик обязуется на условиях настоящего договора передать в собственность Покупателю товар в ассортименте и количестве в соответствии со счетом </w:t>
      </w:r>
      <w:r w:rsidR="00C07700" w:rsidRPr="009923C8">
        <w:rPr>
          <w:sz w:val="24"/>
          <w:szCs w:val="24"/>
        </w:rPr>
        <w:t>___________________________</w:t>
      </w:r>
      <w:r w:rsidR="003B4C65" w:rsidRPr="009923C8">
        <w:rPr>
          <w:sz w:val="24"/>
          <w:szCs w:val="24"/>
        </w:rPr>
        <w:t xml:space="preserve">, который является неотъемлемой частью настоящего договора, а Покупатель обязуется принять и оплатить его. </w:t>
      </w:r>
    </w:p>
    <w:p w14:paraId="76A3CB4F" w14:textId="77777777" w:rsidR="003B4C65" w:rsidRPr="009923C8" w:rsidRDefault="00165DDD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1.</w:t>
      </w:r>
      <w:r w:rsidR="006C1866" w:rsidRPr="009923C8">
        <w:rPr>
          <w:sz w:val="24"/>
          <w:szCs w:val="24"/>
        </w:rPr>
        <w:t>2</w:t>
      </w:r>
      <w:r w:rsidR="003B4C65" w:rsidRPr="009923C8">
        <w:rPr>
          <w:sz w:val="24"/>
          <w:szCs w:val="24"/>
        </w:rPr>
        <w:t>.</w:t>
      </w:r>
      <w:r w:rsidR="008C504E">
        <w:rPr>
          <w:sz w:val="24"/>
          <w:szCs w:val="24"/>
          <w:lang w:val="be-BY"/>
        </w:rPr>
        <w:t> </w:t>
      </w:r>
      <w:r w:rsidR="003B4C65" w:rsidRPr="009923C8">
        <w:rPr>
          <w:sz w:val="24"/>
          <w:szCs w:val="24"/>
        </w:rPr>
        <w:t xml:space="preserve">Общая сумма договора составляет  </w:t>
      </w:r>
      <w:r w:rsidR="00C07700" w:rsidRPr="009923C8">
        <w:rPr>
          <w:sz w:val="24"/>
          <w:szCs w:val="24"/>
        </w:rPr>
        <w:t>____________</w:t>
      </w:r>
      <w:r w:rsidR="003B4C65" w:rsidRPr="009923C8">
        <w:rPr>
          <w:sz w:val="24"/>
          <w:szCs w:val="24"/>
        </w:rPr>
        <w:t xml:space="preserve"> руб. (</w:t>
      </w:r>
      <w:r w:rsidR="00E37D41" w:rsidRPr="009923C8">
        <w:rPr>
          <w:sz w:val="24"/>
          <w:szCs w:val="24"/>
        </w:rPr>
        <w:t>___________________</w:t>
      </w:r>
      <w:r w:rsidR="00C07700" w:rsidRPr="009923C8">
        <w:rPr>
          <w:sz w:val="24"/>
          <w:szCs w:val="24"/>
        </w:rPr>
        <w:t>____________________</w:t>
      </w:r>
      <w:r w:rsidR="003B4C65" w:rsidRPr="009923C8">
        <w:rPr>
          <w:sz w:val="24"/>
          <w:szCs w:val="24"/>
        </w:rPr>
        <w:t xml:space="preserve">), в т.ч. НДС </w:t>
      </w:r>
      <w:r w:rsidR="00C07700" w:rsidRPr="009923C8">
        <w:rPr>
          <w:sz w:val="24"/>
          <w:szCs w:val="24"/>
        </w:rPr>
        <w:t>_____________________</w:t>
      </w:r>
      <w:r w:rsidR="00E37D41" w:rsidRPr="009923C8">
        <w:rPr>
          <w:sz w:val="24"/>
          <w:szCs w:val="24"/>
        </w:rPr>
        <w:t xml:space="preserve"> </w:t>
      </w:r>
      <w:r w:rsidR="00C07700" w:rsidRPr="009923C8">
        <w:rPr>
          <w:sz w:val="24"/>
          <w:szCs w:val="24"/>
        </w:rPr>
        <w:t>р</w:t>
      </w:r>
      <w:r w:rsidRPr="009923C8">
        <w:rPr>
          <w:sz w:val="24"/>
          <w:szCs w:val="24"/>
        </w:rPr>
        <w:t>уб.</w:t>
      </w:r>
      <w:r w:rsidRPr="009923C8">
        <w:rPr>
          <w:sz w:val="24"/>
          <w:szCs w:val="24"/>
        </w:rPr>
        <w:cr/>
        <w:t>1.</w:t>
      </w:r>
      <w:r w:rsidR="006C1866" w:rsidRPr="009923C8">
        <w:rPr>
          <w:sz w:val="24"/>
          <w:szCs w:val="24"/>
        </w:rPr>
        <w:t>3</w:t>
      </w:r>
      <w:r w:rsidR="008C504E">
        <w:rPr>
          <w:sz w:val="24"/>
          <w:szCs w:val="24"/>
        </w:rPr>
        <w:t>.</w:t>
      </w:r>
      <w:r w:rsidR="008C504E">
        <w:rPr>
          <w:sz w:val="24"/>
          <w:szCs w:val="24"/>
          <w:lang w:val="be-BY"/>
        </w:rPr>
        <w:t> </w:t>
      </w:r>
      <w:r w:rsidR="003B4C65" w:rsidRPr="009923C8">
        <w:rPr>
          <w:sz w:val="24"/>
          <w:szCs w:val="24"/>
        </w:rPr>
        <w:t xml:space="preserve">Источник финансирования – </w:t>
      </w:r>
      <w:r w:rsidR="003F64B6" w:rsidRPr="009923C8">
        <w:rPr>
          <w:sz w:val="24"/>
          <w:szCs w:val="24"/>
        </w:rPr>
        <w:t xml:space="preserve">средства </w:t>
      </w:r>
      <w:r w:rsidR="00876A07" w:rsidRPr="009923C8">
        <w:rPr>
          <w:sz w:val="24"/>
          <w:szCs w:val="24"/>
        </w:rPr>
        <w:t>местного</w:t>
      </w:r>
      <w:r w:rsidR="003F64B6" w:rsidRPr="009923C8">
        <w:rPr>
          <w:sz w:val="24"/>
          <w:szCs w:val="24"/>
        </w:rPr>
        <w:t xml:space="preserve"> </w:t>
      </w:r>
      <w:r w:rsidR="003B4C65" w:rsidRPr="009923C8">
        <w:rPr>
          <w:sz w:val="24"/>
          <w:szCs w:val="24"/>
        </w:rPr>
        <w:t>бюджет</w:t>
      </w:r>
      <w:r w:rsidR="003F64B6" w:rsidRPr="009923C8">
        <w:rPr>
          <w:sz w:val="24"/>
          <w:szCs w:val="24"/>
        </w:rPr>
        <w:t>а.</w:t>
      </w:r>
    </w:p>
    <w:p w14:paraId="04BB9E13" w14:textId="1DFA077A" w:rsidR="00BE2F2D" w:rsidRPr="005771B2" w:rsidRDefault="006C1866" w:rsidP="00BE2F2D">
      <w:pPr>
        <w:jc w:val="both"/>
        <w:rPr>
          <w:sz w:val="24"/>
          <w:szCs w:val="24"/>
        </w:rPr>
      </w:pPr>
      <w:r w:rsidRPr="005771B2">
        <w:rPr>
          <w:sz w:val="24"/>
          <w:szCs w:val="24"/>
        </w:rPr>
        <w:t>1.4.</w:t>
      </w:r>
      <w:r w:rsidR="008C504E" w:rsidRPr="005771B2">
        <w:rPr>
          <w:sz w:val="24"/>
          <w:szCs w:val="24"/>
          <w:lang w:val="be-BY"/>
        </w:rPr>
        <w:t> </w:t>
      </w:r>
      <w:r w:rsidR="00BE2F2D" w:rsidRPr="005771B2">
        <w:rPr>
          <w:sz w:val="24"/>
          <w:szCs w:val="24"/>
        </w:rPr>
        <w:t>Поставщик обязуется выполнить поставку товара, разгрузку, установку,</w:t>
      </w:r>
      <w:r w:rsidR="00BE2F2D" w:rsidRPr="005771B2">
        <w:rPr>
          <w:color w:val="000000"/>
          <w:sz w:val="24"/>
          <w:szCs w:val="24"/>
        </w:rPr>
        <w:t xml:space="preserve"> пуско-наладочные работы, такелажные работы по перемещению и установк</w:t>
      </w:r>
      <w:r w:rsidR="00FE2AE6">
        <w:rPr>
          <w:color w:val="000000"/>
          <w:sz w:val="24"/>
          <w:szCs w:val="24"/>
        </w:rPr>
        <w:t>е</w:t>
      </w:r>
      <w:r w:rsidR="00BE2F2D" w:rsidRPr="005771B2">
        <w:rPr>
          <w:color w:val="000000"/>
          <w:sz w:val="24"/>
          <w:szCs w:val="24"/>
        </w:rPr>
        <w:t xml:space="preserve"> оборудования на место последующей эксплуатации</w:t>
      </w:r>
      <w:r w:rsidR="00BE2F2D" w:rsidRPr="005771B2">
        <w:rPr>
          <w:sz w:val="24"/>
          <w:szCs w:val="24"/>
        </w:rPr>
        <w:t xml:space="preserve"> за </w:t>
      </w:r>
      <w:r w:rsidR="00FE2AE6">
        <w:rPr>
          <w:sz w:val="24"/>
          <w:szCs w:val="24"/>
        </w:rPr>
        <w:t>свой</w:t>
      </w:r>
      <w:r w:rsidR="00BE2F2D" w:rsidRPr="005771B2">
        <w:rPr>
          <w:sz w:val="24"/>
          <w:szCs w:val="24"/>
        </w:rPr>
        <w:t xml:space="preserve"> счет.</w:t>
      </w:r>
    </w:p>
    <w:p w14:paraId="2CABE27F" w14:textId="77777777" w:rsidR="003B4C65" w:rsidRPr="009923C8" w:rsidRDefault="00672476" w:rsidP="00672476">
      <w:pPr>
        <w:jc w:val="both"/>
        <w:rPr>
          <w:b/>
          <w:sz w:val="24"/>
          <w:szCs w:val="24"/>
        </w:rPr>
      </w:pPr>
      <w:r w:rsidRPr="009923C8">
        <w:rPr>
          <w:b/>
          <w:sz w:val="24"/>
          <w:szCs w:val="24"/>
        </w:rPr>
        <w:t>2.</w:t>
      </w:r>
      <w:r w:rsidR="008C504E">
        <w:rPr>
          <w:b/>
          <w:sz w:val="24"/>
          <w:szCs w:val="24"/>
          <w:lang w:val="be-BY"/>
        </w:rPr>
        <w:t> </w:t>
      </w:r>
      <w:r w:rsidR="003B4C65" w:rsidRPr="009923C8">
        <w:rPr>
          <w:b/>
          <w:sz w:val="24"/>
          <w:szCs w:val="24"/>
        </w:rPr>
        <w:t>ПОРЯДОК РАСЧЕТОВ</w:t>
      </w:r>
    </w:p>
    <w:p w14:paraId="591CE053" w14:textId="77777777" w:rsidR="003B4C65" w:rsidRPr="009923C8" w:rsidRDefault="003B4C65" w:rsidP="0070159E">
      <w:pPr>
        <w:pStyle w:val="justify"/>
        <w:ind w:firstLine="0"/>
      </w:pPr>
      <w:r w:rsidRPr="009923C8">
        <w:t>2.</w:t>
      </w:r>
      <w:r w:rsidR="001C2123" w:rsidRPr="009923C8">
        <w:t>1.</w:t>
      </w:r>
      <w:r w:rsidR="008C504E">
        <w:rPr>
          <w:lang w:val="be-BY"/>
        </w:rPr>
        <w:t> </w:t>
      </w:r>
      <w:r w:rsidR="001C2123" w:rsidRPr="009923C8">
        <w:rPr>
          <w:color w:val="000000"/>
        </w:rPr>
        <w:t>Расчет производится</w:t>
      </w:r>
      <w:r w:rsidR="0070159E" w:rsidRPr="009923C8">
        <w:rPr>
          <w:color w:val="000000"/>
        </w:rPr>
        <w:t xml:space="preserve"> Покупателем, за фактически поставленный товар, на основании товарно-транспортной накладной, в течение 10 (десяти) банковских дней с даты поставки, на расчетный счет Поставщика</w:t>
      </w:r>
      <w:r w:rsidRPr="009923C8">
        <w:t xml:space="preserve"> в белорусских рублях. </w:t>
      </w:r>
    </w:p>
    <w:p w14:paraId="43D6C737" w14:textId="77777777" w:rsidR="003B4C65" w:rsidRPr="009923C8" w:rsidRDefault="003B4C65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2.2.</w:t>
      </w:r>
      <w:r w:rsidR="008C504E">
        <w:rPr>
          <w:sz w:val="24"/>
          <w:szCs w:val="24"/>
          <w:lang w:val="be-BY"/>
        </w:rPr>
        <w:t> </w:t>
      </w:r>
      <w:r w:rsidRPr="009923C8">
        <w:rPr>
          <w:sz w:val="24"/>
          <w:szCs w:val="24"/>
        </w:rPr>
        <w:t>Датой оплаты считается дата зачисления денежных средств на расчетный счет Поставщика.</w:t>
      </w:r>
    </w:p>
    <w:p w14:paraId="21A55483" w14:textId="77777777" w:rsidR="003B4C65" w:rsidRPr="009923C8" w:rsidRDefault="008C504E" w:rsidP="003B4C65">
      <w:pPr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  <w:lang w:val="be-BY"/>
        </w:rPr>
        <w:t> </w:t>
      </w:r>
      <w:r w:rsidR="003B4C65" w:rsidRPr="009923C8">
        <w:rPr>
          <w:sz w:val="24"/>
          <w:szCs w:val="24"/>
        </w:rPr>
        <w:t>Поставщик обязан в отношении каждого оборота по реализации товаров создавать и направлять электронные счет фактуры (далее ЭСЧФ) на портал Министерства по налогам и сборам РБ в порядке, предусмотренном статьей 106-1 Налогового кодекса Республики Беларусь.</w:t>
      </w:r>
    </w:p>
    <w:p w14:paraId="5EA7DCA9" w14:textId="77777777" w:rsidR="00605842" w:rsidRDefault="00672476" w:rsidP="00672476">
      <w:pPr>
        <w:tabs>
          <w:tab w:val="left" w:pos="6221"/>
        </w:tabs>
        <w:jc w:val="both"/>
        <w:rPr>
          <w:b/>
          <w:sz w:val="24"/>
          <w:szCs w:val="24"/>
        </w:rPr>
      </w:pPr>
      <w:r w:rsidRPr="009923C8">
        <w:rPr>
          <w:b/>
          <w:sz w:val="24"/>
          <w:szCs w:val="24"/>
        </w:rPr>
        <w:t>3.</w:t>
      </w:r>
      <w:r w:rsidR="008C504E">
        <w:rPr>
          <w:b/>
          <w:sz w:val="24"/>
          <w:szCs w:val="24"/>
          <w:lang w:val="be-BY"/>
        </w:rPr>
        <w:t> </w:t>
      </w:r>
      <w:r w:rsidR="003B4C65" w:rsidRPr="009923C8">
        <w:rPr>
          <w:b/>
          <w:sz w:val="24"/>
          <w:szCs w:val="24"/>
        </w:rPr>
        <w:t>ПОСТАВКА ТОВАРА</w:t>
      </w:r>
    </w:p>
    <w:p w14:paraId="68C92CA3" w14:textId="77777777" w:rsidR="0092078B" w:rsidRPr="00B31399" w:rsidRDefault="00605842" w:rsidP="00672476">
      <w:pPr>
        <w:tabs>
          <w:tab w:val="left" w:pos="6221"/>
        </w:tabs>
        <w:jc w:val="both"/>
        <w:rPr>
          <w:sz w:val="24"/>
          <w:szCs w:val="24"/>
        </w:rPr>
      </w:pPr>
      <w:r w:rsidRPr="00B31399">
        <w:rPr>
          <w:sz w:val="24"/>
          <w:szCs w:val="24"/>
        </w:rPr>
        <w:t>3.1.</w:t>
      </w:r>
      <w:r w:rsidR="008C504E" w:rsidRPr="00B31399">
        <w:rPr>
          <w:sz w:val="24"/>
          <w:szCs w:val="24"/>
        </w:rPr>
        <w:t> </w:t>
      </w:r>
      <w:r w:rsidRPr="00B31399">
        <w:rPr>
          <w:sz w:val="24"/>
          <w:szCs w:val="24"/>
        </w:rPr>
        <w:t>Адрес поставки товара: М</w:t>
      </w:r>
      <w:r w:rsidR="0092078B" w:rsidRPr="00B31399">
        <w:rPr>
          <w:sz w:val="24"/>
          <w:szCs w:val="24"/>
        </w:rPr>
        <w:t>инск, ул. Долгобродская,23, к.2.</w:t>
      </w:r>
    </w:p>
    <w:p w14:paraId="08C262FA" w14:textId="4ED4177B" w:rsidR="003B4C65" w:rsidRPr="00B31399" w:rsidRDefault="0092078B" w:rsidP="00672476">
      <w:pPr>
        <w:tabs>
          <w:tab w:val="left" w:pos="6221"/>
        </w:tabs>
        <w:jc w:val="both"/>
        <w:rPr>
          <w:sz w:val="24"/>
          <w:szCs w:val="24"/>
        </w:rPr>
      </w:pPr>
      <w:r w:rsidRPr="00B31399">
        <w:rPr>
          <w:sz w:val="24"/>
          <w:szCs w:val="24"/>
        </w:rPr>
        <w:t>3.2.</w:t>
      </w:r>
      <w:r w:rsidR="008C504E" w:rsidRPr="00B31399">
        <w:rPr>
          <w:sz w:val="24"/>
          <w:szCs w:val="24"/>
        </w:rPr>
        <w:t> </w:t>
      </w:r>
      <w:r w:rsidRPr="00B31399">
        <w:rPr>
          <w:sz w:val="24"/>
          <w:szCs w:val="24"/>
        </w:rPr>
        <w:t xml:space="preserve">Срок поставки </w:t>
      </w:r>
      <w:r w:rsidR="00055365" w:rsidRPr="00B31399">
        <w:rPr>
          <w:sz w:val="24"/>
          <w:szCs w:val="24"/>
        </w:rPr>
        <w:t>товара</w:t>
      </w:r>
      <w:r w:rsidR="00A11A97" w:rsidRPr="00B31399">
        <w:rPr>
          <w:sz w:val="24"/>
          <w:szCs w:val="24"/>
        </w:rPr>
        <w:t xml:space="preserve"> </w:t>
      </w:r>
      <w:r w:rsidR="008201C8">
        <w:rPr>
          <w:sz w:val="24"/>
          <w:szCs w:val="24"/>
        </w:rPr>
        <w:t xml:space="preserve">не позднее </w:t>
      </w:r>
      <w:r w:rsidR="00055365" w:rsidRPr="00B31399">
        <w:rPr>
          <w:sz w:val="24"/>
          <w:szCs w:val="24"/>
        </w:rPr>
        <w:t>3</w:t>
      </w:r>
      <w:r w:rsidR="00B55F98">
        <w:rPr>
          <w:sz w:val="24"/>
          <w:szCs w:val="24"/>
        </w:rPr>
        <w:t>1 августа</w:t>
      </w:r>
      <w:r w:rsidRPr="00B31399">
        <w:rPr>
          <w:sz w:val="24"/>
          <w:szCs w:val="24"/>
        </w:rPr>
        <w:t xml:space="preserve"> 2026г.</w:t>
      </w:r>
      <w:r w:rsidR="003B4C65" w:rsidRPr="00B31399">
        <w:rPr>
          <w:sz w:val="24"/>
          <w:szCs w:val="24"/>
        </w:rPr>
        <w:tab/>
      </w:r>
    </w:p>
    <w:p w14:paraId="245BCAAB" w14:textId="77777777" w:rsidR="003B4C65" w:rsidRPr="005771B2" w:rsidRDefault="003B4C65" w:rsidP="003B4C65">
      <w:pPr>
        <w:jc w:val="both"/>
        <w:rPr>
          <w:sz w:val="24"/>
          <w:szCs w:val="24"/>
        </w:rPr>
      </w:pPr>
      <w:r w:rsidRPr="005771B2">
        <w:rPr>
          <w:sz w:val="24"/>
          <w:szCs w:val="24"/>
        </w:rPr>
        <w:t>3.</w:t>
      </w:r>
      <w:r w:rsidR="003E1303" w:rsidRPr="005771B2">
        <w:rPr>
          <w:sz w:val="24"/>
          <w:szCs w:val="24"/>
        </w:rPr>
        <w:t>3</w:t>
      </w:r>
      <w:r w:rsidRPr="005771B2">
        <w:rPr>
          <w:sz w:val="24"/>
          <w:szCs w:val="24"/>
        </w:rPr>
        <w:t>.</w:t>
      </w:r>
      <w:r w:rsidR="008C504E" w:rsidRPr="005771B2">
        <w:rPr>
          <w:sz w:val="24"/>
          <w:szCs w:val="24"/>
          <w:lang w:val="en-US"/>
        </w:rPr>
        <w:t> </w:t>
      </w:r>
      <w:r w:rsidR="008705CD" w:rsidRPr="005771B2">
        <w:rPr>
          <w:sz w:val="24"/>
          <w:szCs w:val="24"/>
        </w:rPr>
        <w:t xml:space="preserve">Поставщик обязуется выполнить поставку </w:t>
      </w:r>
      <w:r w:rsidR="00735E39" w:rsidRPr="005771B2">
        <w:rPr>
          <w:sz w:val="24"/>
          <w:szCs w:val="24"/>
        </w:rPr>
        <w:t>товара, разгрузку,</w:t>
      </w:r>
      <w:r w:rsidR="00B31399" w:rsidRPr="005771B2">
        <w:rPr>
          <w:sz w:val="24"/>
          <w:szCs w:val="24"/>
        </w:rPr>
        <w:t xml:space="preserve"> установку,</w:t>
      </w:r>
      <w:r w:rsidR="00735E39" w:rsidRPr="005771B2">
        <w:rPr>
          <w:color w:val="000000"/>
          <w:sz w:val="24"/>
          <w:szCs w:val="24"/>
        </w:rPr>
        <w:t xml:space="preserve"> пуско-наладочные работы, такелажные работы по перемещению и установки оборудования на место последующей эксплуатации</w:t>
      </w:r>
      <w:r w:rsidR="008705CD" w:rsidRPr="005771B2">
        <w:rPr>
          <w:sz w:val="24"/>
          <w:szCs w:val="24"/>
        </w:rPr>
        <w:t xml:space="preserve">, проверку соответствующего по наименованию, количеству, качеству и техническим параметрам требованиям технического задания (Приложение №1), которое является неотъемлемой частью договора </w:t>
      </w:r>
      <w:r w:rsidR="00F83132" w:rsidRPr="005771B2">
        <w:rPr>
          <w:sz w:val="24"/>
          <w:szCs w:val="24"/>
        </w:rPr>
        <w:t>Поставщиком товара и за его счет.</w:t>
      </w:r>
    </w:p>
    <w:p w14:paraId="707ABE49" w14:textId="77777777" w:rsidR="003B4C65" w:rsidRPr="005771B2" w:rsidRDefault="003B4C65" w:rsidP="003B4C65">
      <w:pPr>
        <w:pStyle w:val="a5"/>
        <w:rPr>
          <w:sz w:val="24"/>
          <w:szCs w:val="24"/>
        </w:rPr>
      </w:pPr>
      <w:r w:rsidRPr="005771B2">
        <w:rPr>
          <w:sz w:val="24"/>
          <w:szCs w:val="24"/>
        </w:rPr>
        <w:t>3.</w:t>
      </w:r>
      <w:r w:rsidR="003E1303" w:rsidRPr="005771B2">
        <w:rPr>
          <w:sz w:val="24"/>
          <w:szCs w:val="24"/>
        </w:rPr>
        <w:t>4</w:t>
      </w:r>
      <w:r w:rsidR="008C504E" w:rsidRPr="005771B2">
        <w:rPr>
          <w:sz w:val="24"/>
          <w:szCs w:val="24"/>
        </w:rPr>
        <w:t>.</w:t>
      </w:r>
      <w:r w:rsidR="008C504E" w:rsidRPr="005771B2">
        <w:rPr>
          <w:sz w:val="24"/>
          <w:szCs w:val="24"/>
          <w:lang w:val="en-US"/>
        </w:rPr>
        <w:t> </w:t>
      </w:r>
      <w:r w:rsidRPr="005771B2">
        <w:rPr>
          <w:sz w:val="24"/>
          <w:szCs w:val="24"/>
        </w:rPr>
        <w:t xml:space="preserve">Право собственности на приобретенный товар от Поставщика к Покупателю переходит с момента </w:t>
      </w:r>
      <w:r w:rsidR="009F16CF" w:rsidRPr="005771B2">
        <w:rPr>
          <w:sz w:val="24"/>
          <w:szCs w:val="24"/>
        </w:rPr>
        <w:t>приёмка</w:t>
      </w:r>
      <w:r w:rsidRPr="005771B2">
        <w:rPr>
          <w:sz w:val="24"/>
          <w:szCs w:val="24"/>
        </w:rPr>
        <w:t xml:space="preserve"> </w:t>
      </w:r>
      <w:r w:rsidR="00F710DF" w:rsidRPr="005771B2">
        <w:rPr>
          <w:sz w:val="24"/>
          <w:szCs w:val="24"/>
        </w:rPr>
        <w:t>товара Покупателем</w:t>
      </w:r>
      <w:r w:rsidRPr="005771B2">
        <w:rPr>
          <w:sz w:val="24"/>
          <w:szCs w:val="24"/>
        </w:rPr>
        <w:t xml:space="preserve"> в месте приемки товара на основании ТТН (ТН).</w:t>
      </w:r>
    </w:p>
    <w:p w14:paraId="2FE2F141" w14:textId="77777777" w:rsidR="003B4C65" w:rsidRPr="009923C8" w:rsidRDefault="00672476" w:rsidP="00672476">
      <w:pPr>
        <w:jc w:val="both"/>
        <w:rPr>
          <w:b/>
          <w:sz w:val="24"/>
          <w:szCs w:val="24"/>
        </w:rPr>
      </w:pPr>
      <w:r w:rsidRPr="005771B2">
        <w:rPr>
          <w:b/>
          <w:sz w:val="24"/>
          <w:szCs w:val="24"/>
        </w:rPr>
        <w:t>4.</w:t>
      </w:r>
      <w:r w:rsidR="008C504E" w:rsidRPr="005771B2">
        <w:rPr>
          <w:b/>
          <w:sz w:val="24"/>
          <w:szCs w:val="24"/>
          <w:lang w:val="be-BY"/>
        </w:rPr>
        <w:t> </w:t>
      </w:r>
      <w:r w:rsidR="003B4C65" w:rsidRPr="005771B2">
        <w:rPr>
          <w:b/>
          <w:sz w:val="24"/>
          <w:szCs w:val="24"/>
        </w:rPr>
        <w:t>КАЧЕСТВО ТОВАРА</w:t>
      </w:r>
    </w:p>
    <w:p w14:paraId="304E1279" w14:textId="77777777" w:rsidR="003B4C65" w:rsidRPr="009923C8" w:rsidRDefault="00855EBE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4.</w:t>
      </w:r>
      <w:r w:rsidR="003E45E6" w:rsidRPr="009923C8">
        <w:rPr>
          <w:sz w:val="24"/>
          <w:szCs w:val="24"/>
        </w:rPr>
        <w:t>1</w:t>
      </w:r>
      <w:r w:rsidR="008C504E">
        <w:rPr>
          <w:sz w:val="24"/>
          <w:szCs w:val="24"/>
        </w:rPr>
        <w:t>.</w:t>
      </w:r>
      <w:r w:rsidR="008C504E">
        <w:rPr>
          <w:sz w:val="24"/>
          <w:szCs w:val="24"/>
          <w:lang w:val="en-US"/>
        </w:rPr>
        <w:t> </w:t>
      </w:r>
      <w:r w:rsidR="003B4C65" w:rsidRPr="009923C8">
        <w:rPr>
          <w:sz w:val="24"/>
          <w:szCs w:val="24"/>
        </w:rPr>
        <w:t>Приемка проданного товара по количеству и качеству осуществляется в соответствие с «Положением о приемке товаров по количеству и качеству», утвержденным Постановлением Совета Министров Республики Беларусь № 1290 от 03.09.2008 г.</w:t>
      </w:r>
    </w:p>
    <w:p w14:paraId="3E2766DA" w14:textId="137B7361" w:rsidR="003B4C65" w:rsidRPr="009923C8" w:rsidRDefault="00855EBE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4.</w:t>
      </w:r>
      <w:r w:rsidR="008C504E">
        <w:rPr>
          <w:sz w:val="24"/>
          <w:szCs w:val="24"/>
        </w:rPr>
        <w:t>2.</w:t>
      </w:r>
      <w:r w:rsidR="008C504E">
        <w:rPr>
          <w:sz w:val="24"/>
          <w:szCs w:val="24"/>
          <w:lang w:val="en-US"/>
        </w:rPr>
        <w:t> </w:t>
      </w:r>
      <w:r w:rsidR="003E45E6" w:rsidRPr="009923C8">
        <w:rPr>
          <w:sz w:val="24"/>
          <w:szCs w:val="24"/>
        </w:rPr>
        <w:t>Гарантийный</w:t>
      </w:r>
      <w:r w:rsidR="003B4C65" w:rsidRPr="009923C8">
        <w:rPr>
          <w:sz w:val="24"/>
          <w:szCs w:val="24"/>
        </w:rPr>
        <w:t xml:space="preserve"> срок на </w:t>
      </w:r>
      <w:r w:rsidR="003B4C65" w:rsidRPr="006B7194">
        <w:rPr>
          <w:color w:val="000000" w:themeColor="text1"/>
          <w:sz w:val="24"/>
          <w:szCs w:val="24"/>
        </w:rPr>
        <w:t xml:space="preserve">проданный товар </w:t>
      </w:r>
      <w:r w:rsidR="00B014AD" w:rsidRPr="006B7194">
        <w:rPr>
          <w:color w:val="000000" w:themeColor="text1"/>
          <w:sz w:val="24"/>
          <w:szCs w:val="24"/>
        </w:rPr>
        <w:t>составляет</w:t>
      </w:r>
      <w:r w:rsidR="00B014AD" w:rsidRPr="006B7194">
        <w:rPr>
          <w:color w:val="FF0000"/>
          <w:sz w:val="24"/>
          <w:szCs w:val="24"/>
        </w:rPr>
        <w:t xml:space="preserve"> </w:t>
      </w:r>
      <w:r w:rsidR="00D171D0" w:rsidRPr="00D171D0">
        <w:rPr>
          <w:sz w:val="24"/>
          <w:szCs w:val="24"/>
        </w:rPr>
        <w:t>1</w:t>
      </w:r>
      <w:r w:rsidR="00ED452B" w:rsidRPr="00D171D0">
        <w:rPr>
          <w:sz w:val="24"/>
          <w:szCs w:val="24"/>
        </w:rPr>
        <w:t>2</w:t>
      </w:r>
      <w:r w:rsidR="003D20BE">
        <w:rPr>
          <w:color w:val="000000" w:themeColor="text1"/>
          <w:sz w:val="24"/>
          <w:szCs w:val="24"/>
        </w:rPr>
        <w:t xml:space="preserve"> (</w:t>
      </w:r>
      <w:r w:rsidR="00D171D0">
        <w:rPr>
          <w:color w:val="000000" w:themeColor="text1"/>
          <w:sz w:val="24"/>
          <w:szCs w:val="24"/>
        </w:rPr>
        <w:t>двенадцать</w:t>
      </w:r>
      <w:r w:rsidR="003D20BE">
        <w:rPr>
          <w:color w:val="000000" w:themeColor="text1"/>
          <w:sz w:val="24"/>
          <w:szCs w:val="24"/>
        </w:rPr>
        <w:t>)</w:t>
      </w:r>
      <w:r w:rsidR="006B7194" w:rsidRPr="00E542AA">
        <w:rPr>
          <w:color w:val="000000" w:themeColor="text1"/>
          <w:sz w:val="24"/>
          <w:szCs w:val="24"/>
        </w:rPr>
        <w:t xml:space="preserve"> месяца со дня ввода в эксплуатацию</w:t>
      </w:r>
      <w:r w:rsidR="00C80E39" w:rsidRPr="00E542AA">
        <w:rPr>
          <w:color w:val="000000" w:themeColor="text1"/>
          <w:sz w:val="24"/>
          <w:szCs w:val="24"/>
        </w:rPr>
        <w:t>.</w:t>
      </w:r>
      <w:r w:rsidR="00E542AA">
        <w:rPr>
          <w:sz w:val="24"/>
          <w:szCs w:val="24"/>
        </w:rPr>
        <w:t xml:space="preserve"> В </w:t>
      </w:r>
      <w:r w:rsidR="003B4C65" w:rsidRPr="009923C8">
        <w:rPr>
          <w:sz w:val="24"/>
          <w:szCs w:val="24"/>
        </w:rPr>
        <w:t>течение гарантийного срока Покупатель не имеет права производить ремонт товара, в противном случае Покупатель утрачивает право предъявлять требования по поводу обнаруженных недостатков поставленного товара. Если причиной неисправности стало нарушение правил эксплуатации, стоимость ремонта оплачивается Покупателем</w:t>
      </w:r>
      <w:r w:rsidR="00947DB6" w:rsidRPr="009923C8">
        <w:rPr>
          <w:sz w:val="24"/>
          <w:szCs w:val="24"/>
        </w:rPr>
        <w:t>.</w:t>
      </w:r>
    </w:p>
    <w:p w14:paraId="08A18A32" w14:textId="77777777" w:rsidR="00947DB6" w:rsidRPr="009923C8" w:rsidRDefault="003E45E6" w:rsidP="00947DB6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4.3.</w:t>
      </w:r>
      <w:r w:rsidR="008C504E">
        <w:rPr>
          <w:sz w:val="24"/>
          <w:szCs w:val="24"/>
          <w:lang w:val="en-US"/>
        </w:rPr>
        <w:t> </w:t>
      </w:r>
      <w:r w:rsidR="00947DB6" w:rsidRPr="009923C8">
        <w:rPr>
          <w:sz w:val="24"/>
          <w:szCs w:val="24"/>
        </w:rPr>
        <w:t>Прием-передача товара осуществляется на основании соответствия требованиям технического задания (Приложение №1).</w:t>
      </w:r>
    </w:p>
    <w:p w14:paraId="383F6134" w14:textId="77777777" w:rsidR="003B4C65" w:rsidRDefault="003B4C65" w:rsidP="003B4C65">
      <w:pPr>
        <w:pStyle w:val="2"/>
        <w:jc w:val="both"/>
        <w:rPr>
          <w:szCs w:val="24"/>
        </w:rPr>
      </w:pPr>
      <w:r w:rsidRPr="009923C8">
        <w:rPr>
          <w:szCs w:val="24"/>
        </w:rPr>
        <w:t>4.</w:t>
      </w:r>
      <w:r w:rsidR="00855EBE" w:rsidRPr="009923C8">
        <w:rPr>
          <w:szCs w:val="24"/>
        </w:rPr>
        <w:t>4</w:t>
      </w:r>
      <w:r w:rsidRPr="009923C8">
        <w:rPr>
          <w:szCs w:val="24"/>
        </w:rPr>
        <w:t>.</w:t>
      </w:r>
      <w:r w:rsidR="008C504E">
        <w:rPr>
          <w:szCs w:val="24"/>
          <w:lang w:val="en-US"/>
        </w:rPr>
        <w:t> </w:t>
      </w:r>
      <w:r w:rsidRPr="009923C8">
        <w:rPr>
          <w:szCs w:val="24"/>
        </w:rPr>
        <w:t xml:space="preserve">В случае обнаружения Покупателем скрытых недостатков по качеству поставленного товара или некомплектность, которые невозможно было определить в момент приемки товара, Покупатель письменно любым способом связи сообщает о выявленных недостатках в течение 5 (пяти) календарных дней с момента выявления недостатков. </w:t>
      </w:r>
    </w:p>
    <w:p w14:paraId="7280D4D7" w14:textId="77777777" w:rsidR="003B4C65" w:rsidRPr="00093694" w:rsidRDefault="00855EBE" w:rsidP="009E6E7F">
      <w:pPr>
        <w:pStyle w:val="2"/>
        <w:jc w:val="both"/>
        <w:rPr>
          <w:szCs w:val="24"/>
        </w:rPr>
      </w:pPr>
      <w:r w:rsidRPr="009923C8">
        <w:rPr>
          <w:szCs w:val="24"/>
        </w:rPr>
        <w:lastRenderedPageBreak/>
        <w:t>4.5</w:t>
      </w:r>
      <w:r w:rsidR="008C504E">
        <w:rPr>
          <w:szCs w:val="24"/>
        </w:rPr>
        <w:t>.</w:t>
      </w:r>
      <w:r w:rsidR="008C504E">
        <w:rPr>
          <w:szCs w:val="24"/>
          <w:lang w:val="en-US"/>
        </w:rPr>
        <w:t> </w:t>
      </w:r>
      <w:r w:rsidR="003B4C65" w:rsidRPr="009923C8">
        <w:rPr>
          <w:szCs w:val="24"/>
        </w:rPr>
        <w:t xml:space="preserve">Некачественные товары подлежат возврату или замене по согласованию сторон в течение </w:t>
      </w:r>
      <w:r w:rsidR="00EB2BAA" w:rsidRPr="00093694">
        <w:rPr>
          <w:szCs w:val="24"/>
        </w:rPr>
        <w:t>14</w:t>
      </w:r>
      <w:r w:rsidR="003D20BE" w:rsidRPr="00093694">
        <w:rPr>
          <w:szCs w:val="24"/>
        </w:rPr>
        <w:t> </w:t>
      </w:r>
      <w:r w:rsidR="003B4C65" w:rsidRPr="00093694">
        <w:rPr>
          <w:szCs w:val="24"/>
        </w:rPr>
        <w:t xml:space="preserve">календарных дней. </w:t>
      </w:r>
    </w:p>
    <w:p w14:paraId="53722AD9" w14:textId="77777777" w:rsidR="003B4C65" w:rsidRPr="009923C8" w:rsidRDefault="008C504E" w:rsidP="008C504E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lang w:val="be-BY"/>
        </w:rPr>
        <w:t>5. </w:t>
      </w:r>
      <w:r w:rsidR="003B4C65" w:rsidRPr="009923C8">
        <w:rPr>
          <w:b/>
          <w:sz w:val="24"/>
          <w:szCs w:val="24"/>
        </w:rPr>
        <w:t>УПАКОВКА, МАРКИРОВКА</w:t>
      </w:r>
    </w:p>
    <w:p w14:paraId="5DE2B2A7" w14:textId="77777777" w:rsidR="00FF7DDD" w:rsidRPr="005A7314" w:rsidRDefault="003B4C65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5.1.</w:t>
      </w:r>
      <w:r w:rsidR="008C504E">
        <w:rPr>
          <w:sz w:val="24"/>
          <w:szCs w:val="24"/>
          <w:lang w:val="en-US"/>
        </w:rPr>
        <w:t> </w:t>
      </w:r>
      <w:r w:rsidRPr="009923C8">
        <w:rPr>
          <w:sz w:val="24"/>
          <w:szCs w:val="24"/>
        </w:rPr>
        <w:t>Упаковка проданного товара по настоящему договору должна соответствовать нормам ГОСТа и ТУ. Стоимость упаковки и тары входит в цену проданного товара</w:t>
      </w:r>
      <w:r w:rsidR="00DB68DF" w:rsidRPr="009923C8">
        <w:rPr>
          <w:sz w:val="24"/>
          <w:szCs w:val="24"/>
        </w:rPr>
        <w:t>.</w:t>
      </w:r>
    </w:p>
    <w:p w14:paraId="5CEC991E" w14:textId="77777777" w:rsidR="00A34937" w:rsidRPr="009923C8" w:rsidRDefault="008C504E" w:rsidP="003B4C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  <w:lang w:val="be-BY"/>
        </w:rPr>
        <w:t> </w:t>
      </w:r>
      <w:r w:rsidR="00A34937" w:rsidRPr="009923C8">
        <w:rPr>
          <w:b/>
          <w:sz w:val="24"/>
          <w:szCs w:val="24"/>
        </w:rPr>
        <w:t>ОТВЕТСТВЕННОСТЬ СТОРОН</w:t>
      </w:r>
    </w:p>
    <w:p w14:paraId="7BBAF5AD" w14:textId="77777777" w:rsidR="00A34937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6.1.</w:t>
      </w:r>
      <w:r w:rsidR="008C504E">
        <w:rPr>
          <w:sz w:val="24"/>
          <w:szCs w:val="24"/>
        </w:rPr>
        <w:t> </w:t>
      </w:r>
      <w:r w:rsidRPr="009923C8">
        <w:rPr>
          <w:sz w:val="24"/>
          <w:szCs w:val="24"/>
        </w:rPr>
        <w:t>В случае неисполнения и (или) частичного неисполнения своих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4E6FEF9F" w14:textId="77777777" w:rsidR="008C504E" w:rsidRDefault="008C504E" w:rsidP="008C504E">
      <w:pPr>
        <w:jc w:val="both"/>
        <w:rPr>
          <w:sz w:val="24"/>
          <w:szCs w:val="24"/>
        </w:rPr>
      </w:pPr>
      <w:r>
        <w:rPr>
          <w:sz w:val="24"/>
          <w:szCs w:val="24"/>
        </w:rPr>
        <w:t>6.2. </w:t>
      </w:r>
      <w:r w:rsidRPr="008C504E">
        <w:rPr>
          <w:sz w:val="24"/>
          <w:szCs w:val="24"/>
        </w:rPr>
        <w:t xml:space="preserve">За </w:t>
      </w:r>
      <w:proofErr w:type="spellStart"/>
      <w:r w:rsidRPr="008C504E">
        <w:rPr>
          <w:sz w:val="24"/>
          <w:szCs w:val="24"/>
        </w:rPr>
        <w:t>непоставку</w:t>
      </w:r>
      <w:proofErr w:type="spellEnd"/>
      <w:r w:rsidRPr="008C504E">
        <w:rPr>
          <w:sz w:val="24"/>
          <w:szCs w:val="24"/>
        </w:rPr>
        <w:t xml:space="preserve"> или недопоставку </w:t>
      </w:r>
      <w:r>
        <w:rPr>
          <w:sz w:val="24"/>
          <w:szCs w:val="24"/>
        </w:rPr>
        <w:t>товара в срок, установленный в д</w:t>
      </w:r>
      <w:r w:rsidRPr="008C504E">
        <w:rPr>
          <w:sz w:val="24"/>
          <w:szCs w:val="24"/>
        </w:rPr>
        <w:t>оговоре,</w:t>
      </w:r>
      <w:r>
        <w:rPr>
          <w:sz w:val="24"/>
          <w:szCs w:val="24"/>
        </w:rPr>
        <w:t xml:space="preserve"> </w:t>
      </w:r>
      <w:r w:rsidRPr="008C504E">
        <w:rPr>
          <w:sz w:val="24"/>
          <w:szCs w:val="24"/>
        </w:rPr>
        <w:t>Поставщик уплачивает Покупателю пеню в размере 0,1</w:t>
      </w:r>
      <w:r>
        <w:rPr>
          <w:sz w:val="24"/>
          <w:szCs w:val="24"/>
        </w:rPr>
        <w:t> </w:t>
      </w:r>
      <w:r w:rsidRPr="008C504E">
        <w:rPr>
          <w:sz w:val="24"/>
          <w:szCs w:val="24"/>
        </w:rPr>
        <w:t>% от стоимости непоставленного или</w:t>
      </w:r>
      <w:r>
        <w:rPr>
          <w:sz w:val="24"/>
          <w:szCs w:val="24"/>
        </w:rPr>
        <w:t xml:space="preserve"> недопоставленного в срок т</w:t>
      </w:r>
      <w:r w:rsidRPr="008C504E">
        <w:rPr>
          <w:sz w:val="24"/>
          <w:szCs w:val="24"/>
        </w:rPr>
        <w:t>овара за каждый день просрочки, но не более 10</w:t>
      </w:r>
      <w:r>
        <w:rPr>
          <w:sz w:val="24"/>
          <w:szCs w:val="24"/>
        </w:rPr>
        <w:t> </w:t>
      </w:r>
      <w:r w:rsidRPr="008C504E">
        <w:rPr>
          <w:sz w:val="24"/>
          <w:szCs w:val="24"/>
        </w:rPr>
        <w:t>% от стоимости</w:t>
      </w:r>
      <w:r>
        <w:rPr>
          <w:sz w:val="24"/>
          <w:szCs w:val="24"/>
        </w:rPr>
        <w:t xml:space="preserve"> </w:t>
      </w:r>
      <w:r w:rsidRPr="008C504E">
        <w:rPr>
          <w:sz w:val="24"/>
          <w:szCs w:val="24"/>
        </w:rPr>
        <w:t>непоставленного или недо</w:t>
      </w:r>
      <w:r>
        <w:rPr>
          <w:sz w:val="24"/>
          <w:szCs w:val="24"/>
        </w:rPr>
        <w:t>поставленного в срок т</w:t>
      </w:r>
      <w:r w:rsidRPr="008C504E">
        <w:rPr>
          <w:sz w:val="24"/>
          <w:szCs w:val="24"/>
        </w:rPr>
        <w:t>овара.</w:t>
      </w:r>
    </w:p>
    <w:p w14:paraId="374897AE" w14:textId="77777777" w:rsidR="008C504E" w:rsidRPr="008C504E" w:rsidRDefault="008C504E" w:rsidP="008C504E">
      <w:pPr>
        <w:jc w:val="both"/>
        <w:rPr>
          <w:sz w:val="24"/>
          <w:szCs w:val="24"/>
        </w:rPr>
      </w:pPr>
      <w:r>
        <w:rPr>
          <w:sz w:val="24"/>
          <w:szCs w:val="24"/>
        </w:rPr>
        <w:t>6.3. Если поставленный т</w:t>
      </w:r>
      <w:r w:rsidRPr="008C504E">
        <w:rPr>
          <w:sz w:val="24"/>
          <w:szCs w:val="24"/>
        </w:rPr>
        <w:t xml:space="preserve">овар не соответствует по качеству условиям </w:t>
      </w:r>
      <w:r>
        <w:rPr>
          <w:sz w:val="24"/>
          <w:szCs w:val="24"/>
        </w:rPr>
        <w:t>д</w:t>
      </w:r>
      <w:r w:rsidRPr="008C504E">
        <w:rPr>
          <w:sz w:val="24"/>
          <w:szCs w:val="24"/>
        </w:rPr>
        <w:t>оговора, а такж</w:t>
      </w:r>
      <w:r>
        <w:rPr>
          <w:sz w:val="24"/>
          <w:szCs w:val="24"/>
        </w:rPr>
        <w:t xml:space="preserve">е если </w:t>
      </w:r>
      <w:r w:rsidRPr="00C85012">
        <w:rPr>
          <w:sz w:val="24"/>
          <w:szCs w:val="24"/>
        </w:rPr>
        <w:t>поставлен некомплектный товар,</w:t>
      </w:r>
      <w:r w:rsidRPr="008C504E">
        <w:rPr>
          <w:sz w:val="24"/>
          <w:szCs w:val="24"/>
        </w:rPr>
        <w:t xml:space="preserve"> </w:t>
      </w:r>
      <w:r w:rsidRPr="00C85012">
        <w:rPr>
          <w:sz w:val="24"/>
          <w:szCs w:val="24"/>
        </w:rPr>
        <w:t>Поставщик уплачивает Покупателю неустойку</w:t>
      </w:r>
      <w:r w:rsidR="00E542AA">
        <w:rPr>
          <w:sz w:val="24"/>
          <w:szCs w:val="24"/>
        </w:rPr>
        <w:t xml:space="preserve"> (штраф) в размере </w:t>
      </w:r>
      <w:r w:rsidRPr="00C85012">
        <w:rPr>
          <w:sz w:val="24"/>
          <w:szCs w:val="24"/>
        </w:rPr>
        <w:t>5 % от стоимости некачественного либо неукомплектованного товара</w:t>
      </w:r>
      <w:r w:rsidRPr="008C50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C504E">
        <w:rPr>
          <w:sz w:val="24"/>
          <w:szCs w:val="24"/>
        </w:rPr>
        <w:t>если не произведет его замену (устранение в нем недостатков) или доукомплектование в</w:t>
      </w:r>
      <w:r>
        <w:rPr>
          <w:sz w:val="24"/>
          <w:szCs w:val="24"/>
        </w:rPr>
        <w:t xml:space="preserve"> </w:t>
      </w:r>
      <w:r w:rsidRPr="00685DD3">
        <w:rPr>
          <w:sz w:val="24"/>
          <w:szCs w:val="24"/>
        </w:rPr>
        <w:t xml:space="preserve">течение </w:t>
      </w:r>
      <w:r w:rsidR="006163DD" w:rsidRPr="00685DD3">
        <w:rPr>
          <w:sz w:val="24"/>
          <w:szCs w:val="24"/>
        </w:rPr>
        <w:t>1</w:t>
      </w:r>
      <w:r w:rsidR="00EB2BAA" w:rsidRPr="00685DD3">
        <w:rPr>
          <w:sz w:val="24"/>
          <w:szCs w:val="24"/>
        </w:rPr>
        <w:t>4</w:t>
      </w:r>
      <w:r w:rsidR="003D20BE" w:rsidRPr="00685DD3">
        <w:rPr>
          <w:sz w:val="24"/>
          <w:szCs w:val="24"/>
        </w:rPr>
        <w:t> </w:t>
      </w:r>
      <w:r w:rsidRPr="00685DD3">
        <w:rPr>
          <w:sz w:val="24"/>
          <w:szCs w:val="24"/>
        </w:rPr>
        <w:t>календарных дней</w:t>
      </w:r>
      <w:r w:rsidRPr="006163DD">
        <w:rPr>
          <w:color w:val="FF0000"/>
          <w:sz w:val="24"/>
          <w:szCs w:val="24"/>
        </w:rPr>
        <w:t xml:space="preserve"> </w:t>
      </w:r>
      <w:r w:rsidRPr="006163DD">
        <w:rPr>
          <w:sz w:val="24"/>
          <w:szCs w:val="24"/>
        </w:rPr>
        <w:t>с даты</w:t>
      </w:r>
      <w:r w:rsidRPr="008C504E">
        <w:rPr>
          <w:sz w:val="24"/>
          <w:szCs w:val="24"/>
        </w:rPr>
        <w:t xml:space="preserve"> получ</w:t>
      </w:r>
      <w:r>
        <w:rPr>
          <w:sz w:val="24"/>
          <w:szCs w:val="24"/>
        </w:rPr>
        <w:t>ения уведомления о недостатках т</w:t>
      </w:r>
      <w:r w:rsidRPr="008C504E">
        <w:rPr>
          <w:sz w:val="24"/>
          <w:szCs w:val="24"/>
        </w:rPr>
        <w:t>овара.</w:t>
      </w:r>
    </w:p>
    <w:p w14:paraId="76EFBDC8" w14:textId="77777777" w:rsidR="008C504E" w:rsidRDefault="008C504E" w:rsidP="008C504E">
      <w:pPr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r w:rsidRPr="008C504E">
        <w:rPr>
          <w:sz w:val="24"/>
          <w:szCs w:val="24"/>
        </w:rPr>
        <w:t>За несвоеврем</w:t>
      </w:r>
      <w:r>
        <w:rPr>
          <w:sz w:val="24"/>
          <w:szCs w:val="24"/>
        </w:rPr>
        <w:t>енное устранение недостатков в т</w:t>
      </w:r>
      <w:r w:rsidRPr="008C504E">
        <w:rPr>
          <w:sz w:val="24"/>
          <w:szCs w:val="24"/>
        </w:rPr>
        <w:t>оваре</w:t>
      </w:r>
      <w:r w:rsidR="003D20BE">
        <w:rPr>
          <w:sz w:val="24"/>
          <w:szCs w:val="24"/>
        </w:rPr>
        <w:t xml:space="preserve"> согласно подпункту</w:t>
      </w:r>
      <w:r w:rsidR="00EA6F80">
        <w:rPr>
          <w:sz w:val="24"/>
          <w:szCs w:val="24"/>
        </w:rPr>
        <w:t> 4.5. настоящего договора</w:t>
      </w:r>
      <w:r w:rsidRPr="008C504E">
        <w:rPr>
          <w:sz w:val="24"/>
          <w:szCs w:val="24"/>
        </w:rPr>
        <w:t>, Поставщик уплачивает</w:t>
      </w:r>
      <w:r w:rsidR="00D44942">
        <w:rPr>
          <w:sz w:val="24"/>
          <w:szCs w:val="24"/>
        </w:rPr>
        <w:t xml:space="preserve"> Покупателю пеню в размере 0,01</w:t>
      </w:r>
      <w:r w:rsidR="00D44942">
        <w:rPr>
          <w:sz w:val="24"/>
          <w:szCs w:val="24"/>
          <w:lang w:val="be-BY"/>
        </w:rPr>
        <w:t> </w:t>
      </w:r>
      <w:r w:rsidRPr="008C504E">
        <w:rPr>
          <w:sz w:val="24"/>
          <w:szCs w:val="24"/>
        </w:rPr>
        <w:t>% от</w:t>
      </w:r>
      <w:r>
        <w:rPr>
          <w:sz w:val="24"/>
          <w:szCs w:val="24"/>
        </w:rPr>
        <w:t xml:space="preserve"> </w:t>
      </w:r>
      <w:r w:rsidRPr="008C504E">
        <w:rPr>
          <w:sz w:val="24"/>
          <w:szCs w:val="24"/>
        </w:rPr>
        <w:t xml:space="preserve">стоимости некачественного </w:t>
      </w:r>
      <w:r w:rsidR="00D44942">
        <w:rPr>
          <w:sz w:val="24"/>
          <w:szCs w:val="24"/>
          <w:lang w:val="be-BY"/>
        </w:rPr>
        <w:t>т</w:t>
      </w:r>
      <w:proofErr w:type="spellStart"/>
      <w:r w:rsidRPr="008C504E">
        <w:rPr>
          <w:sz w:val="24"/>
          <w:szCs w:val="24"/>
        </w:rPr>
        <w:t>овара</w:t>
      </w:r>
      <w:proofErr w:type="spellEnd"/>
      <w:r w:rsidRPr="008C504E">
        <w:rPr>
          <w:sz w:val="24"/>
          <w:szCs w:val="24"/>
        </w:rPr>
        <w:t xml:space="preserve"> за кажды</w:t>
      </w:r>
      <w:r w:rsidR="00D44942">
        <w:rPr>
          <w:sz w:val="24"/>
          <w:szCs w:val="24"/>
        </w:rPr>
        <w:t>й день просрочки, но не более 7</w:t>
      </w:r>
      <w:r w:rsidR="00D44942">
        <w:rPr>
          <w:sz w:val="24"/>
          <w:szCs w:val="24"/>
          <w:lang w:val="be-BY"/>
        </w:rPr>
        <w:t> </w:t>
      </w:r>
      <w:r w:rsidRPr="008C504E">
        <w:rPr>
          <w:sz w:val="24"/>
          <w:szCs w:val="24"/>
        </w:rPr>
        <w:t>% от стоимости</w:t>
      </w:r>
      <w:r>
        <w:rPr>
          <w:sz w:val="24"/>
          <w:szCs w:val="24"/>
        </w:rPr>
        <w:t xml:space="preserve"> </w:t>
      </w:r>
      <w:r w:rsidRPr="008C504E">
        <w:rPr>
          <w:sz w:val="24"/>
          <w:szCs w:val="24"/>
        </w:rPr>
        <w:t>товара.</w:t>
      </w:r>
    </w:p>
    <w:p w14:paraId="66509E1C" w14:textId="77777777" w:rsidR="00367D18" w:rsidRPr="00685DD3" w:rsidRDefault="00367D18" w:rsidP="00367D18">
      <w:pPr>
        <w:pStyle w:val="11"/>
        <w:shd w:val="clear" w:color="auto" w:fill="auto"/>
        <w:tabs>
          <w:tab w:val="left" w:pos="600"/>
        </w:tabs>
        <w:spacing w:line="240" w:lineRule="auto"/>
        <w:jc w:val="both"/>
      </w:pPr>
      <w:r w:rsidRPr="00367D18">
        <w:rPr>
          <w:sz w:val="24"/>
          <w:szCs w:val="24"/>
        </w:rPr>
        <w:t>6.5.</w:t>
      </w:r>
      <w:r>
        <w:t> </w:t>
      </w:r>
      <w:r w:rsidRPr="00685DD3">
        <w:rPr>
          <w:sz w:val="24"/>
          <w:szCs w:val="24"/>
        </w:rPr>
        <w:t>Срок гарантийного ремонта не более 5 рабочих дней. При превышении этого срока Поставщик обязуется предоставить подменный товар с характеристиками не хуже поставленных в рамках процедуры закупки.</w:t>
      </w:r>
    </w:p>
    <w:p w14:paraId="3DCE8D23" w14:textId="77777777" w:rsidR="003B4C65" w:rsidRPr="009923C8" w:rsidRDefault="003622F6" w:rsidP="00A349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  <w:lang w:val="be-BY"/>
        </w:rPr>
        <w:t> </w:t>
      </w:r>
      <w:r w:rsidR="003B4C65" w:rsidRPr="009923C8">
        <w:rPr>
          <w:b/>
          <w:sz w:val="24"/>
          <w:szCs w:val="24"/>
        </w:rPr>
        <w:t>ФОРС-МАЖОР</w:t>
      </w:r>
    </w:p>
    <w:p w14:paraId="38093FF2" w14:textId="77777777" w:rsidR="003B4C65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7</w:t>
      </w:r>
      <w:r w:rsidR="003B4C65" w:rsidRPr="009923C8">
        <w:rPr>
          <w:sz w:val="24"/>
          <w:szCs w:val="24"/>
        </w:rPr>
        <w:t>.1.</w:t>
      </w:r>
      <w:r w:rsidR="003622F6">
        <w:rPr>
          <w:sz w:val="24"/>
          <w:szCs w:val="24"/>
          <w:lang w:val="be-BY"/>
        </w:rPr>
        <w:t> </w:t>
      </w:r>
      <w:r w:rsidR="003B4C65" w:rsidRPr="009923C8"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которые стороны не могли предвидеть или преодолеть. </w:t>
      </w:r>
    </w:p>
    <w:p w14:paraId="55E704A6" w14:textId="77777777" w:rsidR="003B4C65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7</w:t>
      </w:r>
      <w:r w:rsidR="003622F6">
        <w:rPr>
          <w:sz w:val="24"/>
          <w:szCs w:val="24"/>
        </w:rPr>
        <w:t>.2.</w:t>
      </w:r>
      <w:r w:rsidR="003622F6">
        <w:rPr>
          <w:sz w:val="24"/>
          <w:szCs w:val="24"/>
          <w:lang w:val="be-BY"/>
        </w:rPr>
        <w:t> </w:t>
      </w:r>
      <w:r w:rsidR="003B4C65" w:rsidRPr="009923C8">
        <w:rPr>
          <w:sz w:val="24"/>
          <w:szCs w:val="24"/>
        </w:rPr>
        <w:t>Сторона, подвергшаяся действию таких обстоятельств, обязана не позднее 7 календарных дней с даты их наступления, в письменном виде уведомить другую сторону о возникновении, виде и возможной продолжительности действия соответствующих обстоятельств, иначе она лишается права ссылаться на них, за исключением случая, когда такое обстоятельство препятствовало отправлению такого сообщения.</w:t>
      </w:r>
    </w:p>
    <w:p w14:paraId="1AAA3710" w14:textId="77777777" w:rsidR="009E6E7F" w:rsidRPr="009923C8" w:rsidRDefault="003B4C65" w:rsidP="009E6E7F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 xml:space="preserve">Наступление обстоятельств, предусмотренных подпунктом </w:t>
      </w:r>
      <w:r w:rsidR="00C12807" w:rsidRPr="009923C8">
        <w:rPr>
          <w:sz w:val="24"/>
          <w:szCs w:val="24"/>
        </w:rPr>
        <w:t>7</w:t>
      </w:r>
      <w:r w:rsidRPr="009923C8">
        <w:rPr>
          <w:sz w:val="24"/>
          <w:szCs w:val="24"/>
        </w:rPr>
        <w:t xml:space="preserve">.1. настоящего договора, продлевают срок исполнения договорных обязательств на период срока действия наступивших обстоятельств и разумному сроку для их устранения. </w:t>
      </w:r>
    </w:p>
    <w:p w14:paraId="0F0F23BA" w14:textId="77777777" w:rsidR="003B4C65" w:rsidRPr="009923C8" w:rsidRDefault="003622F6" w:rsidP="003622F6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8. </w:t>
      </w:r>
      <w:r w:rsidR="003B4C65" w:rsidRPr="009923C8">
        <w:rPr>
          <w:b/>
          <w:sz w:val="24"/>
          <w:szCs w:val="24"/>
        </w:rPr>
        <w:t>СРОК ДЕЙСТВИЯ НАСТОЯЩЕГО ДОГОВОРА. РАЗРЕШЕНИЕ СПОРОВ.</w:t>
      </w:r>
    </w:p>
    <w:p w14:paraId="52DA51EA" w14:textId="77777777" w:rsidR="003B4C65" w:rsidRPr="00793B12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8</w:t>
      </w:r>
      <w:r w:rsidR="003B4C65" w:rsidRPr="009923C8">
        <w:rPr>
          <w:sz w:val="24"/>
          <w:szCs w:val="24"/>
        </w:rPr>
        <w:t>.1.</w:t>
      </w:r>
      <w:r w:rsidR="003622F6">
        <w:rPr>
          <w:sz w:val="24"/>
          <w:szCs w:val="24"/>
        </w:rPr>
        <w:t> </w:t>
      </w:r>
      <w:r w:rsidR="003B4C65" w:rsidRPr="009923C8">
        <w:rPr>
          <w:sz w:val="24"/>
          <w:szCs w:val="24"/>
        </w:rPr>
        <w:t>Настоящий договор вступает в силу со дня его подписания и действует до</w:t>
      </w:r>
      <w:r w:rsidR="008E3766" w:rsidRPr="009923C8">
        <w:rPr>
          <w:sz w:val="24"/>
          <w:szCs w:val="24"/>
        </w:rPr>
        <w:t xml:space="preserve">  </w:t>
      </w:r>
      <w:r w:rsidR="003B4C65" w:rsidRPr="009923C8">
        <w:rPr>
          <w:sz w:val="24"/>
          <w:szCs w:val="24"/>
        </w:rPr>
        <w:t xml:space="preserve">  </w:t>
      </w:r>
      <w:r w:rsidR="00A8671E" w:rsidRPr="009923C8">
        <w:rPr>
          <w:sz w:val="24"/>
          <w:szCs w:val="24"/>
        </w:rPr>
        <w:t>_______</w:t>
      </w:r>
      <w:r w:rsidR="0071136A" w:rsidRPr="009923C8">
        <w:rPr>
          <w:sz w:val="24"/>
          <w:szCs w:val="24"/>
        </w:rPr>
        <w:t>_ 2026</w:t>
      </w:r>
      <w:r w:rsidR="008744F6" w:rsidRPr="009923C8">
        <w:rPr>
          <w:sz w:val="24"/>
          <w:szCs w:val="24"/>
        </w:rPr>
        <w:t xml:space="preserve"> года</w:t>
      </w:r>
      <w:r w:rsidR="00111A42">
        <w:rPr>
          <w:sz w:val="24"/>
          <w:szCs w:val="24"/>
        </w:rPr>
        <w:t xml:space="preserve">, </w:t>
      </w:r>
      <w:r w:rsidR="00111A42" w:rsidRPr="00793B12">
        <w:rPr>
          <w:sz w:val="24"/>
          <w:szCs w:val="24"/>
        </w:rPr>
        <w:t>а по неисполненным обязательствам до полного и надлежащего их исполнения каждой из Сторон</w:t>
      </w:r>
      <w:r w:rsidR="008744F6" w:rsidRPr="00793B12">
        <w:rPr>
          <w:sz w:val="24"/>
          <w:szCs w:val="24"/>
        </w:rPr>
        <w:t>.</w:t>
      </w:r>
    </w:p>
    <w:p w14:paraId="1C855274" w14:textId="77777777" w:rsidR="003B4C65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8</w:t>
      </w:r>
      <w:r w:rsidR="003B4C65" w:rsidRPr="009923C8">
        <w:rPr>
          <w:sz w:val="24"/>
          <w:szCs w:val="24"/>
        </w:rPr>
        <w:t>.</w:t>
      </w:r>
      <w:r w:rsidR="0006785A" w:rsidRPr="009923C8">
        <w:rPr>
          <w:sz w:val="24"/>
          <w:szCs w:val="24"/>
        </w:rPr>
        <w:t>2.</w:t>
      </w:r>
      <w:r w:rsidR="003622F6">
        <w:rPr>
          <w:sz w:val="24"/>
          <w:szCs w:val="24"/>
        </w:rPr>
        <w:t> </w:t>
      </w:r>
      <w:r w:rsidR="0006785A" w:rsidRPr="009923C8">
        <w:rPr>
          <w:sz w:val="24"/>
          <w:szCs w:val="24"/>
        </w:rPr>
        <w:t>Настоящий</w:t>
      </w:r>
      <w:r w:rsidR="003B4C65" w:rsidRPr="009923C8">
        <w:rPr>
          <w:sz w:val="24"/>
          <w:szCs w:val="24"/>
        </w:rPr>
        <w:t xml:space="preserve"> договор составлен в двух подлинных экземплярах, имеющих одинаковую юридическую силу, и хранится по одному у каждой из сторон. Стороны признают юридическую силу факсимильного и электронного воспроизведения подписи и оттиска печати на договоре, факсимильных электронных копиях договора и иных документов, направленных на его исполнение.  </w:t>
      </w:r>
    </w:p>
    <w:p w14:paraId="41B8FAD1" w14:textId="77777777" w:rsidR="003B4C65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8</w:t>
      </w:r>
      <w:r w:rsidR="003622F6">
        <w:rPr>
          <w:sz w:val="24"/>
          <w:szCs w:val="24"/>
        </w:rPr>
        <w:t>.3. </w:t>
      </w:r>
      <w:r w:rsidR="003B4C65" w:rsidRPr="009923C8">
        <w:rPr>
          <w:sz w:val="24"/>
          <w:szCs w:val="24"/>
        </w:rPr>
        <w:t>Договор может быть досрочно расторгнут по соглашению сторон либо в случаях, предусмотренных действующим законодательством Республики Беларусь.</w:t>
      </w:r>
    </w:p>
    <w:p w14:paraId="707AF31F" w14:textId="77777777" w:rsidR="003B4C65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8</w:t>
      </w:r>
      <w:r w:rsidR="003622F6">
        <w:rPr>
          <w:sz w:val="24"/>
          <w:szCs w:val="24"/>
        </w:rPr>
        <w:t>.4. </w:t>
      </w:r>
      <w:r w:rsidR="003B4C65" w:rsidRPr="009923C8">
        <w:rPr>
          <w:sz w:val="24"/>
          <w:szCs w:val="24"/>
        </w:rPr>
        <w:t>Ни одна из сторон не имеет права передавать права и обязательства по настоящему договору третьей стороне без письменного согласия другой стороны.</w:t>
      </w:r>
    </w:p>
    <w:p w14:paraId="37CDEC3D" w14:textId="77777777" w:rsidR="003B4C65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8</w:t>
      </w:r>
      <w:r w:rsidR="003B4C65" w:rsidRPr="009923C8">
        <w:rPr>
          <w:sz w:val="24"/>
          <w:szCs w:val="24"/>
        </w:rPr>
        <w:t>.5.</w:t>
      </w:r>
      <w:r w:rsidR="003622F6">
        <w:rPr>
          <w:sz w:val="24"/>
          <w:szCs w:val="24"/>
        </w:rPr>
        <w:t> </w:t>
      </w:r>
      <w:r w:rsidR="003B4C65" w:rsidRPr="009923C8">
        <w:rPr>
          <w:sz w:val="24"/>
          <w:szCs w:val="24"/>
        </w:rPr>
        <w:t>Все изменения, дополнения к настоящему договору оформляются дополнительными соглашениями сторон в письменном виде, подписываются уполномоченными представителями сторон и являются неотъемлемой частью настоящего договора.</w:t>
      </w:r>
    </w:p>
    <w:p w14:paraId="71ECC34A" w14:textId="77777777" w:rsidR="009E6E7F" w:rsidRPr="009923C8" w:rsidRDefault="00A34937" w:rsidP="003B4C65">
      <w:pPr>
        <w:jc w:val="both"/>
        <w:rPr>
          <w:sz w:val="24"/>
          <w:szCs w:val="24"/>
        </w:rPr>
      </w:pPr>
      <w:r w:rsidRPr="009923C8">
        <w:rPr>
          <w:sz w:val="24"/>
          <w:szCs w:val="24"/>
        </w:rPr>
        <w:t>8</w:t>
      </w:r>
      <w:r w:rsidR="003622F6">
        <w:rPr>
          <w:sz w:val="24"/>
          <w:szCs w:val="24"/>
        </w:rPr>
        <w:t>.6. </w:t>
      </w:r>
      <w:r w:rsidR="003B4C65" w:rsidRPr="009923C8">
        <w:rPr>
          <w:sz w:val="24"/>
          <w:szCs w:val="24"/>
        </w:rPr>
        <w:t>Споры, возникающие между сторонами в процессе исполнения договорных обязательств, разрешаются путем переговоров. Претензионный (досудебный) порядок урегулирования споров,  вытекающих из исполнения настоящего договора,  является обязательным. Ответ на претензию должен быть  дан  стороной в течение 10 рабочих дней с момента  ее вручения.  При не достижении согласия между сторонами споры передаются на рассмотрение в Экономический суд г. Минска.</w:t>
      </w:r>
    </w:p>
    <w:p w14:paraId="230CD3A3" w14:textId="77777777" w:rsidR="009E6E7F" w:rsidRPr="009923C8" w:rsidRDefault="00A34937" w:rsidP="009E6E7F">
      <w:pPr>
        <w:rPr>
          <w:b/>
          <w:sz w:val="24"/>
          <w:szCs w:val="24"/>
        </w:rPr>
      </w:pPr>
      <w:r w:rsidRPr="009923C8">
        <w:rPr>
          <w:b/>
          <w:sz w:val="24"/>
          <w:szCs w:val="24"/>
        </w:rPr>
        <w:t>9</w:t>
      </w:r>
      <w:r w:rsidR="009E6E7F" w:rsidRPr="009923C8">
        <w:rPr>
          <w:b/>
          <w:sz w:val="24"/>
          <w:szCs w:val="24"/>
        </w:rPr>
        <w:t>.</w:t>
      </w:r>
      <w:r w:rsidR="003622F6">
        <w:rPr>
          <w:b/>
          <w:sz w:val="24"/>
          <w:szCs w:val="24"/>
        </w:rPr>
        <w:t> </w:t>
      </w:r>
      <w:r w:rsidR="009E6E7F" w:rsidRPr="009923C8">
        <w:rPr>
          <w:b/>
          <w:sz w:val="24"/>
          <w:szCs w:val="24"/>
        </w:rPr>
        <w:t>АНТИКОРРУПЦИОННАЯ ОГОВОРКА</w:t>
      </w:r>
    </w:p>
    <w:p w14:paraId="3E1FE177" w14:textId="77777777" w:rsidR="009E6E7F" w:rsidRPr="009923C8" w:rsidRDefault="00A34937" w:rsidP="00F60981">
      <w:pPr>
        <w:jc w:val="both"/>
        <w:rPr>
          <w:color w:val="000000"/>
          <w:sz w:val="24"/>
          <w:szCs w:val="24"/>
        </w:rPr>
      </w:pPr>
      <w:r w:rsidRPr="009923C8">
        <w:rPr>
          <w:sz w:val="24"/>
          <w:szCs w:val="24"/>
        </w:rPr>
        <w:lastRenderedPageBreak/>
        <w:t>9</w:t>
      </w:r>
      <w:r w:rsidR="009E6E7F" w:rsidRPr="009923C8">
        <w:rPr>
          <w:sz w:val="24"/>
          <w:szCs w:val="24"/>
        </w:rPr>
        <w:t>.1.</w:t>
      </w:r>
      <w:r w:rsidR="003622F6">
        <w:rPr>
          <w:sz w:val="24"/>
          <w:szCs w:val="24"/>
        </w:rPr>
        <w:t> </w:t>
      </w:r>
      <w:r w:rsidR="009E6E7F" w:rsidRPr="009923C8">
        <w:rPr>
          <w:color w:val="000000"/>
          <w:sz w:val="24"/>
          <w:szCs w:val="24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6819767B" w14:textId="77777777" w:rsidR="009E6E7F" w:rsidRPr="009923C8" w:rsidRDefault="00A34937" w:rsidP="00F60981">
      <w:pPr>
        <w:pStyle w:val="justify"/>
        <w:ind w:firstLine="0"/>
      </w:pPr>
      <w:r w:rsidRPr="009923C8">
        <w:rPr>
          <w:color w:val="000000"/>
        </w:rPr>
        <w:t>9</w:t>
      </w:r>
      <w:r w:rsidR="003622F6">
        <w:rPr>
          <w:color w:val="000000"/>
        </w:rPr>
        <w:t>.2. </w:t>
      </w:r>
      <w:r w:rsidR="009E6E7F" w:rsidRPr="009923C8">
        <w:rPr>
          <w:color w:val="000000"/>
        </w:rPr>
        <w:t>Под действиями работника, осуществляемыми в пользу стимулирующей его Стороны, понимаются:</w:t>
      </w:r>
    </w:p>
    <w:p w14:paraId="33E34E3C" w14:textId="77777777" w:rsidR="009E6E7F" w:rsidRPr="009923C8" w:rsidRDefault="009E6E7F" w:rsidP="00F60981">
      <w:pPr>
        <w:pStyle w:val="justify"/>
      </w:pPr>
      <w:r w:rsidRPr="009923C8">
        <w:rPr>
          <w:color w:val="000000"/>
        </w:rPr>
        <w:t>предоставление неоправданных преимуществ по сравнению с другими контрагентами;</w:t>
      </w:r>
    </w:p>
    <w:p w14:paraId="323D2FCF" w14:textId="77777777" w:rsidR="009E6E7F" w:rsidRPr="009923C8" w:rsidRDefault="009E6E7F" w:rsidP="00F60981">
      <w:pPr>
        <w:pStyle w:val="justify"/>
      </w:pPr>
      <w:r w:rsidRPr="009923C8">
        <w:rPr>
          <w:color w:val="000000"/>
        </w:rPr>
        <w:t>предоставление каких-либо гарантий;</w:t>
      </w:r>
    </w:p>
    <w:p w14:paraId="705FF422" w14:textId="77777777" w:rsidR="009E6E7F" w:rsidRPr="009923C8" w:rsidRDefault="009E6E7F" w:rsidP="00F60981">
      <w:pPr>
        <w:pStyle w:val="justify"/>
      </w:pPr>
      <w:r w:rsidRPr="009923C8">
        <w:rPr>
          <w:color w:val="000000"/>
        </w:rPr>
        <w:t>ускорение существующих процедур;</w:t>
      </w:r>
    </w:p>
    <w:p w14:paraId="2C25B7AF" w14:textId="77777777" w:rsidR="009E6E7F" w:rsidRPr="009923C8" w:rsidRDefault="009E6E7F" w:rsidP="00F60981">
      <w:pPr>
        <w:pStyle w:val="justify"/>
        <w:rPr>
          <w:color w:val="000000"/>
        </w:rPr>
      </w:pPr>
      <w:r w:rsidRPr="009923C8">
        <w:rPr>
          <w:color w:val="000000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3E048DD0" w14:textId="77777777" w:rsidR="003B4C65" w:rsidRPr="009923C8" w:rsidRDefault="00A34937" w:rsidP="00F60981">
      <w:pPr>
        <w:tabs>
          <w:tab w:val="left" w:pos="0"/>
          <w:tab w:val="left" w:pos="900"/>
        </w:tabs>
        <w:jc w:val="both"/>
        <w:rPr>
          <w:color w:val="000000"/>
          <w:sz w:val="24"/>
          <w:szCs w:val="24"/>
        </w:rPr>
      </w:pPr>
      <w:r w:rsidRPr="009923C8">
        <w:rPr>
          <w:color w:val="000000"/>
          <w:sz w:val="24"/>
          <w:szCs w:val="24"/>
        </w:rPr>
        <w:t>9</w:t>
      </w:r>
      <w:r w:rsidR="003622F6">
        <w:rPr>
          <w:color w:val="000000"/>
          <w:sz w:val="24"/>
          <w:szCs w:val="24"/>
        </w:rPr>
        <w:t>.3. </w:t>
      </w:r>
      <w:r w:rsidR="009E6E7F" w:rsidRPr="009923C8">
        <w:rPr>
          <w:color w:val="000000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  <w:r w:rsidR="009E6E7F" w:rsidRPr="009923C8">
        <w:rPr>
          <w:sz w:val="24"/>
          <w:szCs w:val="24"/>
        </w:rPr>
        <w:t xml:space="preserve"> </w:t>
      </w:r>
      <w:r w:rsidR="009E6E7F" w:rsidRPr="009923C8">
        <w:rPr>
          <w:color w:val="000000"/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 в соответствии с Законом Республики Беларусь от 15 июля 2015 года № 305-3 «О борьбе с коррупцией».</w:t>
      </w:r>
    </w:p>
    <w:p w14:paraId="4FC14B37" w14:textId="77777777" w:rsidR="0048425A" w:rsidRPr="009923C8" w:rsidRDefault="00A34937" w:rsidP="003B4C65">
      <w:pPr>
        <w:rPr>
          <w:b/>
          <w:sz w:val="24"/>
          <w:szCs w:val="24"/>
        </w:rPr>
      </w:pPr>
      <w:r w:rsidRPr="009923C8">
        <w:rPr>
          <w:b/>
          <w:sz w:val="24"/>
          <w:szCs w:val="24"/>
        </w:rPr>
        <w:t>10</w:t>
      </w:r>
      <w:r w:rsidR="003622F6">
        <w:rPr>
          <w:b/>
          <w:sz w:val="24"/>
          <w:szCs w:val="24"/>
        </w:rPr>
        <w:t>. </w:t>
      </w:r>
      <w:r w:rsidR="003B4C65" w:rsidRPr="009923C8">
        <w:rPr>
          <w:b/>
          <w:sz w:val="24"/>
          <w:szCs w:val="24"/>
        </w:rPr>
        <w:t xml:space="preserve">ЮРИДИЧЕСКИЕ </w:t>
      </w:r>
      <w:r w:rsidR="00C12807" w:rsidRPr="009923C8">
        <w:rPr>
          <w:b/>
          <w:sz w:val="24"/>
          <w:szCs w:val="24"/>
        </w:rPr>
        <w:t>АДРЕСА И</w:t>
      </w:r>
      <w:r w:rsidR="003B4C65" w:rsidRPr="009923C8">
        <w:rPr>
          <w:b/>
          <w:sz w:val="24"/>
          <w:szCs w:val="24"/>
        </w:rPr>
        <w:t xml:space="preserve"> РЕКВИЗИТЫ СТОРОН: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20"/>
        <w:gridCol w:w="5053"/>
      </w:tblGrid>
      <w:tr w:rsidR="0048425A" w:rsidRPr="009923C8" w14:paraId="5D0496B4" w14:textId="77777777" w:rsidTr="006B7194">
        <w:tc>
          <w:tcPr>
            <w:tcW w:w="4820" w:type="dxa"/>
          </w:tcPr>
          <w:p w14:paraId="456F50FA" w14:textId="77777777" w:rsidR="0048425A" w:rsidRPr="009923C8" w:rsidRDefault="0048425A" w:rsidP="006B719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23C8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5A82520C" w14:textId="77777777" w:rsidR="0048425A" w:rsidRPr="009923C8" w:rsidRDefault="0048425A" w:rsidP="006B7194">
            <w:pPr>
              <w:pStyle w:val="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53" w:type="dxa"/>
          </w:tcPr>
          <w:p w14:paraId="54927E49" w14:textId="77777777" w:rsidR="0048425A" w:rsidRPr="009923C8" w:rsidRDefault="0048425A" w:rsidP="006B719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3038DE4" w14:textId="77777777" w:rsidR="0048425A" w:rsidRPr="009923C8" w:rsidRDefault="0048425A" w:rsidP="006B7194">
            <w:pPr>
              <w:jc w:val="both"/>
              <w:rPr>
                <w:b/>
                <w:bCs/>
                <w:sz w:val="24"/>
                <w:szCs w:val="24"/>
              </w:rPr>
            </w:pPr>
            <w:r w:rsidRPr="009923C8">
              <w:rPr>
                <w:b/>
                <w:bCs/>
                <w:sz w:val="24"/>
                <w:szCs w:val="24"/>
              </w:rPr>
              <w:t>ПОКУПАТЕЛЬ:</w:t>
            </w:r>
          </w:p>
          <w:p w14:paraId="0A670F5D" w14:textId="77777777" w:rsidR="0048425A" w:rsidRPr="009923C8" w:rsidRDefault="0048425A" w:rsidP="006B7194">
            <w:pPr>
              <w:rPr>
                <w:b/>
                <w:sz w:val="24"/>
                <w:szCs w:val="24"/>
              </w:rPr>
            </w:pPr>
            <w:r w:rsidRPr="009923C8">
              <w:rPr>
                <w:b/>
                <w:sz w:val="24"/>
                <w:szCs w:val="24"/>
              </w:rPr>
              <w:t>Государственное учреждение образования</w:t>
            </w:r>
          </w:p>
          <w:p w14:paraId="2EC52AB8" w14:textId="77777777" w:rsidR="0048425A" w:rsidRPr="009923C8" w:rsidRDefault="0048425A" w:rsidP="006B7194">
            <w:pPr>
              <w:rPr>
                <w:b/>
                <w:bCs/>
                <w:sz w:val="24"/>
                <w:szCs w:val="24"/>
              </w:rPr>
            </w:pPr>
            <w:r w:rsidRPr="009923C8">
              <w:rPr>
                <w:b/>
                <w:sz w:val="24"/>
                <w:szCs w:val="24"/>
              </w:rPr>
              <w:t>«Минский городской  машиностроительный колледж»</w:t>
            </w:r>
          </w:p>
        </w:tc>
      </w:tr>
      <w:tr w:rsidR="0048425A" w:rsidRPr="009923C8" w14:paraId="5918092D" w14:textId="77777777" w:rsidTr="006B7194">
        <w:tc>
          <w:tcPr>
            <w:tcW w:w="4820" w:type="dxa"/>
          </w:tcPr>
          <w:p w14:paraId="14166AA2" w14:textId="77777777" w:rsidR="0048425A" w:rsidRPr="009923C8" w:rsidRDefault="0048425A" w:rsidP="006B7194">
            <w:pPr>
              <w:tabs>
                <w:tab w:val="left" w:pos="1620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53" w:type="dxa"/>
          </w:tcPr>
          <w:p w14:paraId="3B058A44" w14:textId="77777777" w:rsidR="0048425A" w:rsidRPr="009923C8" w:rsidRDefault="0048425A" w:rsidP="006B719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220070 г. Минск, ул.Долгобродская,25</w:t>
            </w:r>
          </w:p>
          <w:p w14:paraId="5E961C22" w14:textId="77777777" w:rsidR="0048425A" w:rsidRPr="009923C8" w:rsidRDefault="0048425A" w:rsidP="006B719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УНП 193792775</w:t>
            </w:r>
          </w:p>
          <w:p w14:paraId="3FC21E7E" w14:textId="77777777" w:rsidR="0048425A" w:rsidRPr="009923C8" w:rsidRDefault="0048425A" w:rsidP="006B719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 xml:space="preserve">Р/с </w:t>
            </w:r>
            <w:r w:rsidRPr="009923C8">
              <w:rPr>
                <w:sz w:val="24"/>
                <w:szCs w:val="24"/>
                <w:lang w:val="en-US"/>
              </w:rPr>
              <w:t>BY</w:t>
            </w:r>
            <w:r w:rsidRPr="009923C8">
              <w:rPr>
                <w:sz w:val="24"/>
                <w:szCs w:val="24"/>
              </w:rPr>
              <w:t xml:space="preserve">51 </w:t>
            </w:r>
            <w:r w:rsidRPr="009923C8">
              <w:rPr>
                <w:sz w:val="24"/>
                <w:szCs w:val="24"/>
                <w:lang w:val="en-US"/>
              </w:rPr>
              <w:t>AKBB</w:t>
            </w:r>
            <w:r w:rsidRPr="009923C8">
              <w:rPr>
                <w:sz w:val="24"/>
                <w:szCs w:val="24"/>
              </w:rPr>
              <w:t xml:space="preserve"> 3604 9000 0525 7000 0000 в ЦБУ № 511 ОАО «АСБ Беларусбанк»</w:t>
            </w:r>
          </w:p>
          <w:p w14:paraId="15188EF5" w14:textId="77777777" w:rsidR="0048425A" w:rsidRPr="009923C8" w:rsidRDefault="0048425A" w:rsidP="006B719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БИК: AKBBBY2Х</w:t>
            </w:r>
          </w:p>
          <w:p w14:paraId="6A3115E8" w14:textId="77777777" w:rsidR="0048425A" w:rsidRPr="009923C8" w:rsidRDefault="0048425A" w:rsidP="006B7194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г.Минск, ул.Долгобродская,1</w:t>
            </w:r>
          </w:p>
          <w:p w14:paraId="78225B5D" w14:textId="77777777" w:rsidR="0048425A" w:rsidRPr="009923C8" w:rsidRDefault="0048425A" w:rsidP="00A23ADF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Тел./факс(017)</w:t>
            </w:r>
            <w:r w:rsidR="00A23ADF">
              <w:rPr>
                <w:sz w:val="24"/>
                <w:szCs w:val="24"/>
              </w:rPr>
              <w:t xml:space="preserve"> 201</w:t>
            </w:r>
            <w:r w:rsidRPr="009923C8">
              <w:rPr>
                <w:sz w:val="24"/>
                <w:szCs w:val="24"/>
              </w:rPr>
              <w:t>-93-22</w:t>
            </w:r>
          </w:p>
        </w:tc>
      </w:tr>
      <w:tr w:rsidR="0048425A" w:rsidRPr="009923C8" w14:paraId="1E6F0D0A" w14:textId="77777777" w:rsidTr="006B7194">
        <w:tc>
          <w:tcPr>
            <w:tcW w:w="4820" w:type="dxa"/>
          </w:tcPr>
          <w:p w14:paraId="0A24F012" w14:textId="77777777" w:rsidR="0048425A" w:rsidRPr="009923C8" w:rsidRDefault="0048425A" w:rsidP="006B7194">
            <w:pPr>
              <w:jc w:val="both"/>
              <w:rPr>
                <w:sz w:val="24"/>
                <w:szCs w:val="24"/>
              </w:rPr>
            </w:pPr>
          </w:p>
          <w:p w14:paraId="461AAB85" w14:textId="77777777" w:rsidR="0048425A" w:rsidRPr="009923C8" w:rsidRDefault="0048425A" w:rsidP="006B7194">
            <w:pPr>
              <w:jc w:val="both"/>
              <w:rPr>
                <w:sz w:val="24"/>
                <w:szCs w:val="24"/>
                <w:lang w:val="en-US"/>
              </w:rPr>
            </w:pPr>
            <w:r w:rsidRPr="009923C8">
              <w:rPr>
                <w:sz w:val="24"/>
                <w:szCs w:val="24"/>
                <w:lang w:val="en-US"/>
              </w:rPr>
              <w:t xml:space="preserve">                               </w:t>
            </w:r>
          </w:p>
          <w:p w14:paraId="0832E403" w14:textId="77777777" w:rsidR="0048425A" w:rsidRPr="009923C8" w:rsidRDefault="0048425A" w:rsidP="006B7194">
            <w:pPr>
              <w:jc w:val="both"/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  <w:lang w:val="en-US"/>
              </w:rPr>
              <w:t xml:space="preserve">                            </w:t>
            </w:r>
            <w:r w:rsidRPr="009923C8">
              <w:rPr>
                <w:sz w:val="24"/>
                <w:szCs w:val="24"/>
              </w:rPr>
              <w:t xml:space="preserve">________________ </w:t>
            </w:r>
          </w:p>
          <w:p w14:paraId="236200A3" w14:textId="77777777" w:rsidR="0048425A" w:rsidRPr="009923C8" w:rsidRDefault="0048425A" w:rsidP="006B71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53" w:type="dxa"/>
          </w:tcPr>
          <w:p w14:paraId="01BF33E0" w14:textId="77777777" w:rsidR="0048425A" w:rsidRPr="009923C8" w:rsidRDefault="0048425A" w:rsidP="006B7194">
            <w:pPr>
              <w:ind w:left="152"/>
              <w:jc w:val="both"/>
              <w:rPr>
                <w:sz w:val="24"/>
                <w:szCs w:val="24"/>
              </w:rPr>
            </w:pPr>
          </w:p>
          <w:p w14:paraId="1F35D6DE" w14:textId="77777777" w:rsidR="0048425A" w:rsidRPr="009923C8" w:rsidRDefault="0048425A" w:rsidP="006B7194">
            <w:pPr>
              <w:jc w:val="both"/>
              <w:rPr>
                <w:sz w:val="24"/>
                <w:szCs w:val="24"/>
              </w:rPr>
            </w:pPr>
          </w:p>
          <w:p w14:paraId="6F80C8DB" w14:textId="77777777" w:rsidR="00AD00F9" w:rsidRPr="009923C8" w:rsidRDefault="001E3D34" w:rsidP="00AD00F9">
            <w:pPr>
              <w:jc w:val="both"/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Директор</w:t>
            </w:r>
            <w:r w:rsidR="0048425A" w:rsidRPr="009923C8">
              <w:rPr>
                <w:sz w:val="24"/>
                <w:szCs w:val="24"/>
              </w:rPr>
              <w:t>____________</w:t>
            </w:r>
            <w:r w:rsidR="00AD00F9" w:rsidRPr="009923C8">
              <w:rPr>
                <w:sz w:val="24"/>
                <w:szCs w:val="24"/>
              </w:rPr>
              <w:t xml:space="preserve"> </w:t>
            </w:r>
            <w:proofErr w:type="spellStart"/>
            <w:r w:rsidRPr="009923C8">
              <w:rPr>
                <w:sz w:val="24"/>
                <w:szCs w:val="24"/>
              </w:rPr>
              <w:t>Ю.С.Золотковский</w:t>
            </w:r>
            <w:proofErr w:type="spellEnd"/>
          </w:p>
          <w:p w14:paraId="3AA671F8" w14:textId="77777777" w:rsidR="0048425A" w:rsidRPr="009923C8" w:rsidRDefault="0048425A" w:rsidP="00AD00F9">
            <w:pPr>
              <w:jc w:val="both"/>
              <w:rPr>
                <w:sz w:val="24"/>
                <w:szCs w:val="24"/>
              </w:rPr>
            </w:pPr>
          </w:p>
        </w:tc>
      </w:tr>
      <w:tr w:rsidR="0048425A" w:rsidRPr="009923C8" w14:paraId="310FFDBA" w14:textId="77777777" w:rsidTr="006B7194">
        <w:tc>
          <w:tcPr>
            <w:tcW w:w="4820" w:type="dxa"/>
          </w:tcPr>
          <w:p w14:paraId="2553F939" w14:textId="77777777" w:rsidR="0048425A" w:rsidRPr="009923C8" w:rsidRDefault="0048425A" w:rsidP="006B7194">
            <w:pPr>
              <w:jc w:val="both"/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М.П.</w:t>
            </w:r>
          </w:p>
        </w:tc>
        <w:tc>
          <w:tcPr>
            <w:tcW w:w="5053" w:type="dxa"/>
          </w:tcPr>
          <w:p w14:paraId="218CC937" w14:textId="77777777" w:rsidR="0048425A" w:rsidRPr="009923C8" w:rsidRDefault="0048425A" w:rsidP="006B7194">
            <w:pPr>
              <w:ind w:left="152"/>
              <w:jc w:val="both"/>
              <w:rPr>
                <w:sz w:val="24"/>
                <w:szCs w:val="24"/>
              </w:rPr>
            </w:pPr>
            <w:r w:rsidRPr="009923C8">
              <w:rPr>
                <w:sz w:val="24"/>
                <w:szCs w:val="24"/>
              </w:rPr>
              <w:t>М.П.</w:t>
            </w:r>
          </w:p>
        </w:tc>
      </w:tr>
    </w:tbl>
    <w:p w14:paraId="4D858BA1" w14:textId="77777777" w:rsidR="003B4C65" w:rsidRDefault="003B4C65" w:rsidP="003B4C65">
      <w:pPr>
        <w:rPr>
          <w:b/>
          <w:sz w:val="24"/>
          <w:szCs w:val="24"/>
        </w:rPr>
      </w:pPr>
    </w:p>
    <w:p w14:paraId="174A8F22" w14:textId="77777777" w:rsidR="00111A42" w:rsidRPr="009923C8" w:rsidRDefault="00111A42" w:rsidP="003B4C65">
      <w:pPr>
        <w:rPr>
          <w:b/>
          <w:sz w:val="24"/>
          <w:szCs w:val="24"/>
        </w:rPr>
      </w:pPr>
    </w:p>
    <w:p w14:paraId="2261D78E" w14:textId="77777777" w:rsidR="00D00A80" w:rsidRPr="009923C8" w:rsidRDefault="00D00A80" w:rsidP="00111A42">
      <w:pPr>
        <w:rPr>
          <w:sz w:val="24"/>
          <w:szCs w:val="24"/>
        </w:rPr>
      </w:pPr>
    </w:p>
    <w:p w14:paraId="1E973203" w14:textId="77777777" w:rsidR="00D00A80" w:rsidRPr="009923C8" w:rsidRDefault="00D00A80" w:rsidP="00111A42">
      <w:pPr>
        <w:rPr>
          <w:sz w:val="24"/>
          <w:szCs w:val="24"/>
        </w:rPr>
      </w:pPr>
    </w:p>
    <w:p w14:paraId="2966653F" w14:textId="77777777" w:rsidR="00D00A80" w:rsidRDefault="00D00A80" w:rsidP="00111A42">
      <w:pPr>
        <w:rPr>
          <w:sz w:val="24"/>
          <w:szCs w:val="24"/>
        </w:rPr>
      </w:pPr>
    </w:p>
    <w:p w14:paraId="5846F8A7" w14:textId="77777777" w:rsidR="00D00A80" w:rsidRDefault="00D00A80" w:rsidP="00111A42">
      <w:pPr>
        <w:rPr>
          <w:sz w:val="24"/>
          <w:szCs w:val="24"/>
        </w:rPr>
      </w:pPr>
    </w:p>
    <w:p w14:paraId="35BE058C" w14:textId="77777777" w:rsidR="006B7194" w:rsidRDefault="006B7194" w:rsidP="00111A42">
      <w:pPr>
        <w:rPr>
          <w:sz w:val="24"/>
          <w:szCs w:val="24"/>
        </w:rPr>
      </w:pPr>
    </w:p>
    <w:p w14:paraId="5AC4E65C" w14:textId="77777777" w:rsidR="00C6366D" w:rsidRDefault="00C6366D" w:rsidP="00EB1E26">
      <w:pPr>
        <w:jc w:val="right"/>
        <w:rPr>
          <w:sz w:val="24"/>
          <w:szCs w:val="24"/>
        </w:rPr>
      </w:pPr>
    </w:p>
    <w:p w14:paraId="27732573" w14:textId="77777777" w:rsidR="00C6366D" w:rsidRDefault="00C6366D" w:rsidP="00EB1E26">
      <w:pPr>
        <w:jc w:val="right"/>
        <w:rPr>
          <w:sz w:val="24"/>
          <w:szCs w:val="24"/>
        </w:rPr>
      </w:pPr>
    </w:p>
    <w:p w14:paraId="7FBBB1AA" w14:textId="77777777" w:rsidR="00C6366D" w:rsidRDefault="00C6366D" w:rsidP="00EB1E26">
      <w:pPr>
        <w:jc w:val="right"/>
        <w:rPr>
          <w:sz w:val="24"/>
          <w:szCs w:val="24"/>
        </w:rPr>
      </w:pPr>
    </w:p>
    <w:p w14:paraId="2F4E9DEC" w14:textId="77777777" w:rsidR="00F3620F" w:rsidRDefault="00F3620F" w:rsidP="00EB1E26">
      <w:pPr>
        <w:jc w:val="right"/>
        <w:rPr>
          <w:bCs/>
          <w:sz w:val="24"/>
          <w:szCs w:val="24"/>
        </w:rPr>
      </w:pPr>
    </w:p>
    <w:p w14:paraId="760D296B" w14:textId="77777777" w:rsidR="00F3620F" w:rsidRPr="00C6366D" w:rsidRDefault="00F3620F" w:rsidP="00F3620F">
      <w:pPr>
        <w:ind w:left="4950" w:hanging="2826"/>
        <w:rPr>
          <w:sz w:val="24"/>
          <w:szCs w:val="24"/>
        </w:rPr>
      </w:pPr>
    </w:p>
    <w:p w14:paraId="0F5A6152" w14:textId="233B245F" w:rsidR="00B74DDA" w:rsidRDefault="00B74DDA" w:rsidP="00B74DDA">
      <w:pPr>
        <w:rPr>
          <w:sz w:val="22"/>
          <w:szCs w:val="22"/>
          <w:lang w:eastAsia="en-US"/>
        </w:rPr>
      </w:pPr>
    </w:p>
    <w:p w14:paraId="2EEF14C6" w14:textId="0E2AA192" w:rsidR="00B74DDA" w:rsidRDefault="00B74DDA" w:rsidP="00B74DDA">
      <w:pPr>
        <w:rPr>
          <w:sz w:val="24"/>
          <w:szCs w:val="24"/>
        </w:rPr>
      </w:pPr>
    </w:p>
    <w:p w14:paraId="14850BF9" w14:textId="77777777" w:rsidR="003B0821" w:rsidRDefault="003B0821" w:rsidP="00B74DDA">
      <w:pPr>
        <w:rPr>
          <w:sz w:val="24"/>
          <w:szCs w:val="24"/>
        </w:rPr>
      </w:pPr>
    </w:p>
    <w:p w14:paraId="634D749A" w14:textId="1D1A2717" w:rsidR="00B74DDA" w:rsidRDefault="00B74DDA" w:rsidP="00B74DDA">
      <w:pPr>
        <w:jc w:val="right"/>
        <w:rPr>
          <w:bCs/>
          <w:sz w:val="24"/>
          <w:szCs w:val="24"/>
        </w:rPr>
      </w:pPr>
      <w:r w:rsidRPr="00BB4B44">
        <w:rPr>
          <w:sz w:val="24"/>
          <w:szCs w:val="24"/>
        </w:rPr>
        <w:t>Приложение №1</w:t>
      </w:r>
      <w:r w:rsidRPr="00BB4B44">
        <w:rPr>
          <w:bCs/>
          <w:sz w:val="24"/>
          <w:szCs w:val="24"/>
        </w:rPr>
        <w:t xml:space="preserve">      </w:t>
      </w:r>
    </w:p>
    <w:p w14:paraId="00C57264" w14:textId="2D7F1D79" w:rsidR="00B74DDA" w:rsidRDefault="00B74DDA" w:rsidP="001042A5">
      <w:pPr>
        <w:pStyle w:val="11"/>
      </w:pPr>
    </w:p>
    <w:p w14:paraId="009A8985" w14:textId="439A6FA2" w:rsidR="00B74DDA" w:rsidRDefault="00B74DDA" w:rsidP="001042A5">
      <w:pPr>
        <w:pStyle w:val="11"/>
      </w:pPr>
    </w:p>
    <w:p w14:paraId="16B97C29" w14:textId="77777777" w:rsidR="00B74DDA" w:rsidRDefault="00B74DDA" w:rsidP="001042A5">
      <w:pPr>
        <w:pStyle w:val="11"/>
      </w:pPr>
    </w:p>
    <w:tbl>
      <w:tblPr>
        <w:tblOverlap w:val="never"/>
        <w:tblW w:w="9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9188"/>
      </w:tblGrid>
      <w:tr w:rsidR="001042A5" w:rsidRPr="001042A5" w14:paraId="73F6CC7E" w14:textId="77777777" w:rsidTr="005241E8">
        <w:trPr>
          <w:trHeight w:hRule="exact" w:val="689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9787F" w14:textId="77777777" w:rsidR="001042A5" w:rsidRPr="001042A5" w:rsidRDefault="001042A5" w:rsidP="001042A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0714A" w14:textId="77777777" w:rsidR="001042A5" w:rsidRPr="001042A5" w:rsidRDefault="001042A5" w:rsidP="001042A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Технические характеристики</w:t>
            </w:r>
          </w:p>
        </w:tc>
      </w:tr>
      <w:tr w:rsidR="001042A5" w:rsidRPr="001042A5" w14:paraId="53BBB84B" w14:textId="77777777" w:rsidTr="005241E8">
        <w:trPr>
          <w:trHeight w:hRule="exact" w:val="1287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FE8D8" w14:textId="77777777" w:rsidR="001042A5" w:rsidRPr="001042A5" w:rsidRDefault="001042A5" w:rsidP="001042A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4960A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Вертикально-сверлильный станок должен быть оснащен поворотным столом с перемещающейся по колонне сверлильной головкой. Станок должен быть предназначен для сверления, зенкерования, развертывания и нарезания резьбы в мелких и средних деталях. Станок должен устанавливаться на пол.</w:t>
            </w:r>
          </w:p>
          <w:p w14:paraId="64DCC2DD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Станок должен соответствовать следующим техническим характеристикам:</w:t>
            </w:r>
          </w:p>
          <w:p w14:paraId="042C9233" w14:textId="15B0ED88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Диаметр </w:t>
            </w:r>
            <w:r w:rsidR="00E348B5" w:rsidRPr="001042A5">
              <w:rPr>
                <w:rFonts w:ascii="Times New Roman" w:hAnsi="Times New Roman"/>
                <w:b w:val="0"/>
                <w:sz w:val="24"/>
                <w:szCs w:val="24"/>
              </w:rPr>
              <w:t>сверления сталь</w:t>
            </w: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 - не менее 38 мм.</w:t>
            </w:r>
          </w:p>
          <w:p w14:paraId="3CF14FF2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Размер рабочей поверхности стола не менее 490x490 мм.</w:t>
            </w:r>
          </w:p>
          <w:p w14:paraId="1094D135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Размер рабочей поверхности плиты не менее 540x540 мм.</w:t>
            </w:r>
          </w:p>
          <w:p w14:paraId="382A8D03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Перемещение сверлильной головки - не менее 220 мм.</w:t>
            </w:r>
          </w:p>
          <w:p w14:paraId="53706CC1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Перемещение стола - не менее 500 мм.</w:t>
            </w:r>
          </w:p>
          <w:p w14:paraId="1B08F897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Перемещение шпинделя - не менее 160 мм.</w:t>
            </w:r>
          </w:p>
          <w:p w14:paraId="42356F7A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Диаметр нарезаемой резьбы в стали </w:t>
            </w:r>
            <w:r w:rsidRPr="001042A5">
              <w:rPr>
                <w:rFonts w:ascii="Times New Roman" w:hAnsi="Times New Roman"/>
                <w:b w:val="0"/>
                <w:color w:val="0F324E"/>
                <w:sz w:val="24"/>
                <w:szCs w:val="24"/>
              </w:rPr>
              <w:t xml:space="preserve">- </w:t>
            </w: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не менее М 24.</w:t>
            </w:r>
          </w:p>
          <w:p w14:paraId="1702851F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Расстояние от торца шпинделя до плиты - не менее 1100 мм.</w:t>
            </w:r>
          </w:p>
          <w:p w14:paraId="56B9BC05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скоростей шпинделя </w:t>
            </w:r>
            <w:r w:rsidRPr="001042A5">
              <w:rPr>
                <w:rFonts w:ascii="Times New Roman" w:hAnsi="Times New Roman"/>
                <w:b w:val="0"/>
                <w:color w:val="0F324E"/>
                <w:sz w:val="24"/>
                <w:szCs w:val="24"/>
              </w:rPr>
              <w:t xml:space="preserve">- </w:t>
            </w: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не менее 8.</w:t>
            </w:r>
          </w:p>
          <w:p w14:paraId="2E6EE9C7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Крут</w:t>
            </w:r>
            <w:r w:rsidRPr="00DD5D5E">
              <w:rPr>
                <w:rFonts w:ascii="Times New Roman" w:hAnsi="Times New Roman"/>
                <w:b w:val="0"/>
                <w:sz w:val="24"/>
                <w:szCs w:val="24"/>
              </w:rPr>
              <w:t>ящи</w:t>
            </w: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й момент на шпинделе - не менее 150 </w:t>
            </w:r>
            <w:proofErr w:type="spellStart"/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Нм</w:t>
            </w:r>
            <w:proofErr w:type="spellEnd"/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700B4896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Отключение подачи при достижении заданной глубины сверления </w:t>
            </w:r>
            <w:r w:rsidRPr="001042A5">
              <w:rPr>
                <w:rFonts w:ascii="Times New Roman" w:hAnsi="Times New Roman"/>
                <w:b w:val="0"/>
                <w:color w:val="0F324E"/>
                <w:sz w:val="24"/>
                <w:szCs w:val="24"/>
              </w:rPr>
              <w:t xml:space="preserve">- </w:t>
            </w: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ручное, автоматическое.</w:t>
            </w:r>
          </w:p>
          <w:p w14:paraId="7BECA5C3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Род тока питающей сети - трехфазный, переменный.</w:t>
            </w:r>
          </w:p>
          <w:p w14:paraId="40A03309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Напряжение - 380В.</w:t>
            </w:r>
          </w:p>
          <w:p w14:paraId="5CD2AA39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Станок должен быть оснащен необходимыми комплектующими:</w:t>
            </w:r>
          </w:p>
          <w:p w14:paraId="18D93143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Переходные втулки.</w:t>
            </w:r>
          </w:p>
          <w:p w14:paraId="5F43A809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Ключи для </w:t>
            </w:r>
            <w:proofErr w:type="spellStart"/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электрошкафа</w:t>
            </w:r>
            <w:proofErr w:type="spellEnd"/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 xml:space="preserve"> и сливных пробок.</w:t>
            </w:r>
          </w:p>
          <w:p w14:paraId="41925329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Клин для снятия сверл.</w:t>
            </w:r>
          </w:p>
          <w:p w14:paraId="258D2955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Тиски.</w:t>
            </w:r>
          </w:p>
          <w:p w14:paraId="337768C3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Патрон сверлильный.</w:t>
            </w: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ab/>
              <w:t>.</w:t>
            </w:r>
          </w:p>
          <w:p w14:paraId="06FAD43D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Патрон резьбонарезной.</w:t>
            </w:r>
          </w:p>
          <w:p w14:paraId="5FACE201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Рукоятка.</w:t>
            </w:r>
          </w:p>
          <w:p w14:paraId="066722E6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Дополнительные требования:</w:t>
            </w:r>
            <w:bookmarkStart w:id="0" w:name="_GoBack"/>
            <w:bookmarkEnd w:id="0"/>
          </w:p>
          <w:p w14:paraId="3DB27F90" w14:textId="15BABF60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Гарантия не менее 12 месяцев со дня ввода в эксплуатацию</w:t>
            </w:r>
            <w:r w:rsidR="00B74DD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03D47F06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Комплект документации на русском языке.</w:t>
            </w:r>
          </w:p>
          <w:p w14:paraId="0A19B624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hAnsi="Times New Roman"/>
                <w:b w:val="0"/>
                <w:sz w:val="24"/>
                <w:szCs w:val="24"/>
              </w:rPr>
              <w:t>Доставка (за средства поставщика и транспортом поставщика).</w:t>
            </w:r>
          </w:p>
          <w:p w14:paraId="176D35F5" w14:textId="77777777" w:rsidR="001042A5" w:rsidRPr="001042A5" w:rsidRDefault="001042A5" w:rsidP="00B74DDA">
            <w:pPr>
              <w:pStyle w:val="1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42A5">
              <w:rPr>
                <w:rFonts w:ascii="Times New Roman" w:eastAsia="Calibri" w:hAnsi="Times New Roman"/>
                <w:b w:val="0"/>
                <w:sz w:val="24"/>
                <w:szCs w:val="24"/>
              </w:rPr>
              <w:t>Товар должен быть новым товаром (товаром, который не был в употреблении, в том числе, который не был восстановлен, у которого не были восстановлены потребительские свойства).</w:t>
            </w:r>
          </w:p>
        </w:tc>
      </w:tr>
    </w:tbl>
    <w:p w14:paraId="5AC02CC6" w14:textId="77777777" w:rsidR="00BB4B44" w:rsidRPr="00BB4B44" w:rsidRDefault="00650337" w:rsidP="00EB1E26">
      <w:pPr>
        <w:jc w:val="right"/>
        <w:rPr>
          <w:bCs/>
          <w:szCs w:val="28"/>
          <w:lang w:eastAsia="ar-SA"/>
        </w:rPr>
      </w:pPr>
      <w:r w:rsidRPr="00BB4B44">
        <w:rPr>
          <w:bCs/>
          <w:sz w:val="24"/>
          <w:szCs w:val="24"/>
        </w:rPr>
        <w:t xml:space="preserve">                                                                      </w:t>
      </w:r>
      <w:r w:rsidR="00BB4B44" w:rsidRPr="00BB4B44">
        <w:rPr>
          <w:bCs/>
          <w:szCs w:val="28"/>
        </w:rPr>
        <w:t xml:space="preserve">                                                                                </w:t>
      </w:r>
    </w:p>
    <w:sectPr w:rsidR="00BB4B44" w:rsidRPr="00BB4B44" w:rsidSect="00005500">
      <w:pgSz w:w="11907" w:h="16840"/>
      <w:pgMar w:top="426" w:right="720" w:bottom="709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7764"/>
    <w:multiLevelType w:val="hybridMultilevel"/>
    <w:tmpl w:val="D174CCC0"/>
    <w:lvl w:ilvl="0" w:tplc="89CE2B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6A3B"/>
    <w:multiLevelType w:val="hybridMultilevel"/>
    <w:tmpl w:val="60B0C8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6DCA"/>
    <w:multiLevelType w:val="multilevel"/>
    <w:tmpl w:val="51FA4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B3F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700A3"/>
    <w:multiLevelType w:val="hybridMultilevel"/>
    <w:tmpl w:val="D5103E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5D16"/>
    <w:multiLevelType w:val="hybridMultilevel"/>
    <w:tmpl w:val="9CA852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B089B"/>
    <w:multiLevelType w:val="hybridMultilevel"/>
    <w:tmpl w:val="6A0E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A44F9"/>
    <w:multiLevelType w:val="hybridMultilevel"/>
    <w:tmpl w:val="411E6AA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E0CD4"/>
    <w:multiLevelType w:val="hybridMultilevel"/>
    <w:tmpl w:val="0F86E40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75F29"/>
    <w:multiLevelType w:val="multilevel"/>
    <w:tmpl w:val="FDC8A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CAF7233"/>
    <w:multiLevelType w:val="multilevel"/>
    <w:tmpl w:val="CBD2E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B3F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D974A2"/>
    <w:multiLevelType w:val="hybridMultilevel"/>
    <w:tmpl w:val="1ACC44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5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1C"/>
    <w:rsid w:val="00005500"/>
    <w:rsid w:val="00055365"/>
    <w:rsid w:val="00066742"/>
    <w:rsid w:val="0006785A"/>
    <w:rsid w:val="00085C8B"/>
    <w:rsid w:val="00093694"/>
    <w:rsid w:val="00096641"/>
    <w:rsid w:val="000B7388"/>
    <w:rsid w:val="000C3480"/>
    <w:rsid w:val="000D1E5E"/>
    <w:rsid w:val="000F2B1A"/>
    <w:rsid w:val="001042A5"/>
    <w:rsid w:val="00111A42"/>
    <w:rsid w:val="00111BBB"/>
    <w:rsid w:val="0012042D"/>
    <w:rsid w:val="00164792"/>
    <w:rsid w:val="00165DDD"/>
    <w:rsid w:val="00186044"/>
    <w:rsid w:val="0019596D"/>
    <w:rsid w:val="001A6BBE"/>
    <w:rsid w:val="001C12DB"/>
    <w:rsid w:val="001C2123"/>
    <w:rsid w:val="001C783B"/>
    <w:rsid w:val="001D5226"/>
    <w:rsid w:val="001E3D34"/>
    <w:rsid w:val="001F50A9"/>
    <w:rsid w:val="00244DCB"/>
    <w:rsid w:val="002621F0"/>
    <w:rsid w:val="002D7A80"/>
    <w:rsid w:val="002F1C89"/>
    <w:rsid w:val="00303C1C"/>
    <w:rsid w:val="003549A9"/>
    <w:rsid w:val="00355C97"/>
    <w:rsid w:val="003622F6"/>
    <w:rsid w:val="00367B5A"/>
    <w:rsid w:val="00367D18"/>
    <w:rsid w:val="00370704"/>
    <w:rsid w:val="003A2D30"/>
    <w:rsid w:val="003B0821"/>
    <w:rsid w:val="003B2F84"/>
    <w:rsid w:val="003B4C65"/>
    <w:rsid w:val="003D20BE"/>
    <w:rsid w:val="003E1303"/>
    <w:rsid w:val="003E45E6"/>
    <w:rsid w:val="003F64B6"/>
    <w:rsid w:val="00417A29"/>
    <w:rsid w:val="00423000"/>
    <w:rsid w:val="00431EED"/>
    <w:rsid w:val="00443684"/>
    <w:rsid w:val="00444BBE"/>
    <w:rsid w:val="00474FD3"/>
    <w:rsid w:val="0048277D"/>
    <w:rsid w:val="0048425A"/>
    <w:rsid w:val="0048792D"/>
    <w:rsid w:val="0049277B"/>
    <w:rsid w:val="004C5CE5"/>
    <w:rsid w:val="004E0B07"/>
    <w:rsid w:val="0050444B"/>
    <w:rsid w:val="005241E8"/>
    <w:rsid w:val="00541783"/>
    <w:rsid w:val="00543539"/>
    <w:rsid w:val="005771B2"/>
    <w:rsid w:val="005A7314"/>
    <w:rsid w:val="005B6B4F"/>
    <w:rsid w:val="00605484"/>
    <w:rsid w:val="00605842"/>
    <w:rsid w:val="006163DD"/>
    <w:rsid w:val="00635C49"/>
    <w:rsid w:val="00650337"/>
    <w:rsid w:val="00672476"/>
    <w:rsid w:val="00685DD3"/>
    <w:rsid w:val="006B7194"/>
    <w:rsid w:val="006C1866"/>
    <w:rsid w:val="006D5280"/>
    <w:rsid w:val="006E400E"/>
    <w:rsid w:val="0070159E"/>
    <w:rsid w:val="0071136A"/>
    <w:rsid w:val="00735E39"/>
    <w:rsid w:val="00793B12"/>
    <w:rsid w:val="007B2D5E"/>
    <w:rsid w:val="007D35A8"/>
    <w:rsid w:val="007D3824"/>
    <w:rsid w:val="007D780E"/>
    <w:rsid w:val="00802509"/>
    <w:rsid w:val="008057B2"/>
    <w:rsid w:val="008201C8"/>
    <w:rsid w:val="00854AE1"/>
    <w:rsid w:val="00855EBE"/>
    <w:rsid w:val="00867736"/>
    <w:rsid w:val="008705CD"/>
    <w:rsid w:val="008744F6"/>
    <w:rsid w:val="00876659"/>
    <w:rsid w:val="00876A07"/>
    <w:rsid w:val="008A361C"/>
    <w:rsid w:val="008C504E"/>
    <w:rsid w:val="008D5266"/>
    <w:rsid w:val="008E3766"/>
    <w:rsid w:val="0092078B"/>
    <w:rsid w:val="00944262"/>
    <w:rsid w:val="00947DB6"/>
    <w:rsid w:val="00953DB8"/>
    <w:rsid w:val="00954880"/>
    <w:rsid w:val="0097060A"/>
    <w:rsid w:val="0097708F"/>
    <w:rsid w:val="009923C8"/>
    <w:rsid w:val="009942B5"/>
    <w:rsid w:val="00995F9A"/>
    <w:rsid w:val="009C35E3"/>
    <w:rsid w:val="009E17E1"/>
    <w:rsid w:val="009E6E7F"/>
    <w:rsid w:val="009F16CF"/>
    <w:rsid w:val="00A06730"/>
    <w:rsid w:val="00A11A97"/>
    <w:rsid w:val="00A23ADF"/>
    <w:rsid w:val="00A34937"/>
    <w:rsid w:val="00A56763"/>
    <w:rsid w:val="00A8671E"/>
    <w:rsid w:val="00AA410A"/>
    <w:rsid w:val="00AA49C4"/>
    <w:rsid w:val="00AB4BB2"/>
    <w:rsid w:val="00AB628D"/>
    <w:rsid w:val="00AD00F9"/>
    <w:rsid w:val="00B014AD"/>
    <w:rsid w:val="00B221ED"/>
    <w:rsid w:val="00B31399"/>
    <w:rsid w:val="00B337E6"/>
    <w:rsid w:val="00B367B6"/>
    <w:rsid w:val="00B55F98"/>
    <w:rsid w:val="00B74DDA"/>
    <w:rsid w:val="00B93A28"/>
    <w:rsid w:val="00B97E77"/>
    <w:rsid w:val="00BB4B44"/>
    <w:rsid w:val="00BC28F0"/>
    <w:rsid w:val="00BD0646"/>
    <w:rsid w:val="00BE2F2D"/>
    <w:rsid w:val="00BE5120"/>
    <w:rsid w:val="00C004C9"/>
    <w:rsid w:val="00C075B6"/>
    <w:rsid w:val="00C07700"/>
    <w:rsid w:val="00C12807"/>
    <w:rsid w:val="00C33193"/>
    <w:rsid w:val="00C5434E"/>
    <w:rsid w:val="00C6366D"/>
    <w:rsid w:val="00C72F7C"/>
    <w:rsid w:val="00C77264"/>
    <w:rsid w:val="00C80E39"/>
    <w:rsid w:val="00C85012"/>
    <w:rsid w:val="00C91679"/>
    <w:rsid w:val="00C92BBB"/>
    <w:rsid w:val="00CA31C6"/>
    <w:rsid w:val="00CB09C1"/>
    <w:rsid w:val="00CB0BE8"/>
    <w:rsid w:val="00CD5557"/>
    <w:rsid w:val="00D00A80"/>
    <w:rsid w:val="00D171D0"/>
    <w:rsid w:val="00D44942"/>
    <w:rsid w:val="00D63551"/>
    <w:rsid w:val="00DB68DF"/>
    <w:rsid w:val="00DC1155"/>
    <w:rsid w:val="00DD0E8D"/>
    <w:rsid w:val="00DD5D5E"/>
    <w:rsid w:val="00DF1DE8"/>
    <w:rsid w:val="00DF6583"/>
    <w:rsid w:val="00DF68E5"/>
    <w:rsid w:val="00E00C23"/>
    <w:rsid w:val="00E020EB"/>
    <w:rsid w:val="00E1384F"/>
    <w:rsid w:val="00E232CE"/>
    <w:rsid w:val="00E348B5"/>
    <w:rsid w:val="00E37D41"/>
    <w:rsid w:val="00E542AA"/>
    <w:rsid w:val="00E70233"/>
    <w:rsid w:val="00E81346"/>
    <w:rsid w:val="00E929CC"/>
    <w:rsid w:val="00EA6F80"/>
    <w:rsid w:val="00EB1E26"/>
    <w:rsid w:val="00EB2BAA"/>
    <w:rsid w:val="00ED452B"/>
    <w:rsid w:val="00F2247C"/>
    <w:rsid w:val="00F3620F"/>
    <w:rsid w:val="00F55F4D"/>
    <w:rsid w:val="00F60981"/>
    <w:rsid w:val="00F70EE6"/>
    <w:rsid w:val="00F710DF"/>
    <w:rsid w:val="00F83132"/>
    <w:rsid w:val="00F837C9"/>
    <w:rsid w:val="00FE2AE6"/>
    <w:rsid w:val="00FF7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4B1D"/>
  <w15:docId w15:val="{997F409D-80FA-48D9-8E73-7F361ED3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C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42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8425A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4C6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3B4C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3B4C65"/>
    <w:pPr>
      <w:jc w:val="both"/>
    </w:pPr>
  </w:style>
  <w:style w:type="character" w:customStyle="1" w:styleId="a6">
    <w:name w:val="Основной текст Знак"/>
    <w:basedOn w:val="a0"/>
    <w:link w:val="a5"/>
    <w:rsid w:val="003B4C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B4C65"/>
    <w:rPr>
      <w:sz w:val="24"/>
    </w:rPr>
  </w:style>
  <w:style w:type="character" w:customStyle="1" w:styleId="20">
    <w:name w:val="Основной текст 2 Знак"/>
    <w:basedOn w:val="a0"/>
    <w:link w:val="2"/>
    <w:rsid w:val="003B4C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B4C65"/>
    <w:pPr>
      <w:ind w:left="720"/>
      <w:contextualSpacing/>
    </w:pPr>
  </w:style>
  <w:style w:type="paragraph" w:customStyle="1" w:styleId="justify">
    <w:name w:val="justify"/>
    <w:basedOn w:val="a"/>
    <w:rsid w:val="0070159E"/>
    <w:pPr>
      <w:ind w:firstLine="567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842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842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1"/>
    <w:qFormat/>
    <w:rsid w:val="006503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650337"/>
    <w:pPr>
      <w:jc w:val="both"/>
    </w:pPr>
    <w:rPr>
      <w:rFonts w:ascii="Tahoma" w:hAnsi="Tahoma" w:cs="Tahoma"/>
      <w:color w:val="4D5963"/>
      <w:sz w:val="17"/>
      <w:szCs w:val="17"/>
    </w:rPr>
  </w:style>
  <w:style w:type="paragraph" w:customStyle="1" w:styleId="undline">
    <w:name w:val="undline"/>
    <w:basedOn w:val="a"/>
    <w:rsid w:val="00650337"/>
    <w:pPr>
      <w:jc w:val="both"/>
    </w:pPr>
    <w:rPr>
      <w:sz w:val="20"/>
    </w:rPr>
  </w:style>
  <w:style w:type="character" w:styleId="aa">
    <w:name w:val="Strong"/>
    <w:basedOn w:val="a0"/>
    <w:uiPriority w:val="22"/>
    <w:qFormat/>
    <w:rsid w:val="008057B2"/>
    <w:rPr>
      <w:b/>
      <w:bCs/>
    </w:rPr>
  </w:style>
  <w:style w:type="character" w:customStyle="1" w:styleId="t286pc">
    <w:name w:val="t286pc"/>
    <w:basedOn w:val="a0"/>
    <w:rsid w:val="00E70233"/>
  </w:style>
  <w:style w:type="character" w:customStyle="1" w:styleId="ab">
    <w:name w:val="Основной текст_"/>
    <w:basedOn w:val="a0"/>
    <w:link w:val="11"/>
    <w:rsid w:val="00367D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367D18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3620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3620F"/>
    <w:rPr>
      <w:rFonts w:ascii="Calibri" w:eastAsia="Times New Roman" w:hAnsi="Calibri" w:cs="Times New Roman"/>
      <w:lang w:eastAsia="ru-RU"/>
    </w:rPr>
  </w:style>
  <w:style w:type="character" w:customStyle="1" w:styleId="ae">
    <w:name w:val="Другое_"/>
    <w:link w:val="af"/>
    <w:rsid w:val="00F3620F"/>
    <w:rPr>
      <w:rFonts w:ascii="Times New Roman" w:hAnsi="Times New Roman"/>
      <w:color w:val="3D3B3F"/>
    </w:rPr>
  </w:style>
  <w:style w:type="character" w:customStyle="1" w:styleId="12">
    <w:name w:val="Заголовок №1_"/>
    <w:link w:val="13"/>
    <w:rsid w:val="00F3620F"/>
    <w:rPr>
      <w:rFonts w:ascii="Times New Roman" w:hAnsi="Times New Roman"/>
      <w:b/>
      <w:bCs/>
      <w:color w:val="3D3B3F"/>
    </w:rPr>
  </w:style>
  <w:style w:type="paragraph" w:customStyle="1" w:styleId="af">
    <w:name w:val="Другое"/>
    <w:basedOn w:val="a"/>
    <w:link w:val="ae"/>
    <w:rsid w:val="00F3620F"/>
    <w:pPr>
      <w:widowControl w:val="0"/>
    </w:pPr>
    <w:rPr>
      <w:rFonts w:eastAsiaTheme="minorHAnsi" w:cstheme="minorBidi"/>
      <w:color w:val="3D3B3F"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F3620F"/>
    <w:pPr>
      <w:widowControl w:val="0"/>
      <w:spacing w:after="140" w:line="286" w:lineRule="auto"/>
      <w:outlineLvl w:val="0"/>
    </w:pPr>
    <w:rPr>
      <w:rFonts w:eastAsiaTheme="minorHAnsi" w:cstheme="minorBidi"/>
      <w:b/>
      <w:bCs/>
      <w:color w:val="3D3B3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7BC1-50A5-482C-8655-8AFECCE9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Петрикевич Ольга</dc:creator>
  <cp:lastModifiedBy>User</cp:lastModifiedBy>
  <cp:revision>2</cp:revision>
  <dcterms:created xsi:type="dcterms:W3CDTF">2026-07-23T13:46:00Z</dcterms:created>
  <dcterms:modified xsi:type="dcterms:W3CDTF">2026-07-23T13:46:00Z</dcterms:modified>
</cp:coreProperties>
</file>