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AEBE" w14:textId="77777777" w:rsidR="00AC3D25" w:rsidRDefault="00933651">
      <w:pPr>
        <w:pStyle w:val="ConsPlusNonformat"/>
        <w:ind w:hanging="621"/>
        <w:rPr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sz w:val="28"/>
          <w:szCs w:val="28"/>
          <w:lang w:eastAsia="en-US"/>
        </w:rPr>
        <w:t xml:space="preserve">                                           </w:t>
      </w:r>
    </w:p>
    <w:p w14:paraId="68C760D8" w14:textId="497431B3" w:rsidR="00E646C2" w:rsidRDefault="00E646C2" w:rsidP="00E646C2">
      <w:pPr>
        <w:jc w:val="right"/>
        <w:rPr>
          <w:b/>
          <w:caps/>
          <w:sz w:val="28"/>
          <w:szCs w:val="28"/>
        </w:rPr>
      </w:pPr>
      <w:r w:rsidRPr="00E646C2">
        <w:rPr>
          <w:b/>
          <w:i/>
          <w:sz w:val="24"/>
          <w:szCs w:val="24"/>
        </w:rPr>
        <w:t xml:space="preserve">Приложение </w:t>
      </w:r>
      <w:r>
        <w:rPr>
          <w:b/>
          <w:i/>
          <w:sz w:val="24"/>
          <w:szCs w:val="24"/>
        </w:rPr>
        <w:t>1</w:t>
      </w:r>
      <w:r w:rsidRPr="00E646C2">
        <w:rPr>
          <w:b/>
          <w:i/>
          <w:sz w:val="24"/>
          <w:szCs w:val="24"/>
        </w:rPr>
        <w:t xml:space="preserve"> к аукционным документам №А6</w:t>
      </w:r>
      <w:r>
        <w:rPr>
          <w:b/>
          <w:i/>
          <w:sz w:val="24"/>
          <w:szCs w:val="24"/>
        </w:rPr>
        <w:t>21</w:t>
      </w:r>
      <w:r w:rsidRPr="00E646C2">
        <w:rPr>
          <w:b/>
          <w:i/>
          <w:sz w:val="24"/>
          <w:szCs w:val="24"/>
        </w:rPr>
        <w:t>-07/261</w:t>
      </w:r>
    </w:p>
    <w:p w14:paraId="488811A1" w14:textId="77777777" w:rsidR="00E646C2" w:rsidRDefault="00E646C2">
      <w:pPr>
        <w:jc w:val="center"/>
        <w:rPr>
          <w:b/>
          <w:caps/>
          <w:sz w:val="28"/>
          <w:szCs w:val="28"/>
        </w:rPr>
      </w:pPr>
    </w:p>
    <w:p w14:paraId="3D59911B" w14:textId="43DB20DA" w:rsidR="00AC3D25" w:rsidRPr="00E73AF9" w:rsidRDefault="00933651">
      <w:pPr>
        <w:jc w:val="center"/>
      </w:pPr>
      <w:r w:rsidRPr="00E73AF9">
        <w:rPr>
          <w:b/>
          <w:caps/>
          <w:sz w:val="28"/>
          <w:szCs w:val="28"/>
        </w:rPr>
        <w:t xml:space="preserve">Договор поставки № </w:t>
      </w:r>
    </w:p>
    <w:p w14:paraId="302089BC" w14:textId="77777777" w:rsidR="00AC3D25" w:rsidRPr="00E73AF9" w:rsidRDefault="00933651">
      <w:pPr>
        <w:tabs>
          <w:tab w:val="left" w:pos="6804"/>
        </w:tabs>
        <w:rPr>
          <w:sz w:val="28"/>
          <w:szCs w:val="28"/>
        </w:rPr>
      </w:pPr>
      <w:r w:rsidRPr="00E73AF9">
        <w:rPr>
          <w:sz w:val="28"/>
          <w:szCs w:val="28"/>
        </w:rPr>
        <w:t>г. Минск</w:t>
      </w:r>
      <w:r w:rsidRPr="00E73AF9">
        <w:rPr>
          <w:sz w:val="28"/>
          <w:szCs w:val="28"/>
        </w:rPr>
        <w:tab/>
        <w:t xml:space="preserve">      </w:t>
      </w:r>
      <w:r w:rsidR="00E97809" w:rsidRPr="00E73AF9">
        <w:rPr>
          <w:sz w:val="28"/>
          <w:szCs w:val="28"/>
        </w:rPr>
        <w:t>_____________202</w:t>
      </w:r>
      <w:r w:rsidR="00685582">
        <w:rPr>
          <w:sz w:val="28"/>
          <w:szCs w:val="28"/>
        </w:rPr>
        <w:t>6</w:t>
      </w:r>
      <w:r w:rsidR="0076099A" w:rsidRPr="00E73AF9">
        <w:rPr>
          <w:sz w:val="28"/>
          <w:szCs w:val="28"/>
        </w:rPr>
        <w:t xml:space="preserve"> </w:t>
      </w:r>
      <w:r w:rsidRPr="00E73AF9">
        <w:rPr>
          <w:sz w:val="28"/>
          <w:szCs w:val="28"/>
        </w:rPr>
        <w:t>г.</w:t>
      </w:r>
    </w:p>
    <w:p w14:paraId="6B50AB5D" w14:textId="77777777" w:rsidR="00AC3D25" w:rsidRPr="00E73AF9" w:rsidRDefault="00AC3D25">
      <w:pPr>
        <w:ind w:firstLine="709"/>
        <w:rPr>
          <w:sz w:val="28"/>
          <w:szCs w:val="28"/>
        </w:rPr>
      </w:pPr>
    </w:p>
    <w:p w14:paraId="10CB0639" w14:textId="77777777" w:rsidR="00AC3D25" w:rsidRPr="00E73AF9" w:rsidRDefault="00933651">
      <w:pPr>
        <w:ind w:firstLine="720"/>
        <w:rPr>
          <w:sz w:val="28"/>
          <w:szCs w:val="28"/>
        </w:rPr>
      </w:pPr>
      <w:r w:rsidRPr="00E73AF9">
        <w:rPr>
          <w:sz w:val="28"/>
          <w:szCs w:val="28"/>
        </w:rPr>
        <w:t>Минский городской исполнительный комитет, именуемый в дальнейшем «Покупатель», в лице</w:t>
      </w:r>
      <w:r w:rsidR="0022396E" w:rsidRPr="00E73AF9">
        <w:rPr>
          <w:sz w:val="28"/>
          <w:szCs w:val="28"/>
        </w:rPr>
        <w:t xml:space="preserve"> </w:t>
      </w:r>
      <w:r w:rsidR="00685582">
        <w:rPr>
          <w:sz w:val="28"/>
          <w:szCs w:val="28"/>
        </w:rPr>
        <w:t>управляющего делами</w:t>
      </w:r>
      <w:r w:rsidR="004B0880" w:rsidRPr="00E73AF9">
        <w:rPr>
          <w:sz w:val="28"/>
          <w:szCs w:val="28"/>
        </w:rPr>
        <w:t xml:space="preserve"> </w:t>
      </w:r>
      <w:r w:rsidR="0022396E" w:rsidRPr="00E73AF9">
        <w:rPr>
          <w:sz w:val="28"/>
          <w:szCs w:val="28"/>
        </w:rPr>
        <w:t xml:space="preserve">Мингорисполкома </w:t>
      </w:r>
      <w:r w:rsidR="00685582">
        <w:rPr>
          <w:sz w:val="28"/>
          <w:szCs w:val="28"/>
        </w:rPr>
        <w:t>Мательской Анны Марьяновны</w:t>
      </w:r>
      <w:r w:rsidRPr="00E73AF9">
        <w:rPr>
          <w:sz w:val="28"/>
          <w:szCs w:val="28"/>
        </w:rPr>
        <w:t xml:space="preserve"> действующего на основании распоряжения председателя Мингорисполкома </w:t>
      </w:r>
      <w:r w:rsidRPr="00E73AF9">
        <w:rPr>
          <w:color w:val="000000"/>
          <w:sz w:val="28"/>
          <w:szCs w:val="28"/>
        </w:rPr>
        <w:t xml:space="preserve">от </w:t>
      </w:r>
      <w:r w:rsidR="00685582">
        <w:rPr>
          <w:color w:val="000000"/>
          <w:sz w:val="28"/>
          <w:szCs w:val="28"/>
        </w:rPr>
        <w:t>26.11.2025</w:t>
      </w:r>
      <w:r w:rsidRPr="00E73AF9">
        <w:rPr>
          <w:color w:val="000000"/>
          <w:sz w:val="28"/>
          <w:szCs w:val="28"/>
        </w:rPr>
        <w:t xml:space="preserve"> № </w:t>
      </w:r>
      <w:r w:rsidR="00685582">
        <w:rPr>
          <w:color w:val="000000"/>
          <w:sz w:val="28"/>
          <w:szCs w:val="28"/>
        </w:rPr>
        <w:t>206</w:t>
      </w:r>
      <w:r w:rsidRPr="00E73AF9">
        <w:rPr>
          <w:color w:val="000000"/>
          <w:sz w:val="28"/>
          <w:szCs w:val="28"/>
        </w:rPr>
        <w:t>р</w:t>
      </w:r>
      <w:r w:rsidRPr="00E73AF9">
        <w:rPr>
          <w:sz w:val="28"/>
          <w:szCs w:val="28"/>
        </w:rPr>
        <w:t>, с одной стороны, и</w:t>
      </w:r>
      <w:r w:rsidR="00E97809" w:rsidRPr="00E73AF9">
        <w:rPr>
          <w:sz w:val="28"/>
          <w:szCs w:val="28"/>
        </w:rPr>
        <w:t>___________________________________</w:t>
      </w:r>
      <w:r w:rsidR="00685582">
        <w:rPr>
          <w:sz w:val="28"/>
          <w:szCs w:val="28"/>
        </w:rPr>
        <w:t>___________</w:t>
      </w:r>
      <w:r w:rsidRPr="00E73AF9">
        <w:rPr>
          <w:sz w:val="28"/>
          <w:szCs w:val="28"/>
        </w:rPr>
        <w:t>, именуемое в дальнейшем «Поставщик», в лице</w:t>
      </w:r>
      <w:r w:rsidR="00E97809" w:rsidRPr="00E73AF9">
        <w:rPr>
          <w:sz w:val="28"/>
          <w:szCs w:val="28"/>
        </w:rPr>
        <w:t>____________________________</w:t>
      </w:r>
      <w:r w:rsidR="00685582">
        <w:rPr>
          <w:sz w:val="28"/>
          <w:szCs w:val="28"/>
        </w:rPr>
        <w:t>__________</w:t>
      </w:r>
      <w:r w:rsidRPr="00E73AF9">
        <w:rPr>
          <w:sz w:val="28"/>
          <w:szCs w:val="28"/>
        </w:rPr>
        <w:t>, действующего на основании</w:t>
      </w:r>
      <w:r w:rsidR="00E97809" w:rsidRPr="00E73AF9">
        <w:rPr>
          <w:sz w:val="28"/>
          <w:szCs w:val="28"/>
        </w:rPr>
        <w:t>_________________________________</w:t>
      </w:r>
      <w:r w:rsidRPr="00E73AF9">
        <w:rPr>
          <w:sz w:val="28"/>
          <w:szCs w:val="28"/>
        </w:rPr>
        <w:t>, с другой стороны, а вместе именуемые «Стороны», заключили настоящий Договор о нижеследующем:</w:t>
      </w:r>
    </w:p>
    <w:p w14:paraId="57BA80DD" w14:textId="77777777" w:rsidR="00AC3D25" w:rsidRPr="00E73AF9" w:rsidRDefault="00AC3D25">
      <w:pPr>
        <w:ind w:firstLine="720"/>
        <w:rPr>
          <w:sz w:val="28"/>
          <w:szCs w:val="28"/>
        </w:rPr>
      </w:pPr>
    </w:p>
    <w:p w14:paraId="28EE750E" w14:textId="77777777" w:rsidR="00AC3D25" w:rsidRPr="00E73AF9" w:rsidRDefault="00933651">
      <w:pPr>
        <w:jc w:val="center"/>
        <w:rPr>
          <w:b/>
          <w:sz w:val="28"/>
          <w:szCs w:val="28"/>
        </w:rPr>
      </w:pPr>
      <w:r w:rsidRPr="00E73AF9">
        <w:rPr>
          <w:b/>
          <w:sz w:val="28"/>
          <w:szCs w:val="28"/>
        </w:rPr>
        <w:t>1. Предмет договора</w:t>
      </w:r>
    </w:p>
    <w:p w14:paraId="5F0D5A99" w14:textId="77777777" w:rsidR="00AC3D25" w:rsidRPr="00E73AF9" w:rsidRDefault="00933651">
      <w:pPr>
        <w:ind w:firstLine="425"/>
        <w:rPr>
          <w:sz w:val="28"/>
          <w:szCs w:val="28"/>
        </w:rPr>
      </w:pPr>
      <w:r w:rsidRPr="00E73AF9">
        <w:rPr>
          <w:sz w:val="28"/>
          <w:szCs w:val="28"/>
        </w:rPr>
        <w:t xml:space="preserve">1.1. </w:t>
      </w:r>
      <w:r w:rsidR="00E97809" w:rsidRPr="00E73AF9">
        <w:rPr>
          <w:sz w:val="28"/>
          <w:szCs w:val="28"/>
        </w:rPr>
        <w:t xml:space="preserve">Поставщик обязуется поставить____________________________________, </w:t>
      </w:r>
      <w:r w:rsidRPr="00E73AF9">
        <w:rPr>
          <w:sz w:val="28"/>
          <w:szCs w:val="28"/>
        </w:rPr>
        <w:t>(далее по тексту – товар), а Покупатель обязуется надлежащим образом принять и оплатить товар в ассортименте, количестве, по ценам и на сумму согласно спецификации, являющейся неотъемлемой частью настоящего договора.</w:t>
      </w:r>
    </w:p>
    <w:p w14:paraId="1E59887C" w14:textId="77777777" w:rsidR="00AC3D25" w:rsidRPr="00E73AF9" w:rsidRDefault="00AC3D25">
      <w:pPr>
        <w:tabs>
          <w:tab w:val="left" w:pos="0"/>
        </w:tabs>
        <w:ind w:firstLine="180"/>
        <w:rPr>
          <w:sz w:val="28"/>
          <w:szCs w:val="28"/>
        </w:rPr>
      </w:pPr>
    </w:p>
    <w:p w14:paraId="6BD5BBE9" w14:textId="77777777" w:rsidR="00AC3D25" w:rsidRPr="00E73AF9" w:rsidRDefault="00933651">
      <w:pPr>
        <w:jc w:val="center"/>
        <w:rPr>
          <w:b/>
          <w:sz w:val="28"/>
          <w:szCs w:val="28"/>
        </w:rPr>
      </w:pPr>
      <w:r w:rsidRPr="00E73AF9">
        <w:rPr>
          <w:b/>
          <w:sz w:val="28"/>
          <w:szCs w:val="28"/>
        </w:rPr>
        <w:t xml:space="preserve">2. Стоимость товара. Условия поставки и порядок расчетов  </w:t>
      </w:r>
    </w:p>
    <w:p w14:paraId="0196C2B3" w14:textId="77777777" w:rsidR="00AC3D25" w:rsidRPr="00E73AF9" w:rsidRDefault="00933651">
      <w:pPr>
        <w:ind w:firstLine="425"/>
        <w:rPr>
          <w:sz w:val="28"/>
          <w:szCs w:val="28"/>
        </w:rPr>
      </w:pPr>
      <w:r w:rsidRPr="00E73AF9">
        <w:rPr>
          <w:sz w:val="28"/>
          <w:szCs w:val="28"/>
        </w:rPr>
        <w:t xml:space="preserve">2.1. Общая стоимость товара по настоящему договору составляет:  </w:t>
      </w:r>
      <w:r w:rsidR="00E97809" w:rsidRPr="00E73AF9">
        <w:rPr>
          <w:sz w:val="28"/>
          <w:szCs w:val="28"/>
        </w:rPr>
        <w:t>__________________</w:t>
      </w:r>
      <w:r w:rsidRPr="00E73AF9">
        <w:rPr>
          <w:sz w:val="28"/>
          <w:szCs w:val="28"/>
        </w:rPr>
        <w:t>(</w:t>
      </w:r>
      <w:r w:rsidR="00E97809" w:rsidRPr="00E73AF9">
        <w:rPr>
          <w:sz w:val="28"/>
          <w:szCs w:val="28"/>
        </w:rPr>
        <w:t>_______________________бело</w:t>
      </w:r>
      <w:r w:rsidRPr="00E73AF9">
        <w:rPr>
          <w:sz w:val="28"/>
          <w:szCs w:val="28"/>
        </w:rPr>
        <w:t>русских рублей</w:t>
      </w:r>
      <w:r w:rsidR="00AE0034">
        <w:rPr>
          <w:sz w:val="28"/>
          <w:szCs w:val="28"/>
        </w:rPr>
        <w:t>_____</w:t>
      </w:r>
      <w:r w:rsidRPr="00E73AF9">
        <w:rPr>
          <w:sz w:val="28"/>
          <w:szCs w:val="28"/>
        </w:rPr>
        <w:t xml:space="preserve"> копеек)  в т.ч. НДС</w:t>
      </w:r>
      <w:r w:rsidR="00E97809" w:rsidRPr="00E73AF9">
        <w:rPr>
          <w:sz w:val="28"/>
          <w:szCs w:val="28"/>
        </w:rPr>
        <w:t>(_______________________)</w:t>
      </w:r>
      <w:r w:rsidRPr="00E73AF9">
        <w:rPr>
          <w:sz w:val="28"/>
          <w:szCs w:val="28"/>
          <w:highlight w:val="white"/>
        </w:rPr>
        <w:t>.</w:t>
      </w:r>
    </w:p>
    <w:p w14:paraId="0FB7F39E" w14:textId="77777777" w:rsidR="00AC3D25" w:rsidRPr="00E73AF9" w:rsidRDefault="00933651">
      <w:pPr>
        <w:pStyle w:val="af0"/>
        <w:spacing w:line="210" w:lineRule="atLeast"/>
        <w:rPr>
          <w:sz w:val="28"/>
          <w:szCs w:val="28"/>
        </w:rPr>
      </w:pPr>
      <w:r w:rsidRPr="00E73AF9">
        <w:rPr>
          <w:sz w:val="28"/>
          <w:szCs w:val="28"/>
        </w:rPr>
        <w:t>В стоимость товара включается стоимость тары, упаковки, маркировки.</w:t>
      </w:r>
    </w:p>
    <w:p w14:paraId="1F09BCC8" w14:textId="77777777" w:rsidR="00AC3D25" w:rsidRPr="00E73AF9" w:rsidRDefault="00933651" w:rsidP="0019085F">
      <w:pPr>
        <w:pStyle w:val="af0"/>
        <w:spacing w:line="210" w:lineRule="atLeast"/>
        <w:ind w:firstLine="425"/>
        <w:rPr>
          <w:sz w:val="28"/>
          <w:szCs w:val="28"/>
        </w:rPr>
      </w:pPr>
      <w:r w:rsidRPr="00E73AF9">
        <w:rPr>
          <w:sz w:val="28"/>
          <w:szCs w:val="28"/>
        </w:rPr>
        <w:t xml:space="preserve">2.2. Покупатель осуществляет оплату по факту поставки товара в течение </w:t>
      </w:r>
      <w:r w:rsidR="00D06A80" w:rsidRPr="00E73AF9">
        <w:rPr>
          <w:sz w:val="28"/>
          <w:szCs w:val="28"/>
        </w:rPr>
        <w:t>10</w:t>
      </w:r>
      <w:r w:rsidR="0003737A" w:rsidRPr="00E73AF9">
        <w:rPr>
          <w:sz w:val="28"/>
          <w:szCs w:val="28"/>
        </w:rPr>
        <w:t> (</w:t>
      </w:r>
      <w:r w:rsidR="00D06A80" w:rsidRPr="00E73AF9">
        <w:rPr>
          <w:sz w:val="28"/>
          <w:szCs w:val="28"/>
        </w:rPr>
        <w:t>десяти</w:t>
      </w:r>
      <w:r w:rsidR="0003737A" w:rsidRPr="00E73AF9">
        <w:rPr>
          <w:sz w:val="28"/>
          <w:szCs w:val="28"/>
        </w:rPr>
        <w:t>)</w:t>
      </w:r>
      <w:r w:rsidR="002B10FA" w:rsidRPr="00E73AF9">
        <w:rPr>
          <w:sz w:val="28"/>
          <w:szCs w:val="28"/>
        </w:rPr>
        <w:t> </w:t>
      </w:r>
      <w:r w:rsidRPr="00E73AF9">
        <w:rPr>
          <w:sz w:val="28"/>
          <w:szCs w:val="28"/>
        </w:rPr>
        <w:t>банковских дней.</w:t>
      </w:r>
      <w:r w:rsidRPr="00E73AF9">
        <w:rPr>
          <w:color w:val="FF0000"/>
          <w:sz w:val="28"/>
          <w:szCs w:val="28"/>
        </w:rPr>
        <w:t xml:space="preserve"> </w:t>
      </w:r>
      <w:r w:rsidRPr="00E73AF9">
        <w:rPr>
          <w:sz w:val="28"/>
          <w:szCs w:val="28"/>
        </w:rPr>
        <w:t>Оплата осуществляется путем безналичного перечисления денежных средств Покупателем на расчетный счет Поставщика. Оплата производится через органы государственного казначейства.</w:t>
      </w:r>
    </w:p>
    <w:p w14:paraId="539C1577" w14:textId="77777777" w:rsidR="00AC3D25" w:rsidRPr="00E73AF9" w:rsidRDefault="00933651">
      <w:pPr>
        <w:ind w:firstLine="425"/>
        <w:rPr>
          <w:sz w:val="28"/>
          <w:szCs w:val="28"/>
        </w:rPr>
      </w:pPr>
      <w:r w:rsidRPr="00E73AF9">
        <w:rPr>
          <w:sz w:val="28"/>
          <w:szCs w:val="28"/>
        </w:rPr>
        <w:t>2.3. Источник финансирования оплаты – бюджет г. Минска.</w:t>
      </w:r>
    </w:p>
    <w:p w14:paraId="25F05F65" w14:textId="77777777" w:rsidR="00067F70" w:rsidRPr="00E73AF9" w:rsidRDefault="00933651" w:rsidP="00067F70">
      <w:pPr>
        <w:pStyle w:val="Con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AF9">
        <w:rPr>
          <w:rFonts w:ascii="Times New Roman" w:hAnsi="Times New Roman" w:cs="Times New Roman"/>
          <w:sz w:val="28"/>
          <w:szCs w:val="28"/>
        </w:rPr>
        <w:t>2.4</w:t>
      </w:r>
      <w:r w:rsidR="0019085F" w:rsidRPr="00E73AF9">
        <w:rPr>
          <w:rFonts w:ascii="Times New Roman" w:hAnsi="Times New Roman" w:cs="Times New Roman"/>
          <w:sz w:val="28"/>
          <w:szCs w:val="28"/>
        </w:rPr>
        <w:t xml:space="preserve">. Срок поставки </w:t>
      </w:r>
      <w:r w:rsidR="0093367A" w:rsidRPr="00E73AF9">
        <w:rPr>
          <w:rFonts w:ascii="Times New Roman" w:hAnsi="Times New Roman" w:cs="Times New Roman"/>
          <w:sz w:val="28"/>
          <w:szCs w:val="28"/>
        </w:rPr>
        <w:t>закупаемого товара</w:t>
      </w:r>
      <w:r w:rsidR="0093367A" w:rsidRPr="00E73AF9"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  <w:r w:rsidR="004B0880" w:rsidRPr="00E73AF9">
        <w:rPr>
          <w:rFonts w:ascii="Times New Roman" w:hAnsi="Times New Roman" w:cs="Times New Roman"/>
          <w:sz w:val="28"/>
          <w:szCs w:val="28"/>
          <w:highlight w:val="white"/>
        </w:rPr>
        <w:t xml:space="preserve">не позднее </w:t>
      </w:r>
      <w:r w:rsidR="00685582">
        <w:rPr>
          <w:rFonts w:ascii="Times New Roman" w:hAnsi="Times New Roman" w:cs="Times New Roman"/>
          <w:sz w:val="28"/>
          <w:szCs w:val="28"/>
        </w:rPr>
        <w:t>30</w:t>
      </w:r>
      <w:r w:rsidR="00854CC6">
        <w:rPr>
          <w:rFonts w:ascii="Times New Roman" w:hAnsi="Times New Roman" w:cs="Times New Roman"/>
          <w:sz w:val="28"/>
          <w:szCs w:val="28"/>
        </w:rPr>
        <w:t xml:space="preserve"> </w:t>
      </w:r>
      <w:r w:rsidR="00685582">
        <w:rPr>
          <w:rFonts w:ascii="Times New Roman" w:hAnsi="Times New Roman" w:cs="Times New Roman"/>
          <w:sz w:val="28"/>
          <w:szCs w:val="28"/>
        </w:rPr>
        <w:t>сентября</w:t>
      </w:r>
      <w:r w:rsidR="004B0880" w:rsidRPr="00E73AF9">
        <w:rPr>
          <w:rFonts w:ascii="Times New Roman" w:hAnsi="Times New Roman" w:cs="Times New Roman"/>
          <w:sz w:val="28"/>
          <w:szCs w:val="28"/>
        </w:rPr>
        <w:t xml:space="preserve"> 202</w:t>
      </w:r>
      <w:r w:rsidR="00685582">
        <w:rPr>
          <w:rFonts w:ascii="Times New Roman" w:hAnsi="Times New Roman" w:cs="Times New Roman"/>
          <w:sz w:val="28"/>
          <w:szCs w:val="28"/>
        </w:rPr>
        <w:t>6</w:t>
      </w:r>
      <w:r w:rsidR="00854CC6">
        <w:rPr>
          <w:rFonts w:ascii="Times New Roman" w:hAnsi="Times New Roman" w:cs="Times New Roman"/>
          <w:sz w:val="28"/>
          <w:szCs w:val="28"/>
        </w:rPr>
        <w:t> </w:t>
      </w:r>
      <w:r w:rsidR="004B0880" w:rsidRPr="00E73AF9">
        <w:rPr>
          <w:rFonts w:ascii="Times New Roman" w:hAnsi="Times New Roman" w:cs="Times New Roman"/>
          <w:sz w:val="28"/>
          <w:szCs w:val="28"/>
        </w:rPr>
        <w:t>г</w:t>
      </w:r>
      <w:r w:rsidR="004B0880" w:rsidRPr="00E73AF9">
        <w:rPr>
          <w:rFonts w:ascii="Times New Roman" w:hAnsi="Times New Roman" w:cs="Times New Roman"/>
          <w:sz w:val="28"/>
          <w:szCs w:val="28"/>
          <w:highlight w:val="white"/>
        </w:rPr>
        <w:t>. с</w:t>
      </w:r>
      <w:r w:rsidR="00854CC6">
        <w:rPr>
          <w:rFonts w:ascii="Times New Roman" w:hAnsi="Times New Roman" w:cs="Times New Roman"/>
          <w:sz w:val="28"/>
          <w:szCs w:val="28"/>
          <w:highlight w:val="white"/>
        </w:rPr>
        <w:t> </w:t>
      </w:r>
      <w:r w:rsidR="004B0880" w:rsidRPr="00E73AF9">
        <w:rPr>
          <w:rFonts w:ascii="Times New Roman" w:hAnsi="Times New Roman" w:cs="Times New Roman"/>
          <w:sz w:val="28"/>
          <w:szCs w:val="28"/>
          <w:highlight w:val="white"/>
        </w:rPr>
        <w:t>возможностью досрочной поставки</w:t>
      </w:r>
      <w:r w:rsidR="00067F70" w:rsidRPr="00E73AF9">
        <w:rPr>
          <w:rFonts w:ascii="Times New Roman" w:hAnsi="Times New Roman" w:cs="Times New Roman"/>
          <w:sz w:val="28"/>
          <w:szCs w:val="28"/>
        </w:rPr>
        <w:t>.</w:t>
      </w:r>
    </w:p>
    <w:p w14:paraId="118869BB" w14:textId="77777777" w:rsidR="00AC3D25" w:rsidRPr="00E73AF9" w:rsidRDefault="00933651">
      <w:pPr>
        <w:tabs>
          <w:tab w:val="left" w:pos="0"/>
        </w:tabs>
        <w:ind w:firstLine="426"/>
        <w:rPr>
          <w:sz w:val="28"/>
          <w:szCs w:val="28"/>
        </w:rPr>
      </w:pPr>
      <w:r w:rsidRPr="00E73AF9">
        <w:rPr>
          <w:sz w:val="28"/>
          <w:szCs w:val="28"/>
        </w:rPr>
        <w:t xml:space="preserve">2.5. Поставщик передает товар Покупателю по адресу: г.Минск, </w:t>
      </w:r>
      <w:r w:rsidR="00685582">
        <w:rPr>
          <w:sz w:val="28"/>
          <w:szCs w:val="28"/>
        </w:rPr>
        <w:t>пр. Независимости, 8</w:t>
      </w:r>
      <w:r w:rsidRPr="00E73AF9">
        <w:rPr>
          <w:sz w:val="28"/>
          <w:szCs w:val="28"/>
        </w:rPr>
        <w:t>. Поставка товара осуществляется транспортом и за счет Поставщика.</w:t>
      </w:r>
    </w:p>
    <w:p w14:paraId="394CDBB6" w14:textId="77777777" w:rsidR="00AC3D25" w:rsidRPr="00E73AF9" w:rsidRDefault="00933651">
      <w:pPr>
        <w:ind w:firstLine="425"/>
        <w:rPr>
          <w:sz w:val="28"/>
          <w:szCs w:val="28"/>
        </w:rPr>
      </w:pPr>
      <w:r w:rsidRPr="00E73AF9">
        <w:rPr>
          <w:sz w:val="28"/>
          <w:szCs w:val="28"/>
        </w:rPr>
        <w:t>2.6. Факт передачи товара Покупателю подтверждается</w:t>
      </w:r>
      <w:r w:rsidR="003F360B" w:rsidRPr="00E73AF9">
        <w:rPr>
          <w:sz w:val="28"/>
          <w:szCs w:val="28"/>
        </w:rPr>
        <w:t xml:space="preserve"> п</w:t>
      </w:r>
      <w:r w:rsidRPr="00E73AF9">
        <w:rPr>
          <w:sz w:val="28"/>
          <w:szCs w:val="28"/>
        </w:rPr>
        <w:t>одписанием товарно-транспортной накладной представителем Покупателя. Датой поставки товара считается дата подписания товарно-транспортной накладной представителем Покупателя.</w:t>
      </w:r>
    </w:p>
    <w:p w14:paraId="5495B879" w14:textId="77777777" w:rsidR="00AC3D25" w:rsidRPr="00E73AF9" w:rsidRDefault="00933651">
      <w:pPr>
        <w:ind w:firstLine="425"/>
        <w:rPr>
          <w:sz w:val="28"/>
          <w:szCs w:val="28"/>
        </w:rPr>
      </w:pPr>
      <w:r w:rsidRPr="00E73AF9">
        <w:rPr>
          <w:sz w:val="28"/>
          <w:szCs w:val="28"/>
        </w:rPr>
        <w:t xml:space="preserve">2.7. Приемка-передача товара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от 03.09.2008 №1290. </w:t>
      </w:r>
    </w:p>
    <w:p w14:paraId="0ED2CE41" w14:textId="77777777" w:rsidR="00987066" w:rsidRPr="00E73AF9" w:rsidRDefault="00933651" w:rsidP="00987066">
      <w:pPr>
        <w:ind w:firstLine="425"/>
        <w:rPr>
          <w:sz w:val="28"/>
          <w:szCs w:val="28"/>
        </w:rPr>
      </w:pPr>
      <w:r w:rsidRPr="00E73AF9">
        <w:rPr>
          <w:sz w:val="28"/>
          <w:szCs w:val="28"/>
        </w:rPr>
        <w:lastRenderedPageBreak/>
        <w:t xml:space="preserve">2.8. Покупатель обязан совершить все необходимые действия, обеспечивающие принятие товара, поставленного в соответствии с договором, </w:t>
      </w:r>
      <w:r w:rsidR="00987066" w:rsidRPr="00E73AF9">
        <w:rPr>
          <w:sz w:val="28"/>
          <w:szCs w:val="28"/>
        </w:rPr>
        <w:t xml:space="preserve">в случае выявления при приемке несоответствия </w:t>
      </w:r>
      <w:r w:rsidR="00305509" w:rsidRPr="00E73AF9">
        <w:rPr>
          <w:sz w:val="28"/>
          <w:szCs w:val="28"/>
        </w:rPr>
        <w:t>т</w:t>
      </w:r>
      <w:r w:rsidR="00987066" w:rsidRPr="00E73AF9">
        <w:rPr>
          <w:sz w:val="28"/>
          <w:szCs w:val="28"/>
        </w:rPr>
        <w:t xml:space="preserve">овара, указанным условиям, Покупатель составляет двухсторонний акт о недостатках товара либо в течение </w:t>
      </w:r>
      <w:r w:rsidR="00305509" w:rsidRPr="00E73AF9">
        <w:rPr>
          <w:sz w:val="28"/>
          <w:szCs w:val="28"/>
        </w:rPr>
        <w:t>10</w:t>
      </w:r>
      <w:r w:rsidR="00987066" w:rsidRPr="00E73AF9">
        <w:rPr>
          <w:sz w:val="28"/>
          <w:szCs w:val="28"/>
        </w:rPr>
        <w:t xml:space="preserve"> (</w:t>
      </w:r>
      <w:r w:rsidR="00305509" w:rsidRPr="00E73AF9">
        <w:rPr>
          <w:sz w:val="28"/>
          <w:szCs w:val="28"/>
        </w:rPr>
        <w:t>десяти</w:t>
      </w:r>
      <w:r w:rsidR="00987066" w:rsidRPr="00E73AF9">
        <w:rPr>
          <w:sz w:val="28"/>
          <w:szCs w:val="28"/>
        </w:rPr>
        <w:t xml:space="preserve">) календарных дней письменно информирует об этом Поставщика. В течение </w:t>
      </w:r>
      <w:r w:rsidR="00305509" w:rsidRPr="00E73AF9">
        <w:rPr>
          <w:sz w:val="28"/>
          <w:szCs w:val="28"/>
        </w:rPr>
        <w:t>10</w:t>
      </w:r>
      <w:r w:rsidR="00987066" w:rsidRPr="00E73AF9">
        <w:rPr>
          <w:sz w:val="28"/>
          <w:szCs w:val="28"/>
        </w:rPr>
        <w:t xml:space="preserve"> (</w:t>
      </w:r>
      <w:r w:rsidR="00305509" w:rsidRPr="00E73AF9">
        <w:rPr>
          <w:sz w:val="28"/>
          <w:szCs w:val="28"/>
        </w:rPr>
        <w:t>десяти</w:t>
      </w:r>
      <w:r w:rsidR="00987066" w:rsidRPr="00E73AF9">
        <w:rPr>
          <w:sz w:val="28"/>
          <w:szCs w:val="28"/>
        </w:rPr>
        <w:t>) календарных дней после получения информации о недостатках товара, Поставщик обязуется устранить их за свой счёт.</w:t>
      </w:r>
    </w:p>
    <w:p w14:paraId="483F545A" w14:textId="77777777" w:rsidR="00AC3D25" w:rsidRPr="00E73AF9" w:rsidRDefault="00AC3D25" w:rsidP="006E5ABB">
      <w:pPr>
        <w:tabs>
          <w:tab w:val="left" w:pos="0"/>
        </w:tabs>
        <w:rPr>
          <w:b/>
          <w:sz w:val="28"/>
          <w:szCs w:val="28"/>
        </w:rPr>
      </w:pPr>
    </w:p>
    <w:p w14:paraId="4093D823" w14:textId="77777777" w:rsidR="00AC3D25" w:rsidRPr="00E73AF9" w:rsidRDefault="00933651">
      <w:pPr>
        <w:jc w:val="center"/>
        <w:rPr>
          <w:b/>
          <w:sz w:val="28"/>
          <w:szCs w:val="28"/>
        </w:rPr>
      </w:pPr>
      <w:r w:rsidRPr="00E73AF9">
        <w:rPr>
          <w:b/>
          <w:sz w:val="28"/>
          <w:szCs w:val="28"/>
        </w:rPr>
        <w:t xml:space="preserve">3. Качество </w:t>
      </w:r>
      <w:r w:rsidR="001033CA" w:rsidRPr="00E73AF9">
        <w:rPr>
          <w:b/>
          <w:sz w:val="28"/>
          <w:szCs w:val="28"/>
        </w:rPr>
        <w:t xml:space="preserve">и </w:t>
      </w:r>
      <w:r w:rsidR="00854CC6">
        <w:rPr>
          <w:b/>
          <w:sz w:val="28"/>
          <w:szCs w:val="28"/>
        </w:rPr>
        <w:t>гарантийный срок</w:t>
      </w:r>
      <w:r w:rsidR="001033CA" w:rsidRPr="00E73AF9">
        <w:rPr>
          <w:b/>
          <w:sz w:val="28"/>
          <w:szCs w:val="28"/>
        </w:rPr>
        <w:t xml:space="preserve"> </w:t>
      </w:r>
      <w:r w:rsidRPr="00E73AF9">
        <w:rPr>
          <w:b/>
          <w:sz w:val="28"/>
          <w:szCs w:val="28"/>
        </w:rPr>
        <w:t xml:space="preserve">товара. </w:t>
      </w:r>
    </w:p>
    <w:p w14:paraId="02D78F95" w14:textId="77777777" w:rsidR="002E38B2" w:rsidRPr="00E73AF9" w:rsidRDefault="00A368D4" w:rsidP="00AE0034">
      <w:pPr>
        <w:ind w:firstLine="426"/>
        <w:rPr>
          <w:sz w:val="28"/>
          <w:szCs w:val="28"/>
        </w:rPr>
      </w:pPr>
      <w:r w:rsidRPr="00E73AF9">
        <w:rPr>
          <w:sz w:val="28"/>
          <w:szCs w:val="28"/>
        </w:rPr>
        <w:t>3.1.</w:t>
      </w:r>
      <w:r w:rsidR="007F74CE" w:rsidRPr="00E73AF9">
        <w:rPr>
          <w:sz w:val="28"/>
          <w:szCs w:val="28"/>
        </w:rPr>
        <w:t xml:space="preserve"> </w:t>
      </w:r>
      <w:bookmarkStart w:id="0" w:name="_Hlk181193078"/>
      <w:r w:rsidR="002E38B2" w:rsidRPr="00E73AF9">
        <w:rPr>
          <w:sz w:val="28"/>
          <w:szCs w:val="28"/>
        </w:rPr>
        <w:t>Поставщик гарантирует, что Товар, поставляемый по настоящему договору, является новым (не был в употреблении, ремонте, в том числе не был восстановлен, не осуществлялась замена составных частей и не были восстановлены потребительские свойства).</w:t>
      </w:r>
    </w:p>
    <w:p w14:paraId="22AC0AF1" w14:textId="77777777" w:rsidR="00305509" w:rsidRPr="00E73AF9" w:rsidRDefault="00305509" w:rsidP="00305509">
      <w:pPr>
        <w:ind w:firstLine="426"/>
        <w:rPr>
          <w:sz w:val="28"/>
          <w:szCs w:val="28"/>
        </w:rPr>
      </w:pPr>
      <w:r w:rsidRPr="00E73AF9">
        <w:rPr>
          <w:sz w:val="28"/>
          <w:szCs w:val="28"/>
        </w:rPr>
        <w:t>3.2. Товар должен соответствовать стандартам и техническим условиям изготовителя, установленным для данного товара.</w:t>
      </w:r>
    </w:p>
    <w:p w14:paraId="3D2C81CA" w14:textId="77777777" w:rsidR="00854CC6" w:rsidRPr="00854CC6" w:rsidRDefault="00B96CDB" w:rsidP="00854CC6">
      <w:pPr>
        <w:ind w:firstLine="426"/>
        <w:rPr>
          <w:sz w:val="28"/>
          <w:szCs w:val="28"/>
        </w:rPr>
      </w:pPr>
      <w:r w:rsidRPr="00854CC6">
        <w:rPr>
          <w:sz w:val="28"/>
          <w:szCs w:val="28"/>
        </w:rPr>
        <w:t xml:space="preserve">3.3. </w:t>
      </w:r>
      <w:r w:rsidR="00854CC6" w:rsidRPr="00854CC6">
        <w:rPr>
          <w:sz w:val="28"/>
          <w:szCs w:val="28"/>
        </w:rPr>
        <w:t>Поставляемый товар должен иметь сертификат Оперативно-аналитического центра при Президенте Республики Беларусь.</w:t>
      </w:r>
    </w:p>
    <w:p w14:paraId="6F7C02BD" w14:textId="77777777" w:rsidR="00305509" w:rsidRPr="00E73AF9" w:rsidRDefault="00305509" w:rsidP="00305509">
      <w:pPr>
        <w:pStyle w:val="newncpi"/>
        <w:ind w:firstLineChars="152" w:firstLine="426"/>
        <w:rPr>
          <w:sz w:val="28"/>
          <w:szCs w:val="28"/>
        </w:rPr>
      </w:pPr>
      <w:r w:rsidRPr="00E73AF9">
        <w:rPr>
          <w:sz w:val="28"/>
          <w:szCs w:val="28"/>
        </w:rPr>
        <w:t>3.</w:t>
      </w:r>
      <w:r w:rsidR="00B96CDB" w:rsidRPr="00E73AF9">
        <w:rPr>
          <w:sz w:val="28"/>
          <w:szCs w:val="28"/>
        </w:rPr>
        <w:t>4</w:t>
      </w:r>
      <w:r w:rsidRPr="00E73AF9">
        <w:rPr>
          <w:sz w:val="28"/>
          <w:szCs w:val="28"/>
        </w:rPr>
        <w:t>. Товар поставляется в упаковке, не бывшей в употреблении. Упаковка должна обеспечивать сохранность товара во время транспортировки и хранения. Стоимость упаковки включена в цену товара. Упаковка является невозвратной.</w:t>
      </w:r>
    </w:p>
    <w:bookmarkEnd w:id="0"/>
    <w:p w14:paraId="0381FD22" w14:textId="77777777" w:rsidR="00E77231" w:rsidRPr="00E77231" w:rsidRDefault="00BA75CB" w:rsidP="00E77231">
      <w:pPr>
        <w:ind w:firstLine="426"/>
        <w:rPr>
          <w:sz w:val="28"/>
          <w:szCs w:val="28"/>
        </w:rPr>
      </w:pPr>
      <w:r w:rsidRPr="00E73AF9">
        <w:rPr>
          <w:sz w:val="28"/>
          <w:szCs w:val="28"/>
        </w:rPr>
        <w:t>3.</w:t>
      </w:r>
      <w:r w:rsidR="00B96CDB" w:rsidRPr="00E73AF9">
        <w:rPr>
          <w:sz w:val="28"/>
          <w:szCs w:val="28"/>
        </w:rPr>
        <w:t>5</w:t>
      </w:r>
      <w:r w:rsidRPr="00E73AF9">
        <w:rPr>
          <w:sz w:val="28"/>
          <w:szCs w:val="28"/>
        </w:rPr>
        <w:t xml:space="preserve">. </w:t>
      </w:r>
      <w:r w:rsidR="00D36C42" w:rsidRPr="00D36C42">
        <w:rPr>
          <w:sz w:val="28"/>
          <w:szCs w:val="28"/>
        </w:rPr>
        <w:t xml:space="preserve">Гарантийный срок эксплуатации и технической поддержки оборудования </w:t>
      </w:r>
      <w:r w:rsidR="0054075C" w:rsidRPr="00D36C42">
        <w:rPr>
          <w:sz w:val="28"/>
          <w:szCs w:val="28"/>
        </w:rPr>
        <w:t>________</w:t>
      </w:r>
      <w:r w:rsidR="00854CC6" w:rsidRPr="00D36C42">
        <w:rPr>
          <w:sz w:val="28"/>
          <w:szCs w:val="28"/>
        </w:rPr>
        <w:t>месяцев с момента поставки</w:t>
      </w:r>
      <w:r w:rsidR="00E77231" w:rsidRPr="00D36C42">
        <w:rPr>
          <w:sz w:val="28"/>
          <w:szCs w:val="28"/>
        </w:rPr>
        <w:t>, с возможностью послегарантийной технической поддержки сроком на 5 (пять) лет. В течение гарантийного срока Поставщик должен обеспечить техническую поддержку. В течение гарантийного срока Поставщик должен производить безвозмездную замену или ремонт оборудования. Гарантии не распространяются на дефекты, возникающие вследствие некомпетентного обращения, обслуживания, хранения и транспортирования.</w:t>
      </w:r>
      <w:r w:rsidR="00D36C42" w:rsidRPr="00D36C42">
        <w:t xml:space="preserve"> </w:t>
      </w:r>
      <w:r w:rsidR="00D36C42" w:rsidRPr="00D36C42">
        <w:rPr>
          <w:sz w:val="28"/>
          <w:szCs w:val="28"/>
        </w:rPr>
        <w:t>Наличие сертификата ОАЦ СТБ 34.101.14-2017.</w:t>
      </w:r>
    </w:p>
    <w:p w14:paraId="2CD8A731" w14:textId="77777777" w:rsidR="00854CC6" w:rsidRDefault="00E77231" w:rsidP="00E77231">
      <w:pPr>
        <w:ind w:firstLine="426"/>
        <w:rPr>
          <w:sz w:val="28"/>
          <w:szCs w:val="28"/>
        </w:rPr>
      </w:pPr>
      <w:r w:rsidRPr="00E77231">
        <w:rPr>
          <w:sz w:val="28"/>
          <w:szCs w:val="28"/>
        </w:rPr>
        <w:t>Ремонт и замена оборудования должна происходить в сроки не более 10 календарных дней.</w:t>
      </w:r>
    </w:p>
    <w:p w14:paraId="0E92D23A" w14:textId="77777777" w:rsidR="00854CC6" w:rsidRPr="006E5ABB" w:rsidRDefault="00854CC6" w:rsidP="00854CC6">
      <w:pPr>
        <w:ind w:firstLine="426"/>
        <w:jc w:val="left"/>
        <w:rPr>
          <w:sz w:val="28"/>
          <w:szCs w:val="28"/>
        </w:rPr>
      </w:pPr>
    </w:p>
    <w:p w14:paraId="3197C33A" w14:textId="77777777" w:rsidR="00AC3D25" w:rsidRPr="00E73AF9" w:rsidRDefault="00933651" w:rsidP="00854CC6">
      <w:pPr>
        <w:ind w:firstLine="1560"/>
        <w:jc w:val="center"/>
        <w:rPr>
          <w:sz w:val="28"/>
          <w:szCs w:val="28"/>
        </w:rPr>
      </w:pPr>
      <w:r w:rsidRPr="00E73AF9">
        <w:rPr>
          <w:b/>
          <w:sz w:val="28"/>
          <w:szCs w:val="28"/>
        </w:rPr>
        <w:t>4. Ответственность Сторон. Порядок разрешения споров</w:t>
      </w:r>
    </w:p>
    <w:p w14:paraId="26295ED7" w14:textId="77777777" w:rsidR="00246F13" w:rsidRPr="00E73AF9" w:rsidRDefault="00246F13" w:rsidP="00685582">
      <w:pPr>
        <w:ind w:firstLine="425"/>
        <w:rPr>
          <w:sz w:val="28"/>
          <w:szCs w:val="28"/>
        </w:rPr>
      </w:pPr>
      <w:r w:rsidRPr="00E73AF9">
        <w:rPr>
          <w:sz w:val="28"/>
          <w:szCs w:val="28"/>
        </w:rPr>
        <w:t>4.</w:t>
      </w:r>
      <w:r w:rsidR="00FC4A06" w:rsidRPr="00E73AF9">
        <w:rPr>
          <w:sz w:val="28"/>
          <w:szCs w:val="28"/>
        </w:rPr>
        <w:t>1</w:t>
      </w:r>
      <w:r w:rsidRPr="00E73AF9">
        <w:rPr>
          <w:sz w:val="28"/>
          <w:szCs w:val="28"/>
        </w:rPr>
        <w:t>. В случае непоставки (недопоставки) товара Покупателю в сроки</w:t>
      </w:r>
      <w:r w:rsidR="00AE0034">
        <w:rPr>
          <w:sz w:val="28"/>
          <w:szCs w:val="28"/>
        </w:rPr>
        <w:t>,</w:t>
      </w:r>
      <w:r w:rsidRPr="00E73AF9">
        <w:rPr>
          <w:sz w:val="28"/>
          <w:szCs w:val="28"/>
        </w:rPr>
        <w:t xml:space="preserve"> установленные настоящим </w:t>
      </w:r>
      <w:r w:rsidR="00FC4A06" w:rsidRPr="00E73AF9">
        <w:rPr>
          <w:sz w:val="28"/>
          <w:szCs w:val="28"/>
        </w:rPr>
        <w:t>д</w:t>
      </w:r>
      <w:r w:rsidRPr="00E73AF9">
        <w:rPr>
          <w:sz w:val="28"/>
          <w:szCs w:val="28"/>
        </w:rPr>
        <w:t>оговором</w:t>
      </w:r>
      <w:r w:rsidR="00AE0034">
        <w:rPr>
          <w:sz w:val="28"/>
          <w:szCs w:val="28"/>
        </w:rPr>
        <w:t>,</w:t>
      </w:r>
      <w:r w:rsidRPr="00E73AF9">
        <w:rPr>
          <w:sz w:val="28"/>
          <w:szCs w:val="28"/>
        </w:rPr>
        <w:t xml:space="preserve"> Поставщик уплачивает Покупателю пен</w:t>
      </w:r>
      <w:r w:rsidR="00854CC6">
        <w:rPr>
          <w:sz w:val="28"/>
          <w:szCs w:val="28"/>
        </w:rPr>
        <w:t>ю</w:t>
      </w:r>
      <w:r w:rsidRPr="00E73AF9">
        <w:rPr>
          <w:sz w:val="28"/>
          <w:szCs w:val="28"/>
        </w:rPr>
        <w:t xml:space="preserve"> в размере 0</w:t>
      </w:r>
      <w:r w:rsidR="00685582">
        <w:rPr>
          <w:sz w:val="28"/>
          <w:szCs w:val="28"/>
        </w:rPr>
        <w:t>,</w:t>
      </w:r>
      <w:r w:rsidRPr="00E73AF9">
        <w:rPr>
          <w:sz w:val="28"/>
          <w:szCs w:val="28"/>
        </w:rPr>
        <w:t>25% от стоимости непоставленного (недопоставленного) товара за каждый день просрочки.</w:t>
      </w:r>
    </w:p>
    <w:p w14:paraId="1C281E9F" w14:textId="77777777" w:rsidR="00FC4A06" w:rsidRPr="00E73AF9" w:rsidRDefault="00FC4A06" w:rsidP="00FC4A06">
      <w:pPr>
        <w:ind w:firstLine="425"/>
        <w:rPr>
          <w:sz w:val="28"/>
          <w:szCs w:val="28"/>
        </w:rPr>
      </w:pPr>
      <w:r w:rsidRPr="00E73AF9">
        <w:rPr>
          <w:sz w:val="28"/>
          <w:szCs w:val="28"/>
        </w:rPr>
        <w:t>4.2. Во всех других случаях неисполнения или ненадлежащего исполнения обязательств по настоящему договору стороны несут ответственность согласно действующему законодательству Республики Беларусь.</w:t>
      </w:r>
    </w:p>
    <w:p w14:paraId="4A2B7C4C" w14:textId="77777777" w:rsidR="00FC4A06" w:rsidRPr="00E73AF9" w:rsidRDefault="00FC4A06">
      <w:pPr>
        <w:ind w:firstLine="425"/>
        <w:rPr>
          <w:sz w:val="28"/>
          <w:szCs w:val="28"/>
        </w:rPr>
      </w:pPr>
    </w:p>
    <w:p w14:paraId="014C54D7" w14:textId="77777777" w:rsidR="00AC3D25" w:rsidRPr="00E73AF9" w:rsidRDefault="00933651">
      <w:pPr>
        <w:jc w:val="center"/>
        <w:rPr>
          <w:b/>
          <w:sz w:val="28"/>
          <w:szCs w:val="28"/>
        </w:rPr>
      </w:pPr>
      <w:r w:rsidRPr="00E73AF9">
        <w:rPr>
          <w:b/>
          <w:sz w:val="28"/>
          <w:szCs w:val="28"/>
        </w:rPr>
        <w:t>5. Форс-мажор</w:t>
      </w:r>
    </w:p>
    <w:p w14:paraId="685F7ECA" w14:textId="77777777" w:rsidR="00AC3D25" w:rsidRPr="00E73AF9" w:rsidRDefault="00933651">
      <w:pPr>
        <w:ind w:firstLine="426"/>
        <w:rPr>
          <w:sz w:val="28"/>
          <w:szCs w:val="28"/>
        </w:rPr>
      </w:pPr>
      <w:r w:rsidRPr="00E73AF9">
        <w:rPr>
          <w:sz w:val="28"/>
          <w:szCs w:val="28"/>
        </w:rPr>
        <w:t xml:space="preserve">5.1. Ни одна из сторон не несет ответственности за полное или частичное неисполнение обязательств по настоящему договору, если неисполнение вызвано </w:t>
      </w:r>
      <w:r w:rsidRPr="00E73AF9">
        <w:rPr>
          <w:sz w:val="28"/>
          <w:szCs w:val="28"/>
        </w:rPr>
        <w:lastRenderedPageBreak/>
        <w:t>действием форс-мажорных обстоятельств (пожаров, заносов, наводнений и других стихийных бедствий, военных действий, решений органами государственного управления и других аналогичных явлений), возникших после заключения настоящего договора.</w:t>
      </w:r>
    </w:p>
    <w:p w14:paraId="328FFE8D" w14:textId="77777777" w:rsidR="00AC3D25" w:rsidRPr="00E73AF9" w:rsidRDefault="00933651">
      <w:pPr>
        <w:ind w:firstLine="426"/>
        <w:rPr>
          <w:sz w:val="28"/>
          <w:szCs w:val="28"/>
        </w:rPr>
      </w:pPr>
      <w:r w:rsidRPr="00E73AF9">
        <w:rPr>
          <w:sz w:val="28"/>
          <w:szCs w:val="28"/>
        </w:rPr>
        <w:t>5.2. При наступлении форс-мажорных обстоятельств срок выполнения обязательств по настоящему договору откладывается на период действия таких обстоятельств.</w:t>
      </w:r>
    </w:p>
    <w:p w14:paraId="59252D21" w14:textId="77777777" w:rsidR="00AC3D25" w:rsidRPr="00E73AF9" w:rsidRDefault="00933651">
      <w:pPr>
        <w:ind w:firstLine="426"/>
        <w:rPr>
          <w:sz w:val="28"/>
          <w:szCs w:val="28"/>
        </w:rPr>
      </w:pPr>
      <w:r w:rsidRPr="00E73AF9">
        <w:rPr>
          <w:sz w:val="28"/>
          <w:szCs w:val="28"/>
        </w:rPr>
        <w:t>5.3. Сторона, для которой наступили форс-мажорные обстоятельства, должна без промедления, не позднее чем через 48 (сорок восемь) часов с момента их наступления, сообщить о них в письменном виде другой стороне, с приложением официальных документов, удостоверяющих наличие таких обстоятельств.</w:t>
      </w:r>
    </w:p>
    <w:p w14:paraId="024136E4" w14:textId="77777777" w:rsidR="00AC3D25" w:rsidRPr="00E73AF9" w:rsidRDefault="00933651">
      <w:pPr>
        <w:ind w:firstLine="426"/>
        <w:rPr>
          <w:sz w:val="28"/>
          <w:szCs w:val="28"/>
        </w:rPr>
      </w:pPr>
      <w:r w:rsidRPr="00E73AF9">
        <w:rPr>
          <w:sz w:val="28"/>
          <w:szCs w:val="28"/>
        </w:rPr>
        <w:t>5.4. Сторона, для которой прекратилось действие форс-мажорных обстоятельств, обязана без промедления, не позднее чем через 48 (сорок восемь) часов с момента их прекращения, сообщить об этом другой стороне в письменной форме, указав срок, к которому предполагается выполнить обязательства по настоящему договору.</w:t>
      </w:r>
    </w:p>
    <w:p w14:paraId="1AE36B86" w14:textId="77777777" w:rsidR="00AC3D25" w:rsidRPr="00E73AF9" w:rsidRDefault="00933651">
      <w:pPr>
        <w:ind w:firstLine="426"/>
        <w:rPr>
          <w:sz w:val="28"/>
          <w:szCs w:val="28"/>
        </w:rPr>
      </w:pPr>
      <w:r w:rsidRPr="00E73AF9">
        <w:rPr>
          <w:sz w:val="28"/>
          <w:szCs w:val="28"/>
        </w:rPr>
        <w:t>5.5. Если форс-мажорные обстоятельства будут продолжаться более 10 (десяти) дней, то каждая сторона будет иметь право отказаться от дальнейшего выполнения обязательств по настоящему договору. В этом случае ни одна из сторон не будет иметь права требовать от другой стороны возмещения возможных убытков, за исключением полученной предоплаты или оплаты за фактически поставленный товар.</w:t>
      </w:r>
    </w:p>
    <w:p w14:paraId="21A0AAFB" w14:textId="77777777" w:rsidR="00AC3D25" w:rsidRPr="00E73AF9" w:rsidRDefault="00AC3D25">
      <w:pPr>
        <w:pStyle w:val="ConsPlusNormal"/>
        <w:jc w:val="center"/>
        <w:rPr>
          <w:b/>
          <w:sz w:val="28"/>
          <w:szCs w:val="28"/>
        </w:rPr>
      </w:pPr>
    </w:p>
    <w:p w14:paraId="2BCC2B9D" w14:textId="77777777" w:rsidR="00AC3D25" w:rsidRPr="00E73AF9" w:rsidRDefault="00933651">
      <w:pPr>
        <w:pStyle w:val="ConsPlusNormal"/>
        <w:jc w:val="center"/>
        <w:rPr>
          <w:b/>
          <w:sz w:val="28"/>
          <w:szCs w:val="28"/>
        </w:rPr>
      </w:pPr>
      <w:r w:rsidRPr="00E73AF9">
        <w:rPr>
          <w:b/>
          <w:sz w:val="28"/>
          <w:szCs w:val="28"/>
        </w:rPr>
        <w:t>6. Антикоррупционная оговорка</w:t>
      </w:r>
    </w:p>
    <w:p w14:paraId="52B1E400" w14:textId="77777777" w:rsidR="00AC3D25" w:rsidRPr="00E73AF9" w:rsidRDefault="00933651">
      <w:pPr>
        <w:pStyle w:val="ConsPlusNormal"/>
        <w:ind w:firstLine="540"/>
        <w:jc w:val="both"/>
        <w:rPr>
          <w:sz w:val="28"/>
          <w:szCs w:val="28"/>
        </w:rPr>
      </w:pPr>
      <w:r w:rsidRPr="00E73AF9">
        <w:rPr>
          <w:sz w:val="28"/>
          <w:szCs w:val="28"/>
        </w:rPr>
        <w:t>6.1.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0D84B629" w14:textId="77777777" w:rsidR="00AC3D25" w:rsidRPr="00E73AF9" w:rsidRDefault="00933651">
      <w:pPr>
        <w:pStyle w:val="ConsPlusNormal"/>
        <w:ind w:firstLine="540"/>
        <w:jc w:val="both"/>
        <w:rPr>
          <w:sz w:val="28"/>
          <w:szCs w:val="28"/>
        </w:rPr>
      </w:pPr>
      <w:r w:rsidRPr="00E73AF9">
        <w:rPr>
          <w:sz w:val="28"/>
          <w:szCs w:val="28"/>
        </w:rPr>
        <w:t>6.2. Под действиями работника, осуществляемыми в пользу стимулирующей его Стороны, понимаются:</w:t>
      </w:r>
    </w:p>
    <w:p w14:paraId="374CF46C" w14:textId="77777777" w:rsidR="00AC3D25" w:rsidRPr="00E73AF9" w:rsidRDefault="00933651">
      <w:pPr>
        <w:pStyle w:val="ConsPlusNormal"/>
        <w:ind w:firstLine="540"/>
        <w:jc w:val="both"/>
        <w:rPr>
          <w:sz w:val="28"/>
          <w:szCs w:val="28"/>
        </w:rPr>
      </w:pPr>
      <w:r w:rsidRPr="00E73AF9">
        <w:rPr>
          <w:sz w:val="28"/>
          <w:szCs w:val="28"/>
        </w:rPr>
        <w:t>предоставление неоправданных преимуществ по сравнению с другими контрагентами;</w:t>
      </w:r>
    </w:p>
    <w:p w14:paraId="1E49AF8C" w14:textId="77777777" w:rsidR="00AC3D25" w:rsidRPr="00E73AF9" w:rsidRDefault="00933651">
      <w:pPr>
        <w:pStyle w:val="ConsPlusNormal"/>
        <w:ind w:firstLine="540"/>
        <w:jc w:val="both"/>
        <w:rPr>
          <w:sz w:val="28"/>
          <w:szCs w:val="28"/>
        </w:rPr>
      </w:pPr>
      <w:r w:rsidRPr="00E73AF9">
        <w:rPr>
          <w:sz w:val="28"/>
          <w:szCs w:val="28"/>
        </w:rPr>
        <w:t>предоставление каких-либо гарантий;</w:t>
      </w:r>
    </w:p>
    <w:p w14:paraId="0BE05F4F" w14:textId="77777777" w:rsidR="00AC3D25" w:rsidRPr="00E73AF9" w:rsidRDefault="00933651">
      <w:pPr>
        <w:pStyle w:val="ConsPlusNormal"/>
        <w:ind w:firstLine="540"/>
        <w:jc w:val="both"/>
        <w:rPr>
          <w:sz w:val="28"/>
          <w:szCs w:val="28"/>
        </w:rPr>
      </w:pPr>
      <w:r w:rsidRPr="00E73AF9">
        <w:rPr>
          <w:sz w:val="28"/>
          <w:szCs w:val="28"/>
        </w:rPr>
        <w:t>ускорение существующих процедур;</w:t>
      </w:r>
    </w:p>
    <w:p w14:paraId="39B51E2F" w14:textId="77777777" w:rsidR="00AC3D25" w:rsidRPr="00E73AF9" w:rsidRDefault="00933651">
      <w:pPr>
        <w:pStyle w:val="ConsPlusNormal"/>
        <w:ind w:firstLine="540"/>
        <w:jc w:val="both"/>
        <w:rPr>
          <w:sz w:val="28"/>
          <w:szCs w:val="28"/>
        </w:rPr>
      </w:pPr>
      <w:r w:rsidRPr="00E73AF9">
        <w:rPr>
          <w:sz w:val="28"/>
          <w:szCs w:val="28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7453CBA9" w14:textId="77777777" w:rsidR="00AC3D25" w:rsidRPr="00E73AF9" w:rsidRDefault="00933651">
      <w:pPr>
        <w:pStyle w:val="ConsPlusNormal"/>
        <w:ind w:firstLine="540"/>
        <w:jc w:val="both"/>
        <w:rPr>
          <w:sz w:val="28"/>
          <w:szCs w:val="28"/>
        </w:rPr>
      </w:pPr>
      <w:r w:rsidRPr="00E73AF9">
        <w:rPr>
          <w:sz w:val="28"/>
          <w:szCs w:val="28"/>
        </w:rPr>
        <w:t xml:space="preserve">6.3. В случае возникновения у Стороны подозрений, что произошло или может произойти нарушение каких-либо положений настоящей статьи договора, соответствующая Сторона обязуется уведомить об этом другую Сторону и </w:t>
      </w:r>
      <w:r w:rsidRPr="00E73AF9">
        <w:rPr>
          <w:sz w:val="28"/>
          <w:szCs w:val="28"/>
        </w:rPr>
        <w:lastRenderedPageBreak/>
        <w:t>государственные органы, осуществляющие борьбу с коррупцией, в письменной форме.</w:t>
      </w:r>
    </w:p>
    <w:p w14:paraId="4DB90363" w14:textId="77777777" w:rsidR="00AC3D25" w:rsidRPr="00E73AF9" w:rsidRDefault="00933651">
      <w:pPr>
        <w:pStyle w:val="ConsPlusNormal"/>
        <w:ind w:firstLine="540"/>
        <w:jc w:val="both"/>
        <w:rPr>
          <w:sz w:val="28"/>
          <w:szCs w:val="28"/>
        </w:rPr>
      </w:pPr>
      <w:bookmarkStart w:id="1" w:name="P10"/>
      <w:bookmarkEnd w:id="1"/>
      <w:r w:rsidRPr="00E73AF9">
        <w:rPr>
          <w:sz w:val="28"/>
          <w:szCs w:val="28"/>
        </w:rPr>
        <w:t>6.4.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расторжении, а также требование возмещения реального ущерба, возникшего в результате такого расторжения.</w:t>
      </w:r>
    </w:p>
    <w:p w14:paraId="4DC3C382" w14:textId="77777777" w:rsidR="00AC3D25" w:rsidRPr="00E73AF9" w:rsidRDefault="00AC3D25">
      <w:pPr>
        <w:jc w:val="center"/>
        <w:rPr>
          <w:b/>
          <w:sz w:val="28"/>
          <w:szCs w:val="28"/>
        </w:rPr>
      </w:pPr>
    </w:p>
    <w:p w14:paraId="6A302432" w14:textId="77777777" w:rsidR="00AC3D25" w:rsidRPr="00E73AF9" w:rsidRDefault="00933651">
      <w:pPr>
        <w:jc w:val="center"/>
        <w:rPr>
          <w:b/>
          <w:sz w:val="28"/>
          <w:szCs w:val="28"/>
        </w:rPr>
      </w:pPr>
      <w:r w:rsidRPr="00E73AF9">
        <w:rPr>
          <w:b/>
          <w:sz w:val="28"/>
          <w:szCs w:val="28"/>
        </w:rPr>
        <w:t>7. Срок действия договора. Порядок изменения и прекращения договора</w:t>
      </w:r>
    </w:p>
    <w:p w14:paraId="53E9876D" w14:textId="77777777" w:rsidR="00AC3D25" w:rsidRPr="00E73AF9" w:rsidRDefault="00933651">
      <w:pPr>
        <w:ind w:firstLine="426"/>
        <w:rPr>
          <w:sz w:val="28"/>
          <w:szCs w:val="28"/>
        </w:rPr>
      </w:pPr>
      <w:r w:rsidRPr="00E73AF9">
        <w:rPr>
          <w:sz w:val="28"/>
          <w:szCs w:val="28"/>
        </w:rPr>
        <w:t xml:space="preserve">7.1. Договор составлен на русском языке, в 2 (двух) экземплярах равной юридической силы, по одному для каждой стороны. </w:t>
      </w:r>
    </w:p>
    <w:p w14:paraId="40FD44B4" w14:textId="77777777" w:rsidR="00AC3D25" w:rsidRPr="00E73AF9" w:rsidRDefault="00933651">
      <w:pPr>
        <w:ind w:firstLine="426"/>
        <w:rPr>
          <w:sz w:val="28"/>
          <w:szCs w:val="28"/>
        </w:rPr>
      </w:pPr>
      <w:r w:rsidRPr="00E73AF9">
        <w:rPr>
          <w:sz w:val="28"/>
          <w:szCs w:val="28"/>
        </w:rPr>
        <w:t>7.2. Договор вступает в силу с момента его подписания и действует до полного выполнения сторонами всех своих обязательств по настоящему договору.</w:t>
      </w:r>
    </w:p>
    <w:p w14:paraId="4F417AA4" w14:textId="77777777" w:rsidR="00AC3D25" w:rsidRPr="00E73AF9" w:rsidRDefault="00933651">
      <w:pPr>
        <w:ind w:firstLine="426"/>
        <w:rPr>
          <w:sz w:val="28"/>
          <w:szCs w:val="28"/>
        </w:rPr>
      </w:pPr>
      <w:r w:rsidRPr="00E73AF9">
        <w:rPr>
          <w:sz w:val="28"/>
          <w:szCs w:val="28"/>
        </w:rPr>
        <w:t>7.3. Изменения и дополнения в настоящий договор вносятся по взаимному согласию сторон путем заключения дополнительного соглашения к нему в письменной форме, которое будет являться его неотъемлемой частью.</w:t>
      </w:r>
    </w:p>
    <w:p w14:paraId="1E0AC9D6" w14:textId="77777777" w:rsidR="00AC3D25" w:rsidRPr="00E73AF9" w:rsidRDefault="00933651">
      <w:pPr>
        <w:ind w:firstLine="426"/>
        <w:rPr>
          <w:sz w:val="28"/>
          <w:szCs w:val="28"/>
        </w:rPr>
      </w:pPr>
      <w:r w:rsidRPr="00E73AF9">
        <w:rPr>
          <w:sz w:val="28"/>
          <w:szCs w:val="28"/>
        </w:rPr>
        <w:t>7.4. Ни одна из сторон не имеет права передачи своих прав и обязанностей по настоящему договору третьему лицу без письменного согласия на это другой стороны.</w:t>
      </w:r>
    </w:p>
    <w:p w14:paraId="1EEDCB92" w14:textId="77777777" w:rsidR="00AC3D25" w:rsidRPr="00E73AF9" w:rsidRDefault="00933651">
      <w:pPr>
        <w:ind w:firstLine="426"/>
        <w:rPr>
          <w:sz w:val="28"/>
          <w:szCs w:val="28"/>
        </w:rPr>
      </w:pPr>
      <w:r w:rsidRPr="00E73AF9">
        <w:rPr>
          <w:sz w:val="28"/>
          <w:szCs w:val="28"/>
        </w:rPr>
        <w:t>7.</w:t>
      </w:r>
      <w:r w:rsidR="00B22119" w:rsidRPr="00E73AF9">
        <w:rPr>
          <w:sz w:val="28"/>
          <w:szCs w:val="28"/>
        </w:rPr>
        <w:t>5</w:t>
      </w:r>
      <w:r w:rsidRPr="00E73AF9">
        <w:rPr>
          <w:sz w:val="28"/>
          <w:szCs w:val="28"/>
        </w:rPr>
        <w:t xml:space="preserve">. Во всем остальном, что не предусмотрено настоящим договором, стороны руководствуются законодательством Республики Беларусь.      </w:t>
      </w:r>
    </w:p>
    <w:p w14:paraId="23A755B1" w14:textId="77777777" w:rsidR="00AC3D25" w:rsidRPr="00E73AF9" w:rsidRDefault="00AC3D25">
      <w:pPr>
        <w:ind w:firstLine="180"/>
        <w:jc w:val="center"/>
        <w:rPr>
          <w:b/>
          <w:sz w:val="28"/>
          <w:szCs w:val="28"/>
        </w:rPr>
      </w:pPr>
    </w:p>
    <w:p w14:paraId="658F1CDF" w14:textId="77777777" w:rsidR="00AC3D25" w:rsidRPr="00E73AF9" w:rsidRDefault="00933651">
      <w:pPr>
        <w:ind w:firstLine="180"/>
        <w:jc w:val="center"/>
        <w:rPr>
          <w:b/>
          <w:sz w:val="28"/>
          <w:szCs w:val="28"/>
        </w:rPr>
      </w:pPr>
      <w:r w:rsidRPr="00E73AF9">
        <w:rPr>
          <w:b/>
          <w:sz w:val="28"/>
          <w:szCs w:val="28"/>
        </w:rPr>
        <w:t>8. Юридические адреса и реквизиты сторон</w:t>
      </w:r>
    </w:p>
    <w:tbl>
      <w:tblPr>
        <w:tblW w:w="10097" w:type="dxa"/>
        <w:tblInd w:w="108" w:type="dxa"/>
        <w:tblLook w:val="04A0" w:firstRow="1" w:lastRow="0" w:firstColumn="1" w:lastColumn="0" w:noHBand="0" w:noVBand="1"/>
      </w:tblPr>
      <w:tblGrid>
        <w:gridCol w:w="5035"/>
        <w:gridCol w:w="5062"/>
      </w:tblGrid>
      <w:tr w:rsidR="00AC3D25" w:rsidRPr="00E73AF9" w14:paraId="1FF3349E" w14:textId="77777777">
        <w:tc>
          <w:tcPr>
            <w:tcW w:w="5035" w:type="dxa"/>
          </w:tcPr>
          <w:p w14:paraId="3E539258" w14:textId="77777777" w:rsidR="00AC3D25" w:rsidRPr="00E73AF9" w:rsidRDefault="00AC3D25">
            <w:pPr>
              <w:pStyle w:val="msonormalcxspmiddle"/>
              <w:spacing w:beforeAutospacing="0" w:afterAutospacing="0"/>
              <w:ind w:firstLine="37"/>
              <w:contextualSpacing/>
              <w:rPr>
                <w:b/>
                <w:sz w:val="28"/>
                <w:szCs w:val="28"/>
              </w:rPr>
            </w:pPr>
          </w:p>
          <w:p w14:paraId="2722130F" w14:textId="77777777" w:rsidR="00AC3D25" w:rsidRPr="00E73AF9" w:rsidRDefault="00933651">
            <w:pPr>
              <w:pStyle w:val="msonormalcxspmiddle"/>
              <w:spacing w:beforeAutospacing="0" w:afterAutospacing="0"/>
              <w:ind w:firstLine="37"/>
              <w:contextualSpacing/>
              <w:rPr>
                <w:b/>
                <w:sz w:val="28"/>
                <w:szCs w:val="28"/>
              </w:rPr>
            </w:pPr>
            <w:r w:rsidRPr="00E73AF9">
              <w:rPr>
                <w:b/>
                <w:sz w:val="28"/>
                <w:szCs w:val="28"/>
              </w:rPr>
              <w:t>Поставщик</w:t>
            </w:r>
          </w:p>
        </w:tc>
        <w:tc>
          <w:tcPr>
            <w:tcW w:w="5061" w:type="dxa"/>
          </w:tcPr>
          <w:p w14:paraId="6141FF2A" w14:textId="77777777" w:rsidR="00AC3D25" w:rsidRPr="00E73AF9" w:rsidRDefault="00AC3D25">
            <w:pPr>
              <w:pStyle w:val="msonormalcxspmiddle"/>
              <w:spacing w:beforeAutospacing="0" w:afterAutospacing="0"/>
              <w:contextualSpacing/>
              <w:rPr>
                <w:b/>
                <w:sz w:val="28"/>
                <w:szCs w:val="28"/>
              </w:rPr>
            </w:pPr>
          </w:p>
          <w:p w14:paraId="3BE6CA7F" w14:textId="77777777" w:rsidR="00AC3D25" w:rsidRPr="00E73AF9" w:rsidRDefault="00933651">
            <w:pPr>
              <w:pStyle w:val="msonormalcxspmiddle"/>
              <w:spacing w:beforeAutospacing="0" w:afterAutospacing="0"/>
              <w:contextualSpacing/>
              <w:rPr>
                <w:b/>
                <w:sz w:val="28"/>
                <w:szCs w:val="28"/>
              </w:rPr>
            </w:pPr>
            <w:r w:rsidRPr="00E73AF9">
              <w:rPr>
                <w:b/>
                <w:sz w:val="28"/>
                <w:szCs w:val="28"/>
              </w:rPr>
              <w:t>Покупатель</w:t>
            </w:r>
          </w:p>
        </w:tc>
      </w:tr>
      <w:tr w:rsidR="00AC3D25" w:rsidRPr="00E73AF9" w14:paraId="619D6465" w14:textId="77777777">
        <w:trPr>
          <w:trHeight w:val="424"/>
        </w:trPr>
        <w:tc>
          <w:tcPr>
            <w:tcW w:w="5035" w:type="dxa"/>
          </w:tcPr>
          <w:p w14:paraId="50365A01" w14:textId="77777777" w:rsidR="00AC3D25" w:rsidRPr="00E73AF9" w:rsidRDefault="00AC3D2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5027B294" w14:textId="77777777" w:rsidR="001C6843" w:rsidRPr="00E73AF9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1DFAA5EB" w14:textId="77777777" w:rsidR="001C6843" w:rsidRPr="00E73AF9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3BBED28" w14:textId="77777777" w:rsidR="001C6843" w:rsidRPr="00E73AF9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4B85E7A1" w14:textId="77777777" w:rsidR="001C6843" w:rsidRPr="00E73AF9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6B13EBFE" w14:textId="77777777" w:rsidR="001C6843" w:rsidRPr="00E73AF9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76516DAD" w14:textId="77777777" w:rsidR="001C6843" w:rsidRPr="00E73AF9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2CE9702C" w14:textId="77777777" w:rsidR="001C6843" w:rsidRPr="00E73AF9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1281183C" w14:textId="77777777" w:rsidR="001C6843" w:rsidRPr="00E73AF9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7D8B7DE0" w14:textId="77777777" w:rsidR="001C6843" w:rsidRPr="00E73AF9" w:rsidRDefault="001C68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6B68F089" w14:textId="77777777" w:rsidR="00AC3D25" w:rsidRPr="00E73AF9" w:rsidRDefault="00AC3D2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3E0A2D8" w14:textId="77777777" w:rsidR="00AC3D25" w:rsidRPr="00E73AF9" w:rsidRDefault="00AC3D2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4BD401AC" w14:textId="77777777" w:rsidR="00AC3D25" w:rsidRPr="00E73AF9" w:rsidRDefault="00AC3D2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061" w:type="dxa"/>
          </w:tcPr>
          <w:p w14:paraId="1F510F15" w14:textId="77777777" w:rsidR="00AC3D25" w:rsidRPr="00E73AF9" w:rsidRDefault="00933651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  <w:r w:rsidRPr="00E73AF9">
              <w:rPr>
                <w:sz w:val="28"/>
                <w:szCs w:val="28"/>
              </w:rPr>
              <w:t>Минский городской исполнительный комитет</w:t>
            </w:r>
          </w:p>
          <w:p w14:paraId="03BC6C2E" w14:textId="77777777" w:rsidR="00AC3D25" w:rsidRPr="00E73AF9" w:rsidRDefault="00AC3D25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6E8EC220" w14:textId="77777777" w:rsidR="00AC3D25" w:rsidRPr="00E73AF9" w:rsidRDefault="00933651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  <w:r w:rsidRPr="00E73AF9">
              <w:rPr>
                <w:sz w:val="28"/>
                <w:szCs w:val="28"/>
              </w:rPr>
              <w:t>220030, г. Минск, пр.Независимости, дом № 8</w:t>
            </w:r>
          </w:p>
          <w:p w14:paraId="75BA4646" w14:textId="77777777" w:rsidR="00AC3D25" w:rsidRPr="00E73AF9" w:rsidRDefault="00933651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E73AF9">
              <w:rPr>
                <w:sz w:val="28"/>
                <w:szCs w:val="28"/>
              </w:rPr>
              <w:t>р</w:t>
            </w:r>
            <w:r w:rsidRPr="00E73AF9">
              <w:rPr>
                <w:sz w:val="28"/>
                <w:szCs w:val="28"/>
                <w:lang w:val="en-US"/>
              </w:rPr>
              <w:t>/</w:t>
            </w:r>
            <w:r w:rsidRPr="00E73AF9">
              <w:rPr>
                <w:sz w:val="28"/>
                <w:szCs w:val="28"/>
              </w:rPr>
              <w:t>с</w:t>
            </w:r>
            <w:r w:rsidRPr="00E73AF9">
              <w:rPr>
                <w:sz w:val="28"/>
                <w:szCs w:val="28"/>
                <w:lang w:val="en-US"/>
              </w:rPr>
              <w:t xml:space="preserve"> BY86BLBB36040100621571001001,</w:t>
            </w:r>
          </w:p>
          <w:p w14:paraId="0626E6FE" w14:textId="77777777" w:rsidR="00AC3D25" w:rsidRPr="00E73AF9" w:rsidRDefault="00933651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E73AF9">
              <w:rPr>
                <w:sz w:val="28"/>
                <w:szCs w:val="28"/>
              </w:rPr>
              <w:t>БИК</w:t>
            </w:r>
            <w:r w:rsidRPr="00E73AF9">
              <w:rPr>
                <w:sz w:val="28"/>
                <w:szCs w:val="28"/>
                <w:lang w:val="en-US"/>
              </w:rPr>
              <w:t xml:space="preserve"> BLBBBY2X,</w:t>
            </w:r>
          </w:p>
          <w:p w14:paraId="1D783F9E" w14:textId="77777777" w:rsidR="00AC3D25" w:rsidRPr="00E73AF9" w:rsidRDefault="00933651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  <w:r w:rsidRPr="00E73AF9">
              <w:rPr>
                <w:sz w:val="28"/>
                <w:szCs w:val="28"/>
              </w:rPr>
              <w:t>Адрес банка: Дирекция ОАО "Белинвестбанк" по г. Минску и Минской области, 220004, г. Минск, ул</w:t>
            </w:r>
            <w:r w:rsidR="00685582">
              <w:rPr>
                <w:sz w:val="28"/>
                <w:szCs w:val="28"/>
              </w:rPr>
              <w:t>. </w:t>
            </w:r>
            <w:r w:rsidRPr="00E73AF9">
              <w:rPr>
                <w:sz w:val="28"/>
                <w:szCs w:val="28"/>
              </w:rPr>
              <w:t>Коллекторная, 11</w:t>
            </w:r>
            <w:r w:rsidR="00843E85" w:rsidRPr="00E73AF9">
              <w:rPr>
                <w:sz w:val="28"/>
                <w:szCs w:val="28"/>
              </w:rPr>
              <w:t>.</w:t>
            </w:r>
          </w:p>
          <w:p w14:paraId="292D63B8" w14:textId="77777777" w:rsidR="00AC3D25" w:rsidRPr="00E73AF9" w:rsidRDefault="00933651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  <w:r w:rsidRPr="00E73AF9">
              <w:rPr>
                <w:sz w:val="28"/>
                <w:szCs w:val="28"/>
              </w:rPr>
              <w:t>УНП 100621571, ОКПО 00022734</w:t>
            </w:r>
          </w:p>
          <w:p w14:paraId="4D576315" w14:textId="77777777" w:rsidR="00AC3D25" w:rsidRPr="00E73AF9" w:rsidRDefault="00AC3D25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2C810348" w14:textId="77777777" w:rsidR="00AC3D25" w:rsidRPr="00E73AF9" w:rsidRDefault="00AC3D25">
            <w:pPr>
              <w:pStyle w:val="msonormalcxspmiddle"/>
              <w:spacing w:beforeAutospacing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6C67B526" w14:textId="77777777" w:rsidR="00AC3D25" w:rsidRPr="00E73AF9" w:rsidRDefault="00933651">
            <w:pPr>
              <w:pStyle w:val="msonormalcxspmiddle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E73AF9">
              <w:rPr>
                <w:sz w:val="28"/>
                <w:szCs w:val="28"/>
              </w:rPr>
              <w:t>___________________</w:t>
            </w:r>
            <w:r w:rsidR="004B0880" w:rsidRPr="00E73AF9">
              <w:rPr>
                <w:sz w:val="28"/>
                <w:szCs w:val="28"/>
              </w:rPr>
              <w:t>А.</w:t>
            </w:r>
            <w:r w:rsidR="00685582">
              <w:rPr>
                <w:sz w:val="28"/>
                <w:szCs w:val="28"/>
              </w:rPr>
              <w:t>М.Мательская</w:t>
            </w:r>
          </w:p>
        </w:tc>
      </w:tr>
    </w:tbl>
    <w:p w14:paraId="6E215E9D" w14:textId="77777777" w:rsidR="00AC3D25" w:rsidRDefault="00AC3D25" w:rsidP="00E73AF9">
      <w:pPr>
        <w:pStyle w:val="ConsPlusNormal"/>
        <w:rPr>
          <w:b/>
          <w:color w:val="000000"/>
          <w:szCs w:val="24"/>
        </w:rPr>
      </w:pPr>
    </w:p>
    <w:sectPr w:rsidR="00AC3D25" w:rsidSect="00E646C2">
      <w:pgSz w:w="12240" w:h="15840"/>
      <w:pgMar w:top="567" w:right="616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6277" w14:textId="77777777" w:rsidR="00471192" w:rsidRDefault="00471192">
      <w:r>
        <w:separator/>
      </w:r>
    </w:p>
  </w:endnote>
  <w:endnote w:type="continuationSeparator" w:id="0">
    <w:p w14:paraId="2150BD84" w14:textId="77777777" w:rsidR="00471192" w:rsidRDefault="0047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FAF5" w14:textId="77777777" w:rsidR="00471192" w:rsidRDefault="00471192">
      <w:r>
        <w:separator/>
      </w:r>
    </w:p>
  </w:footnote>
  <w:footnote w:type="continuationSeparator" w:id="0">
    <w:p w14:paraId="4C0C0D72" w14:textId="77777777" w:rsidR="00471192" w:rsidRDefault="00471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25"/>
    <w:rsid w:val="00011687"/>
    <w:rsid w:val="0002601C"/>
    <w:rsid w:val="0003737A"/>
    <w:rsid w:val="00041D74"/>
    <w:rsid w:val="00067F70"/>
    <w:rsid w:val="000C7D5E"/>
    <w:rsid w:val="000D3EA9"/>
    <w:rsid w:val="001033CA"/>
    <w:rsid w:val="00154DB9"/>
    <w:rsid w:val="001649F9"/>
    <w:rsid w:val="00167000"/>
    <w:rsid w:val="00172F45"/>
    <w:rsid w:val="00177ACE"/>
    <w:rsid w:val="0019085F"/>
    <w:rsid w:val="00191FB2"/>
    <w:rsid w:val="001A6AE4"/>
    <w:rsid w:val="001C6843"/>
    <w:rsid w:val="001D43E4"/>
    <w:rsid w:val="001E10D5"/>
    <w:rsid w:val="00217F6A"/>
    <w:rsid w:val="0022396E"/>
    <w:rsid w:val="00246F13"/>
    <w:rsid w:val="00261E8E"/>
    <w:rsid w:val="002B10FA"/>
    <w:rsid w:val="002C43DC"/>
    <w:rsid w:val="002E38B2"/>
    <w:rsid w:val="00303C45"/>
    <w:rsid w:val="00305509"/>
    <w:rsid w:val="00324FD3"/>
    <w:rsid w:val="003637BF"/>
    <w:rsid w:val="003706F7"/>
    <w:rsid w:val="003A14AA"/>
    <w:rsid w:val="003F360B"/>
    <w:rsid w:val="00420A23"/>
    <w:rsid w:val="00471192"/>
    <w:rsid w:val="004B0880"/>
    <w:rsid w:val="004C335C"/>
    <w:rsid w:val="004E5062"/>
    <w:rsid w:val="004E6951"/>
    <w:rsid w:val="0051488D"/>
    <w:rsid w:val="00523F6A"/>
    <w:rsid w:val="0054075C"/>
    <w:rsid w:val="00540A0C"/>
    <w:rsid w:val="005708AE"/>
    <w:rsid w:val="0057683C"/>
    <w:rsid w:val="0059484E"/>
    <w:rsid w:val="005A3CD3"/>
    <w:rsid w:val="005E1B09"/>
    <w:rsid w:val="00612284"/>
    <w:rsid w:val="00640E48"/>
    <w:rsid w:val="00685582"/>
    <w:rsid w:val="006A48B0"/>
    <w:rsid w:val="006C5B42"/>
    <w:rsid w:val="006E5ABB"/>
    <w:rsid w:val="00743191"/>
    <w:rsid w:val="0076099A"/>
    <w:rsid w:val="007D2E89"/>
    <w:rsid w:val="007F74CE"/>
    <w:rsid w:val="00824DB8"/>
    <w:rsid w:val="00843E85"/>
    <w:rsid w:val="00854CC6"/>
    <w:rsid w:val="008612F1"/>
    <w:rsid w:val="00933651"/>
    <w:rsid w:val="0093367A"/>
    <w:rsid w:val="00987066"/>
    <w:rsid w:val="009A21FF"/>
    <w:rsid w:val="009D2753"/>
    <w:rsid w:val="009F730D"/>
    <w:rsid w:val="00A368D4"/>
    <w:rsid w:val="00A40631"/>
    <w:rsid w:val="00A555EC"/>
    <w:rsid w:val="00A85AAC"/>
    <w:rsid w:val="00AA4528"/>
    <w:rsid w:val="00AB2084"/>
    <w:rsid w:val="00AC0E2D"/>
    <w:rsid w:val="00AC3D25"/>
    <w:rsid w:val="00AE0034"/>
    <w:rsid w:val="00B00BF2"/>
    <w:rsid w:val="00B17AD3"/>
    <w:rsid w:val="00B22119"/>
    <w:rsid w:val="00B415AC"/>
    <w:rsid w:val="00B67D4A"/>
    <w:rsid w:val="00B76B1D"/>
    <w:rsid w:val="00B86D03"/>
    <w:rsid w:val="00B90D7A"/>
    <w:rsid w:val="00B96CDB"/>
    <w:rsid w:val="00BA75CB"/>
    <w:rsid w:val="00BC218E"/>
    <w:rsid w:val="00BD79BA"/>
    <w:rsid w:val="00BE688F"/>
    <w:rsid w:val="00C03BF7"/>
    <w:rsid w:val="00C45AEC"/>
    <w:rsid w:val="00C5226B"/>
    <w:rsid w:val="00C9156D"/>
    <w:rsid w:val="00C92A75"/>
    <w:rsid w:val="00CB37BD"/>
    <w:rsid w:val="00CE073B"/>
    <w:rsid w:val="00CE190A"/>
    <w:rsid w:val="00CF4694"/>
    <w:rsid w:val="00D06A80"/>
    <w:rsid w:val="00D10DB7"/>
    <w:rsid w:val="00D31152"/>
    <w:rsid w:val="00D36C42"/>
    <w:rsid w:val="00D8400A"/>
    <w:rsid w:val="00DA2F7C"/>
    <w:rsid w:val="00DA7633"/>
    <w:rsid w:val="00DB17B7"/>
    <w:rsid w:val="00DB5D27"/>
    <w:rsid w:val="00DE60F3"/>
    <w:rsid w:val="00E15511"/>
    <w:rsid w:val="00E512A3"/>
    <w:rsid w:val="00E646C2"/>
    <w:rsid w:val="00E73AF9"/>
    <w:rsid w:val="00E77231"/>
    <w:rsid w:val="00E96759"/>
    <w:rsid w:val="00E97809"/>
    <w:rsid w:val="00EB02DA"/>
    <w:rsid w:val="00EC48FF"/>
    <w:rsid w:val="00F046BE"/>
    <w:rsid w:val="00F44AEE"/>
    <w:rsid w:val="00F60B07"/>
    <w:rsid w:val="00F63A81"/>
    <w:rsid w:val="00F66EDA"/>
    <w:rsid w:val="00F679F6"/>
    <w:rsid w:val="00F735C6"/>
    <w:rsid w:val="00F817F8"/>
    <w:rsid w:val="00FC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8AB6"/>
  <w15:docId w15:val="{CE9A0F53-BF46-4B0C-BC0E-6C2CE58C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6E8"/>
    <w:pPr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526E8"/>
    <w:pPr>
      <w:keepNext/>
      <w:spacing w:line="280" w:lineRule="atLeast"/>
      <w:ind w:left="5041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7526E8"/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526E8"/>
    <w:rPr>
      <w:rFonts w:ascii="Times New Roman" w:hAnsi="Times New Roman" w:cs="Times New Roman"/>
      <w:color w:val="0000FF"/>
      <w:u w:val="single"/>
    </w:rPr>
  </w:style>
  <w:style w:type="character" w:customStyle="1" w:styleId="2">
    <w:name w:val="Основной текст (2)_"/>
    <w:basedOn w:val="a0"/>
    <w:uiPriority w:val="99"/>
    <w:qFormat/>
    <w:locked/>
    <w:rsid w:val="007526E8"/>
    <w:rPr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qFormat/>
    <w:locked/>
    <w:rsid w:val="007526E8"/>
    <w:rPr>
      <w:sz w:val="19"/>
      <w:szCs w:val="19"/>
      <w:shd w:val="clear" w:color="auto" w:fill="FFFFFF"/>
    </w:rPr>
  </w:style>
  <w:style w:type="character" w:customStyle="1" w:styleId="20">
    <w:name w:val="Основной текст 2 Знак"/>
    <w:basedOn w:val="a0"/>
    <w:qFormat/>
    <w:rsid w:val="008F064D"/>
    <w:rPr>
      <w:rFonts w:ascii="Arial" w:eastAsia="Times New Roman" w:hAnsi="Arial" w:cs="Times New Roman"/>
      <w:b/>
      <w:szCs w:val="20"/>
      <w:lang w:val="ru-RU" w:eastAsia="ru-RU"/>
    </w:rPr>
  </w:style>
  <w:style w:type="character" w:customStyle="1" w:styleId="a3">
    <w:name w:val="Нижний колонтитул Знак"/>
    <w:basedOn w:val="a0"/>
    <w:qFormat/>
    <w:rsid w:val="00732D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uiPriority w:val="99"/>
    <w:qFormat/>
    <w:rsid w:val="000A09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4D14E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7526E8"/>
    <w:pPr>
      <w:widowControl w:val="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Nonformat">
    <w:name w:val="ConsPlusNonformat"/>
    <w:qFormat/>
    <w:rsid w:val="007526E8"/>
    <w:pPr>
      <w:widowControl w:val="0"/>
    </w:pPr>
    <w:rPr>
      <w:rFonts w:ascii="Courier New" w:eastAsia="Times New Roman" w:hAnsi="Courier New" w:cs="Courier New"/>
      <w:szCs w:val="20"/>
      <w:lang w:val="ru-RU" w:eastAsia="ru-RU"/>
    </w:rPr>
  </w:style>
  <w:style w:type="paragraph" w:customStyle="1" w:styleId="21">
    <w:name w:val="Основной текст 2 Знак1"/>
    <w:basedOn w:val="a"/>
    <w:link w:val="22"/>
    <w:uiPriority w:val="99"/>
    <w:qFormat/>
    <w:rsid w:val="007526E8"/>
    <w:pPr>
      <w:widowControl w:val="0"/>
      <w:shd w:val="clear" w:color="auto" w:fill="FFFFFF"/>
      <w:spacing w:line="276" w:lineRule="exact"/>
    </w:pPr>
    <w:rPr>
      <w:rFonts w:asciiTheme="minorHAnsi" w:eastAsiaTheme="minorHAnsi" w:hAnsiTheme="minorHAnsi" w:cstheme="minorBidi"/>
      <w:sz w:val="23"/>
      <w:szCs w:val="23"/>
      <w:lang w:val="en-US" w:eastAsia="en-US"/>
    </w:rPr>
  </w:style>
  <w:style w:type="paragraph" w:customStyle="1" w:styleId="70">
    <w:name w:val="Основной текст (7)"/>
    <w:basedOn w:val="a"/>
    <w:link w:val="7"/>
    <w:qFormat/>
    <w:rsid w:val="007526E8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9"/>
      <w:szCs w:val="19"/>
      <w:lang w:val="en-US" w:eastAsia="en-US"/>
    </w:rPr>
  </w:style>
  <w:style w:type="paragraph" w:customStyle="1" w:styleId="newncpi">
    <w:name w:val="newncpi"/>
    <w:basedOn w:val="a"/>
    <w:qFormat/>
    <w:rsid w:val="007526E8"/>
    <w:pPr>
      <w:ind w:firstLine="567"/>
    </w:pPr>
    <w:rPr>
      <w:sz w:val="24"/>
      <w:szCs w:val="24"/>
    </w:rPr>
  </w:style>
  <w:style w:type="paragraph" w:styleId="22">
    <w:name w:val="Body Text 2"/>
    <w:basedOn w:val="a"/>
    <w:link w:val="21"/>
    <w:qFormat/>
    <w:rsid w:val="008F064D"/>
    <w:pPr>
      <w:jc w:val="left"/>
    </w:pPr>
    <w:rPr>
      <w:rFonts w:ascii="Arial" w:hAnsi="Arial"/>
      <w:b/>
      <w:sz w:val="22"/>
    </w:rPr>
  </w:style>
  <w:style w:type="paragraph" w:customStyle="1" w:styleId="msonormalcxspmiddle">
    <w:name w:val="msonormalcxspmiddle"/>
    <w:basedOn w:val="a"/>
    <w:qFormat/>
    <w:rsid w:val="00732DA7"/>
    <w:pPr>
      <w:spacing w:beforeAutospacing="1" w:afterAutospacing="1"/>
      <w:jc w:val="left"/>
    </w:pPr>
    <w:rPr>
      <w:sz w:val="24"/>
      <w:szCs w:val="24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"/>
    <w:rsid w:val="00732DA7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paragraph" w:styleId="ad">
    <w:name w:val="header"/>
    <w:basedOn w:val="a"/>
    <w:uiPriority w:val="99"/>
    <w:unhideWhenUsed/>
    <w:rsid w:val="000A0960"/>
    <w:pPr>
      <w:tabs>
        <w:tab w:val="center" w:pos="4844"/>
        <w:tab w:val="right" w:pos="9689"/>
      </w:tabs>
    </w:pPr>
  </w:style>
  <w:style w:type="paragraph" w:styleId="ae">
    <w:name w:val="Balloon Text"/>
    <w:basedOn w:val="a"/>
    <w:uiPriority w:val="99"/>
    <w:semiHidden/>
    <w:unhideWhenUsed/>
    <w:qFormat/>
    <w:rsid w:val="004D14EB"/>
    <w:rPr>
      <w:rFonts w:ascii="Segoe UI" w:hAnsi="Segoe UI" w:cs="Segoe UI"/>
      <w:sz w:val="18"/>
      <w:szCs w:val="18"/>
    </w:rPr>
  </w:style>
  <w:style w:type="paragraph" w:customStyle="1" w:styleId="af">
    <w:name w:val="СОД"/>
    <w:basedOn w:val="a7"/>
    <w:qFormat/>
    <w:pPr>
      <w:tabs>
        <w:tab w:val="left" w:pos="363"/>
        <w:tab w:val="left" w:pos="748"/>
        <w:tab w:val="left" w:pos="5216"/>
        <w:tab w:val="left" w:pos="5329"/>
      </w:tabs>
    </w:pPr>
  </w:style>
  <w:style w:type="paragraph" w:customStyle="1" w:styleId="af0">
    <w:name w:val="Таблица"/>
    <w:basedOn w:val="af"/>
    <w:qFormat/>
    <w:pPr>
      <w:tabs>
        <w:tab w:val="clear" w:pos="363"/>
        <w:tab w:val="clear" w:pos="748"/>
        <w:tab w:val="left" w:pos="283"/>
        <w:tab w:val="left" w:pos="425"/>
        <w:tab w:val="left" w:pos="567"/>
        <w:tab w:val="left" w:pos="737"/>
        <w:tab w:val="left" w:pos="850"/>
        <w:tab w:val="left" w:pos="992"/>
        <w:tab w:val="left" w:pos="1134"/>
        <w:tab w:val="left" w:pos="1293"/>
        <w:tab w:val="left" w:pos="1417"/>
        <w:tab w:val="left" w:pos="1548"/>
        <w:tab w:val="left" w:pos="1701"/>
        <w:tab w:val="left" w:pos="1831"/>
        <w:tab w:val="left" w:pos="1984"/>
        <w:tab w:val="left" w:pos="2115"/>
        <w:tab w:val="left" w:pos="2268"/>
        <w:tab w:val="left" w:pos="2398"/>
        <w:tab w:val="left" w:pos="2551"/>
        <w:tab w:val="left" w:pos="2653"/>
        <w:tab w:val="left" w:pos="2835"/>
        <w:tab w:val="left" w:pos="2942"/>
        <w:tab w:val="left" w:pos="3118"/>
        <w:tab w:val="left" w:pos="3271"/>
        <w:tab w:val="left" w:pos="3402"/>
        <w:tab w:val="left" w:pos="3543"/>
        <w:tab w:val="left" w:pos="3685"/>
        <w:tab w:val="left" w:pos="3827"/>
        <w:tab w:val="left" w:pos="3969"/>
        <w:tab w:val="left" w:pos="4093"/>
        <w:tab w:val="left" w:pos="4252"/>
        <w:tab w:val="left" w:pos="4348"/>
        <w:tab w:val="left" w:pos="4535"/>
        <w:tab w:val="left" w:pos="4649"/>
        <w:tab w:val="left" w:pos="4819"/>
        <w:tab w:val="left" w:pos="4949"/>
        <w:tab w:val="left" w:pos="5102"/>
      </w:tabs>
      <w:spacing w:line="200" w:lineRule="atLeast"/>
      <w:ind w:left="1" w:right="1" w:firstLine="1"/>
    </w:pPr>
    <w:rPr>
      <w:sz w:val="18"/>
    </w:rPr>
  </w:style>
  <w:style w:type="paragraph" w:customStyle="1" w:styleId="ConsNonformat">
    <w:name w:val="ConsNonformat"/>
    <w:uiPriority w:val="99"/>
    <w:rsid w:val="00067F7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Е. Ермолович</dc:creator>
  <dc:description/>
  <cp:lastModifiedBy>Пользователь</cp:lastModifiedBy>
  <cp:revision>8</cp:revision>
  <cp:lastPrinted>2025-07-22T11:34:00Z</cp:lastPrinted>
  <dcterms:created xsi:type="dcterms:W3CDTF">2025-10-06T14:14:00Z</dcterms:created>
  <dcterms:modified xsi:type="dcterms:W3CDTF">2026-07-22T11:23:00Z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