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67" w:rsidRPr="00CC2DC2" w:rsidRDefault="00FC3567" w:rsidP="00FC3567">
      <w:pPr>
        <w:widowControl w:val="0"/>
        <w:autoSpaceDE w:val="0"/>
        <w:autoSpaceDN w:val="0"/>
        <w:adjustRightInd w:val="0"/>
        <w:spacing w:line="240" w:lineRule="auto"/>
        <w:ind w:left="4820"/>
        <w:contextualSpacing/>
        <w:rPr>
          <w:rFonts w:ascii="Times New Roman" w:hAnsi="Times New Roman"/>
          <w:sz w:val="30"/>
          <w:szCs w:val="30"/>
        </w:rPr>
      </w:pPr>
      <w:r w:rsidRPr="00CC2DC2">
        <w:rPr>
          <w:rFonts w:ascii="Times New Roman" w:hAnsi="Times New Roman"/>
          <w:sz w:val="30"/>
          <w:szCs w:val="30"/>
        </w:rPr>
        <w:t>УТВЕРЖДАЮ</w:t>
      </w:r>
      <w:r w:rsidRPr="00CC2DC2">
        <w:rPr>
          <w:rFonts w:ascii="Times New Roman" w:hAnsi="Times New Roman"/>
          <w:sz w:val="30"/>
          <w:szCs w:val="30"/>
        </w:rPr>
        <w:br/>
        <w:t>Генеральный директор КУМОП ЖКХ «</w:t>
      </w:r>
      <w:proofErr w:type="spellStart"/>
      <w:r w:rsidRPr="00CC2DC2">
        <w:rPr>
          <w:rFonts w:ascii="Times New Roman" w:hAnsi="Times New Roman"/>
          <w:sz w:val="30"/>
          <w:szCs w:val="30"/>
        </w:rPr>
        <w:t>Барановичское</w:t>
      </w:r>
      <w:proofErr w:type="spellEnd"/>
      <w:r w:rsidRPr="00CC2DC2">
        <w:rPr>
          <w:rFonts w:ascii="Times New Roman" w:hAnsi="Times New Roman"/>
          <w:sz w:val="30"/>
          <w:szCs w:val="30"/>
        </w:rPr>
        <w:t xml:space="preserve"> городское ЖКХ»</w:t>
      </w:r>
    </w:p>
    <w:p w:rsidR="00FC3567" w:rsidRPr="00CC2DC2" w:rsidRDefault="00FC3567" w:rsidP="00FC3567">
      <w:pPr>
        <w:widowControl w:val="0"/>
        <w:autoSpaceDE w:val="0"/>
        <w:autoSpaceDN w:val="0"/>
        <w:adjustRightInd w:val="0"/>
        <w:spacing w:line="240" w:lineRule="auto"/>
        <w:ind w:left="4820"/>
        <w:contextualSpacing/>
        <w:rPr>
          <w:rFonts w:ascii="Times New Roman" w:hAnsi="Times New Roman"/>
          <w:sz w:val="30"/>
          <w:szCs w:val="30"/>
        </w:rPr>
      </w:pPr>
      <w:r w:rsidRPr="00CC2DC2">
        <w:rPr>
          <w:rFonts w:ascii="Times New Roman" w:hAnsi="Times New Roman"/>
          <w:sz w:val="30"/>
          <w:szCs w:val="30"/>
        </w:rPr>
        <w:t xml:space="preserve">__________________ Д.В. </w:t>
      </w:r>
      <w:proofErr w:type="spellStart"/>
      <w:r w:rsidRPr="00CC2DC2">
        <w:rPr>
          <w:rFonts w:ascii="Times New Roman" w:hAnsi="Times New Roman"/>
          <w:sz w:val="30"/>
          <w:szCs w:val="30"/>
        </w:rPr>
        <w:t>Тихно</w:t>
      </w:r>
      <w:proofErr w:type="spellEnd"/>
    </w:p>
    <w:p w:rsidR="00D0233D" w:rsidRPr="00CC2DC2" w:rsidRDefault="00FC3567" w:rsidP="004A661B">
      <w:pPr>
        <w:tabs>
          <w:tab w:val="left" w:pos="7371"/>
        </w:tabs>
        <w:spacing w:after="0" w:line="280" w:lineRule="exact"/>
        <w:ind w:left="4820"/>
        <w:jc w:val="both"/>
        <w:rPr>
          <w:rFonts w:ascii="Times New Roman" w:hAnsi="Times New Roman" w:cs="Times New Roman"/>
          <w:sz w:val="30"/>
          <w:szCs w:val="30"/>
        </w:rPr>
      </w:pPr>
      <w:r w:rsidRPr="00CC2DC2">
        <w:rPr>
          <w:rFonts w:ascii="Times New Roman" w:hAnsi="Times New Roman"/>
          <w:sz w:val="30"/>
          <w:szCs w:val="30"/>
        </w:rPr>
        <w:t xml:space="preserve">«__» </w:t>
      </w:r>
      <w:r w:rsidR="004A661B" w:rsidRPr="00CC2DC2">
        <w:rPr>
          <w:rFonts w:ascii="Times New Roman" w:hAnsi="Times New Roman"/>
          <w:sz w:val="30"/>
          <w:szCs w:val="30"/>
        </w:rPr>
        <w:t>июля</w:t>
      </w:r>
      <w:r w:rsidRPr="00CC2DC2">
        <w:rPr>
          <w:rFonts w:ascii="Times New Roman" w:hAnsi="Times New Roman"/>
          <w:sz w:val="30"/>
          <w:szCs w:val="30"/>
        </w:rPr>
        <w:t xml:space="preserve"> 202</w:t>
      </w:r>
      <w:r w:rsidR="00BA5056" w:rsidRPr="00CC2DC2">
        <w:rPr>
          <w:rFonts w:ascii="Times New Roman" w:hAnsi="Times New Roman"/>
          <w:sz w:val="30"/>
          <w:szCs w:val="30"/>
        </w:rPr>
        <w:t>6</w:t>
      </w:r>
      <w:r w:rsidRPr="00CC2DC2">
        <w:rPr>
          <w:rFonts w:ascii="Times New Roman" w:hAnsi="Times New Roman"/>
          <w:sz w:val="30"/>
          <w:szCs w:val="30"/>
        </w:rPr>
        <w:t xml:space="preserve"> г.</w:t>
      </w:r>
    </w:p>
    <w:p w:rsidR="005861ED" w:rsidRPr="000C3C28" w:rsidRDefault="005861ED" w:rsidP="00D0233D">
      <w:pPr>
        <w:pStyle w:val="newncpi"/>
        <w:tabs>
          <w:tab w:val="left" w:pos="8222"/>
        </w:tabs>
        <w:ind w:left="3969"/>
      </w:pPr>
      <w:r w:rsidRPr="000C3C28">
        <w:t> </w:t>
      </w:r>
    </w:p>
    <w:p w:rsidR="005861ED" w:rsidRPr="000C3C28" w:rsidRDefault="005861ED" w:rsidP="005861ED">
      <w:pPr>
        <w:pStyle w:val="newncpi0"/>
        <w:jc w:val="center"/>
        <w:rPr>
          <w:sz w:val="30"/>
          <w:szCs w:val="30"/>
        </w:rPr>
      </w:pPr>
      <w:r w:rsidRPr="000C3C28">
        <w:rPr>
          <w:sz w:val="30"/>
          <w:szCs w:val="30"/>
        </w:rPr>
        <w:t>ДОКУМЕНТЫ, ПРЕДОСТАВЛЯЕМЫЕ ЮРИДИЧЕСКОМУ ИЛИ ФИЗИЧЕСКОМУ ЛИЦУ, В ТОМ ЧИСЛЕ ИНДИВИДУАЛЬНОМУ ПРЕДПРИНИМАТЕЛЮ, ДЛЯ ПОДГОТОВКИ ПРЕДЛОЖЕНИЯ В ЦЕЛЯХ УЧАСТИЯ В ПРОЦЕДУРЕ ЗАПРОСА ЦЕНОВЫХ ПРЕДЛОЖЕНИЙ</w:t>
      </w:r>
    </w:p>
    <w:p w:rsidR="005861ED" w:rsidRPr="000C3C28" w:rsidRDefault="005861ED" w:rsidP="005861ED">
      <w:pPr>
        <w:pStyle w:val="newncpi"/>
        <w:rPr>
          <w:sz w:val="30"/>
          <w:szCs w:val="30"/>
        </w:rPr>
      </w:pPr>
      <w:r w:rsidRPr="000C3C28">
        <w:rPr>
          <w:sz w:val="30"/>
          <w:szCs w:val="30"/>
        </w:rPr>
        <w:t> </w:t>
      </w:r>
    </w:p>
    <w:p w:rsidR="005861ED" w:rsidRPr="000C3C28" w:rsidRDefault="005861ED" w:rsidP="005861ED">
      <w:pPr>
        <w:pStyle w:val="newncpi"/>
        <w:rPr>
          <w:sz w:val="30"/>
          <w:szCs w:val="30"/>
        </w:rPr>
      </w:pPr>
      <w:r w:rsidRPr="000C3C28">
        <w:rPr>
          <w:b/>
          <w:bCs/>
          <w:sz w:val="30"/>
          <w:szCs w:val="30"/>
        </w:rPr>
        <w:t>I. Приглашение к участию в процедуре государственной закупки</w:t>
      </w:r>
    </w:p>
    <w:p w:rsidR="005861ED" w:rsidRPr="000C3C28" w:rsidRDefault="005861ED" w:rsidP="005861ED">
      <w:pPr>
        <w:pStyle w:val="newncpi"/>
      </w:pPr>
      <w:r w:rsidRPr="000C3C28"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1"/>
        <w:gridCol w:w="4265"/>
      </w:tblGrid>
      <w:tr w:rsidR="005861ED" w:rsidRPr="000C3C28" w:rsidTr="003C6598">
        <w:trPr>
          <w:trHeight w:val="238"/>
        </w:trPr>
        <w:tc>
          <w:tcPr>
            <w:tcW w:w="272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5861ED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Вид процедуры государственной закупки</w:t>
            </w:r>
          </w:p>
        </w:tc>
        <w:tc>
          <w:tcPr>
            <w:tcW w:w="227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5861ED" w:rsidP="009220D8">
            <w:pPr>
              <w:pStyle w:val="table10"/>
              <w:ind w:left="3"/>
              <w:jc w:val="both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Процедура запроса ценовых предложений</w:t>
            </w:r>
          </w:p>
        </w:tc>
      </w:tr>
      <w:tr w:rsidR="005861ED" w:rsidRPr="000C3C28" w:rsidTr="003C659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5861ED" w:rsidP="007B773E">
            <w:pPr>
              <w:pStyle w:val="table10"/>
              <w:ind w:left="3"/>
              <w:jc w:val="center"/>
              <w:rPr>
                <w:sz w:val="26"/>
                <w:szCs w:val="26"/>
              </w:rPr>
            </w:pPr>
            <w:r w:rsidRPr="000C3C28">
              <w:rPr>
                <w:b/>
                <w:bCs/>
                <w:sz w:val="26"/>
                <w:szCs w:val="26"/>
              </w:rPr>
              <w:t>Сведения о заказчике</w:t>
            </w:r>
          </w:p>
        </w:tc>
      </w:tr>
      <w:tr w:rsidR="00FC3567" w:rsidRPr="000C3C28" w:rsidTr="003C659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567" w:rsidRPr="000C3C28" w:rsidRDefault="00FC3567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567" w:rsidRPr="002E2FFD" w:rsidRDefault="00FC3567" w:rsidP="00FC356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2FFD">
              <w:rPr>
                <w:rFonts w:ascii="Times New Roman" w:hAnsi="Times New Roman"/>
                <w:color w:val="000000"/>
                <w:sz w:val="26"/>
                <w:szCs w:val="26"/>
              </w:rPr>
              <w:t>КУМОП ЖКХ «</w:t>
            </w:r>
            <w:proofErr w:type="spellStart"/>
            <w:r w:rsidRPr="002E2FFD">
              <w:rPr>
                <w:rFonts w:ascii="Times New Roman" w:hAnsi="Times New Roman"/>
                <w:color w:val="000000"/>
                <w:sz w:val="26"/>
                <w:szCs w:val="26"/>
              </w:rPr>
              <w:t>Барановичское</w:t>
            </w:r>
            <w:proofErr w:type="spellEnd"/>
            <w:r w:rsidRPr="002E2F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городское ЖКХ»</w:t>
            </w:r>
          </w:p>
        </w:tc>
      </w:tr>
      <w:tr w:rsidR="00FC3567" w:rsidRPr="000C3C28" w:rsidTr="003C659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567" w:rsidRPr="000C3C28" w:rsidRDefault="00FC3567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567" w:rsidRPr="002E2FFD" w:rsidRDefault="00FC3567" w:rsidP="00BA5056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E2F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 г. Барановичи, ул. </w:t>
            </w:r>
            <w:r w:rsidR="00BA5056">
              <w:rPr>
                <w:rFonts w:ascii="Times New Roman" w:hAnsi="Times New Roman"/>
                <w:color w:val="000000"/>
                <w:sz w:val="26"/>
                <w:szCs w:val="26"/>
              </w:rPr>
              <w:t>Маяковского, 11-2</w:t>
            </w:r>
          </w:p>
        </w:tc>
      </w:tr>
      <w:tr w:rsidR="00FC3567" w:rsidRPr="000C3C28" w:rsidTr="003C6598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567" w:rsidRPr="000C3C28" w:rsidRDefault="00FC3567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Учетный номер плательщика (при наличии)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C3567" w:rsidRPr="002E2FFD" w:rsidRDefault="00FC3567" w:rsidP="00FC356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2FFD">
              <w:rPr>
                <w:rFonts w:ascii="Times New Roman" w:hAnsi="Times New Roman"/>
                <w:color w:val="000000"/>
                <w:sz w:val="26"/>
                <w:szCs w:val="26"/>
              </w:rPr>
              <w:t>200167124</w:t>
            </w:r>
          </w:p>
        </w:tc>
      </w:tr>
      <w:tr w:rsidR="005861ED" w:rsidRPr="000C3C28" w:rsidTr="003C659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5861ED" w:rsidP="007B773E">
            <w:pPr>
              <w:pStyle w:val="table10"/>
              <w:ind w:left="3"/>
              <w:jc w:val="center"/>
              <w:rPr>
                <w:sz w:val="26"/>
                <w:szCs w:val="26"/>
              </w:rPr>
            </w:pPr>
            <w:r w:rsidRPr="000C3C28">
              <w:rPr>
                <w:b/>
                <w:bCs/>
                <w:sz w:val="26"/>
                <w:szCs w:val="26"/>
              </w:rPr>
              <w:t>Сведения о процедуре запроса ценовых предложений</w:t>
            </w:r>
          </w:p>
        </w:tc>
      </w:tr>
      <w:tr w:rsidR="005861ED" w:rsidRPr="000C3C28" w:rsidTr="00CB10BF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5861ED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Дата истечения срока для подготовки и подачи предложений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CC2DC2" w:rsidRDefault="00CC2DC2" w:rsidP="004A661B">
            <w:pPr>
              <w:pStyle w:val="table10"/>
              <w:ind w:left="3"/>
              <w:rPr>
                <w:sz w:val="26"/>
                <w:szCs w:val="26"/>
              </w:rPr>
            </w:pPr>
            <w:r w:rsidRPr="00CC2DC2">
              <w:rPr>
                <w:sz w:val="26"/>
                <w:szCs w:val="26"/>
              </w:rPr>
              <w:t>30</w:t>
            </w:r>
            <w:r w:rsidR="00D0233D" w:rsidRPr="00CC2DC2">
              <w:rPr>
                <w:sz w:val="26"/>
                <w:szCs w:val="26"/>
              </w:rPr>
              <w:t>.</w:t>
            </w:r>
            <w:r w:rsidR="00A95D86" w:rsidRPr="00CC2DC2">
              <w:rPr>
                <w:sz w:val="26"/>
                <w:szCs w:val="26"/>
              </w:rPr>
              <w:t>0</w:t>
            </w:r>
            <w:r w:rsidR="004A661B" w:rsidRPr="00CC2DC2">
              <w:rPr>
                <w:sz w:val="26"/>
                <w:szCs w:val="26"/>
              </w:rPr>
              <w:t>7</w:t>
            </w:r>
            <w:r w:rsidR="00D0233D" w:rsidRPr="00CC2DC2">
              <w:rPr>
                <w:sz w:val="26"/>
                <w:szCs w:val="26"/>
              </w:rPr>
              <w:t>.20</w:t>
            </w:r>
            <w:r w:rsidR="0063466A" w:rsidRPr="00CC2DC2">
              <w:rPr>
                <w:sz w:val="26"/>
                <w:szCs w:val="26"/>
              </w:rPr>
              <w:t>2</w:t>
            </w:r>
            <w:r w:rsidR="00BA5056" w:rsidRPr="00CC2DC2">
              <w:rPr>
                <w:sz w:val="26"/>
                <w:szCs w:val="26"/>
              </w:rPr>
              <w:t>6</w:t>
            </w:r>
          </w:p>
        </w:tc>
      </w:tr>
      <w:tr w:rsidR="005861ED" w:rsidRPr="000C3C28" w:rsidTr="00CB10BF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FC3567" w:rsidP="00FC3567">
            <w:pPr>
              <w:pStyle w:val="table1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Предельная</w:t>
            </w:r>
            <w:r w:rsidR="005861ED" w:rsidRPr="000C3C28">
              <w:rPr>
                <w:sz w:val="26"/>
                <w:szCs w:val="26"/>
              </w:rPr>
              <w:t xml:space="preserve"> стоимость предмета государственной закупки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4A661B" w:rsidP="00B101B2">
            <w:pPr>
              <w:pStyle w:val="table10"/>
              <w:ind w:left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28 944,00</w:t>
            </w:r>
            <w:r w:rsidR="003C6598" w:rsidRPr="000C3C28">
              <w:rPr>
                <w:sz w:val="26"/>
                <w:szCs w:val="26"/>
              </w:rPr>
              <w:t xml:space="preserve"> </w:t>
            </w:r>
            <w:r w:rsidR="00D0233D" w:rsidRPr="000C3C28">
              <w:rPr>
                <w:sz w:val="26"/>
                <w:szCs w:val="26"/>
              </w:rPr>
              <w:t>BYN</w:t>
            </w:r>
          </w:p>
        </w:tc>
      </w:tr>
      <w:tr w:rsidR="005861ED" w:rsidRPr="000C3C28" w:rsidTr="00CB10BF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5861ED" w:rsidP="00BD7B71">
            <w:pPr>
              <w:pStyle w:val="table10"/>
              <w:jc w:val="both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Требования к участникам, документы и (или) сведения для проверки требований к участникам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3C303E" w:rsidP="00BD7B7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2"/>
                <w:szCs w:val="26"/>
                <w:lang w:eastAsia="ru-RU"/>
              </w:rPr>
            </w:pPr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В соответствии с п. 2 ст. 16 Закона Республики Беларусь от 13 июля 2012 г. № 419-З «О государственных закупках товаров (работ, услуг)». Дополнительные требования в соответствии с п. 1.7.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      </w:r>
          </w:p>
        </w:tc>
      </w:tr>
      <w:tr w:rsidR="005861ED" w:rsidRPr="000C3C28" w:rsidTr="00CB10BF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5861ED" w:rsidP="00D0233D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 xml:space="preserve">Требование о предоставлении обеспечения </w:t>
            </w:r>
            <w:r w:rsidRPr="000C3C28">
              <w:rPr>
                <w:sz w:val="26"/>
                <w:szCs w:val="26"/>
              </w:rPr>
              <w:lastRenderedPageBreak/>
              <w:t>исполнения обязательств по договору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D0233D" w:rsidP="007B773E">
            <w:pPr>
              <w:pStyle w:val="table10"/>
              <w:ind w:left="3"/>
              <w:jc w:val="both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lastRenderedPageBreak/>
              <w:t>Не устанавливается</w:t>
            </w:r>
          </w:p>
        </w:tc>
      </w:tr>
      <w:tr w:rsidR="005861ED" w:rsidRPr="000C3C28" w:rsidTr="003C659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861ED" w:rsidRPr="000C3C28" w:rsidRDefault="005861ED" w:rsidP="007B773E">
            <w:pPr>
              <w:pStyle w:val="table10"/>
              <w:ind w:left="3"/>
              <w:jc w:val="center"/>
              <w:rPr>
                <w:sz w:val="26"/>
                <w:szCs w:val="26"/>
              </w:rPr>
            </w:pPr>
            <w:r w:rsidRPr="000C3C28">
              <w:rPr>
                <w:b/>
                <w:bCs/>
                <w:sz w:val="26"/>
                <w:szCs w:val="26"/>
              </w:rPr>
              <w:lastRenderedPageBreak/>
              <w:t>Сведения о предмете государственной закупки</w:t>
            </w:r>
          </w:p>
        </w:tc>
      </w:tr>
      <w:tr w:rsidR="003C303E" w:rsidRPr="000C3C28" w:rsidTr="003C303E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C303E" w:rsidRPr="000C3C28" w:rsidRDefault="003C303E" w:rsidP="003C303E">
            <w:pPr>
              <w:pStyle w:val="table10"/>
              <w:jc w:val="center"/>
              <w:rPr>
                <w:rFonts w:eastAsia="Times New Roman"/>
                <w:sz w:val="26"/>
                <w:szCs w:val="26"/>
              </w:rPr>
            </w:pPr>
            <w:r w:rsidRPr="000C3C28">
              <w:rPr>
                <w:rFonts w:eastAsia="Times New Roman"/>
                <w:sz w:val="26"/>
                <w:szCs w:val="26"/>
              </w:rPr>
              <w:t>Лот № 1</w:t>
            </w:r>
          </w:p>
        </w:tc>
      </w:tr>
      <w:tr w:rsidR="00A95D86" w:rsidRPr="000C3C28" w:rsidTr="00AD0C2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AD0C2D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 xml:space="preserve">Наименование товаров (работ, услуг)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FC3567" w:rsidP="00BA5056">
            <w:pPr>
              <w:pStyle w:val="table1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Стойки </w:t>
            </w:r>
            <w:proofErr w:type="gramStart"/>
            <w:r>
              <w:rPr>
                <w:rFonts w:eastAsia="Times New Roman"/>
                <w:sz w:val="26"/>
                <w:szCs w:val="26"/>
              </w:rPr>
              <w:t>СВ</w:t>
            </w:r>
            <w:proofErr w:type="gramEnd"/>
          </w:p>
        </w:tc>
      </w:tr>
      <w:tr w:rsidR="00A95D86" w:rsidRPr="000C3C28" w:rsidTr="00AD0C2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AD0C2D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Код по ОКРБ 007-2012 (подвид)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AD0C2D" w:rsidRDefault="00FC3567" w:rsidP="00FC3567">
            <w:pPr>
              <w:pStyle w:val="table1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23.61.12.800</w:t>
            </w:r>
          </w:p>
        </w:tc>
      </w:tr>
      <w:tr w:rsidR="00A95D86" w:rsidRPr="000C3C28" w:rsidTr="00AD0C2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AD0C2D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Наименование в соответствии с ОКРБ 007-2012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AD0C2D" w:rsidRDefault="00A95D86" w:rsidP="00FC3567">
            <w:pPr>
              <w:pStyle w:val="table10"/>
              <w:jc w:val="both"/>
              <w:rPr>
                <w:rFonts w:eastAsia="Times New Roman"/>
                <w:sz w:val="26"/>
                <w:szCs w:val="26"/>
              </w:rPr>
            </w:pPr>
            <w:r w:rsidRPr="00AD0C2D">
              <w:rPr>
                <w:rFonts w:eastAsia="Times New Roman"/>
                <w:sz w:val="26"/>
                <w:szCs w:val="26"/>
              </w:rPr>
              <w:t> </w:t>
            </w:r>
            <w:r w:rsidR="00FC3567" w:rsidRPr="00FC3567">
              <w:rPr>
                <w:sz w:val="26"/>
                <w:szCs w:val="26"/>
              </w:rPr>
              <w:t>Опоры железобетонные линий электропередач, опоры контактной сети и линий связи</w:t>
            </w:r>
          </w:p>
        </w:tc>
      </w:tr>
      <w:tr w:rsidR="00A95D86" w:rsidRPr="000C3C28" w:rsidTr="00AD0C2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AD0C2D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Объем (количество)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BA5056" w:rsidP="004A661B">
            <w:pPr>
              <w:pStyle w:val="table10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  <w:r w:rsidR="004A661B">
              <w:rPr>
                <w:rFonts w:eastAsia="Times New Roman"/>
                <w:sz w:val="26"/>
                <w:szCs w:val="26"/>
              </w:rPr>
              <w:t>7</w:t>
            </w:r>
            <w:r w:rsidR="00A95D86">
              <w:rPr>
                <w:rFonts w:eastAsia="Times New Roman"/>
                <w:sz w:val="26"/>
                <w:szCs w:val="26"/>
              </w:rPr>
              <w:t xml:space="preserve"> шт.</w:t>
            </w:r>
          </w:p>
        </w:tc>
      </w:tr>
      <w:tr w:rsidR="00A95D86" w:rsidRPr="000C3C28" w:rsidTr="00AD0C2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AD0C2D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FC3567">
            <w:pPr>
              <w:pStyle w:val="table10"/>
              <w:rPr>
                <w:color w:val="000000" w:themeColor="text1"/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 </w:t>
            </w:r>
            <w:r w:rsidR="00FC3567">
              <w:rPr>
                <w:color w:val="000000" w:themeColor="text1"/>
                <w:sz w:val="26"/>
                <w:szCs w:val="26"/>
              </w:rPr>
              <w:t>В течени</w:t>
            </w:r>
            <w:proofErr w:type="gramStart"/>
            <w:r w:rsidR="00FC3567">
              <w:rPr>
                <w:color w:val="000000" w:themeColor="text1"/>
                <w:sz w:val="26"/>
                <w:szCs w:val="26"/>
              </w:rPr>
              <w:t>и</w:t>
            </w:r>
            <w:proofErr w:type="gramEnd"/>
            <w:r w:rsidR="00FC3567">
              <w:rPr>
                <w:color w:val="000000" w:themeColor="text1"/>
                <w:sz w:val="26"/>
                <w:szCs w:val="26"/>
              </w:rPr>
              <w:t xml:space="preserve"> 5 рабочих дней с момента поступления предоплаты</w:t>
            </w:r>
          </w:p>
        </w:tc>
      </w:tr>
      <w:tr w:rsidR="00A95D86" w:rsidRPr="000C3C28" w:rsidTr="00AD0C2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AD0C2D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FC3567">
            <w:pPr>
              <w:pStyle w:val="table10"/>
              <w:jc w:val="both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 xml:space="preserve"> г. Барановичи, ул. </w:t>
            </w:r>
            <w:proofErr w:type="spellStart"/>
            <w:r w:rsidR="00FC3567">
              <w:rPr>
                <w:sz w:val="26"/>
                <w:szCs w:val="26"/>
              </w:rPr>
              <w:t>Холостякова</w:t>
            </w:r>
            <w:proofErr w:type="spellEnd"/>
            <w:r w:rsidR="00FC3567">
              <w:rPr>
                <w:sz w:val="26"/>
                <w:szCs w:val="26"/>
              </w:rPr>
              <w:t>, 6а или самовывоз в пределах г. Барановичи</w:t>
            </w:r>
          </w:p>
        </w:tc>
      </w:tr>
      <w:tr w:rsidR="00A95D86" w:rsidRPr="000C3C28" w:rsidTr="00AD0C2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FC3567" w:rsidP="00AD0C2D">
            <w:pPr>
              <w:pStyle w:val="table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Предельная</w:t>
            </w:r>
            <w:r w:rsidR="00A95D86" w:rsidRPr="000C3C28">
              <w:rPr>
                <w:sz w:val="26"/>
                <w:szCs w:val="26"/>
              </w:rPr>
              <w:t xml:space="preserve"> стоимость предмета государственной закупки по части (лоту)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4A661B" w:rsidP="00FC3567">
            <w:pPr>
              <w:pStyle w:val="table10"/>
              <w:ind w:left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28 944,00</w:t>
            </w:r>
            <w:r w:rsidR="00A95D86" w:rsidRPr="000C3C28">
              <w:rPr>
                <w:sz w:val="26"/>
                <w:szCs w:val="26"/>
              </w:rPr>
              <w:t xml:space="preserve"> BYN</w:t>
            </w:r>
          </w:p>
        </w:tc>
      </w:tr>
      <w:tr w:rsidR="00A95D86" w:rsidRPr="000C3C28" w:rsidTr="00AD0C2D">
        <w:trPr>
          <w:trHeight w:val="238"/>
        </w:trPr>
        <w:tc>
          <w:tcPr>
            <w:tcW w:w="27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AD0C2D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Источник финансирования государственной закупки по части (лоту)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95D86" w:rsidRPr="000C3C28" w:rsidRDefault="00A95D86" w:rsidP="00FC3567">
            <w:pPr>
              <w:pStyle w:val="table10"/>
              <w:ind w:left="3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 </w:t>
            </w:r>
            <w:r w:rsidR="00FC3567">
              <w:rPr>
                <w:sz w:val="26"/>
                <w:szCs w:val="26"/>
              </w:rPr>
              <w:t>Бюджет г. Барановичи</w:t>
            </w:r>
          </w:p>
        </w:tc>
      </w:tr>
    </w:tbl>
    <w:p w:rsidR="005861ED" w:rsidRPr="00A95D86" w:rsidRDefault="005861ED" w:rsidP="005861ED">
      <w:pPr>
        <w:pStyle w:val="newncpi"/>
        <w:rPr>
          <w:sz w:val="16"/>
          <w:szCs w:val="16"/>
        </w:rPr>
      </w:pPr>
      <w:r w:rsidRPr="00A95D86">
        <w:rPr>
          <w:sz w:val="16"/>
          <w:szCs w:val="16"/>
        </w:rPr>
        <w:t> </w:t>
      </w:r>
    </w:p>
    <w:p w:rsidR="005861ED" w:rsidRDefault="005861ED" w:rsidP="00E97707">
      <w:pPr>
        <w:pStyle w:val="newncpi"/>
        <w:ind w:firstLine="709"/>
        <w:rPr>
          <w:b/>
          <w:bCs/>
          <w:sz w:val="30"/>
          <w:szCs w:val="30"/>
        </w:rPr>
      </w:pPr>
      <w:r w:rsidRPr="000C3C28">
        <w:rPr>
          <w:b/>
          <w:bCs/>
          <w:sz w:val="30"/>
          <w:szCs w:val="30"/>
        </w:rPr>
        <w:t>II. Описание предмета государственной закупки</w:t>
      </w:r>
    </w:p>
    <w:p w:rsidR="00A95D86" w:rsidRPr="00A95D86" w:rsidRDefault="00A95D86" w:rsidP="00E97707">
      <w:pPr>
        <w:pStyle w:val="newncpi"/>
        <w:ind w:firstLine="709"/>
        <w:rPr>
          <w:b/>
          <w:bCs/>
          <w:sz w:val="16"/>
          <w:szCs w:val="16"/>
        </w:rPr>
      </w:pPr>
    </w:p>
    <w:p w:rsidR="00FC3567" w:rsidRDefault="00FC3567" w:rsidP="006840D3">
      <w:pPr>
        <w:pStyle w:val="underpoint"/>
        <w:ind w:firstLine="709"/>
        <w:rPr>
          <w:rFonts w:eastAsiaTheme="minorEastAsia"/>
          <w:bCs/>
          <w:sz w:val="30"/>
          <w:szCs w:val="30"/>
        </w:rPr>
      </w:pPr>
      <w:r>
        <w:rPr>
          <w:rFonts w:eastAsiaTheme="minorEastAsia"/>
          <w:bCs/>
          <w:sz w:val="30"/>
          <w:szCs w:val="30"/>
        </w:rPr>
        <w:t xml:space="preserve">Стойки </w:t>
      </w:r>
      <w:proofErr w:type="gramStart"/>
      <w:r>
        <w:rPr>
          <w:rFonts w:eastAsiaTheme="minorEastAsia"/>
          <w:bCs/>
          <w:sz w:val="30"/>
          <w:szCs w:val="30"/>
        </w:rPr>
        <w:t>СВ</w:t>
      </w:r>
      <w:proofErr w:type="gramEnd"/>
      <w:r w:rsidR="00CB10BF">
        <w:rPr>
          <w:rFonts w:eastAsiaTheme="minorEastAsia"/>
          <w:bCs/>
          <w:sz w:val="30"/>
          <w:szCs w:val="30"/>
        </w:rPr>
        <w:t xml:space="preserve"> </w:t>
      </w:r>
      <w:r>
        <w:rPr>
          <w:rFonts w:eastAsiaTheme="minorEastAsia"/>
          <w:bCs/>
          <w:sz w:val="30"/>
          <w:szCs w:val="30"/>
        </w:rPr>
        <w:t xml:space="preserve">– </w:t>
      </w:r>
      <w:r w:rsidR="00BA5056">
        <w:rPr>
          <w:rFonts w:eastAsiaTheme="minorEastAsia"/>
          <w:bCs/>
          <w:sz w:val="30"/>
          <w:szCs w:val="30"/>
        </w:rPr>
        <w:t>11</w:t>
      </w:r>
      <w:r w:rsidR="004A661B">
        <w:rPr>
          <w:rFonts w:eastAsiaTheme="minorEastAsia"/>
          <w:bCs/>
          <w:sz w:val="30"/>
          <w:szCs w:val="30"/>
        </w:rPr>
        <w:t>7</w:t>
      </w:r>
      <w:r>
        <w:rPr>
          <w:rFonts w:eastAsiaTheme="minorEastAsia"/>
          <w:bCs/>
          <w:sz w:val="30"/>
          <w:szCs w:val="30"/>
        </w:rPr>
        <w:t xml:space="preserve"> шт. в том числе:</w:t>
      </w:r>
    </w:p>
    <w:p w:rsidR="00FC3567" w:rsidRDefault="00FC3567" w:rsidP="006840D3">
      <w:pPr>
        <w:pStyle w:val="underpoint"/>
        <w:ind w:firstLine="709"/>
        <w:rPr>
          <w:rFonts w:eastAsiaTheme="minorEastAsia"/>
          <w:bCs/>
          <w:sz w:val="30"/>
          <w:szCs w:val="30"/>
        </w:rPr>
      </w:pPr>
      <w:r>
        <w:rPr>
          <w:rFonts w:eastAsiaTheme="minorEastAsia"/>
          <w:bCs/>
          <w:sz w:val="30"/>
          <w:szCs w:val="30"/>
        </w:rPr>
        <w:t xml:space="preserve">- стойка </w:t>
      </w:r>
      <w:proofErr w:type="gramStart"/>
      <w:r>
        <w:rPr>
          <w:rFonts w:eastAsiaTheme="minorEastAsia"/>
          <w:bCs/>
          <w:sz w:val="30"/>
          <w:szCs w:val="30"/>
        </w:rPr>
        <w:t>СВ</w:t>
      </w:r>
      <w:proofErr w:type="gramEnd"/>
      <w:r>
        <w:rPr>
          <w:rFonts w:eastAsiaTheme="minorEastAsia"/>
          <w:bCs/>
          <w:sz w:val="30"/>
          <w:szCs w:val="30"/>
        </w:rPr>
        <w:t xml:space="preserve"> 95-</w:t>
      </w:r>
      <w:r w:rsidR="00BA5056">
        <w:rPr>
          <w:rFonts w:eastAsiaTheme="minorEastAsia"/>
          <w:bCs/>
          <w:sz w:val="30"/>
          <w:szCs w:val="30"/>
        </w:rPr>
        <w:t>3</w:t>
      </w:r>
      <w:r>
        <w:rPr>
          <w:rFonts w:eastAsiaTheme="minorEastAsia"/>
          <w:bCs/>
          <w:sz w:val="30"/>
          <w:szCs w:val="30"/>
        </w:rPr>
        <w:t xml:space="preserve">0 – </w:t>
      </w:r>
      <w:r w:rsidR="004A661B">
        <w:rPr>
          <w:rFonts w:eastAsiaTheme="minorEastAsia"/>
          <w:bCs/>
          <w:sz w:val="30"/>
          <w:szCs w:val="30"/>
        </w:rPr>
        <w:t>111</w:t>
      </w:r>
      <w:r>
        <w:rPr>
          <w:rFonts w:eastAsiaTheme="minorEastAsia"/>
          <w:bCs/>
          <w:sz w:val="30"/>
          <w:szCs w:val="30"/>
        </w:rPr>
        <w:t xml:space="preserve"> шт.;</w:t>
      </w:r>
    </w:p>
    <w:p w:rsidR="00FC3567" w:rsidRDefault="00FC3567" w:rsidP="006840D3">
      <w:pPr>
        <w:pStyle w:val="underpoint"/>
        <w:ind w:firstLine="709"/>
        <w:rPr>
          <w:rFonts w:eastAsiaTheme="minorEastAsia"/>
          <w:bCs/>
          <w:sz w:val="30"/>
          <w:szCs w:val="30"/>
        </w:rPr>
      </w:pPr>
      <w:r>
        <w:rPr>
          <w:rFonts w:eastAsiaTheme="minorEastAsia"/>
          <w:bCs/>
          <w:sz w:val="30"/>
          <w:szCs w:val="30"/>
        </w:rPr>
        <w:t xml:space="preserve">- стойка </w:t>
      </w:r>
      <w:proofErr w:type="gramStart"/>
      <w:r>
        <w:rPr>
          <w:rFonts w:eastAsiaTheme="minorEastAsia"/>
          <w:bCs/>
          <w:sz w:val="30"/>
          <w:szCs w:val="30"/>
        </w:rPr>
        <w:t>СВ</w:t>
      </w:r>
      <w:proofErr w:type="gramEnd"/>
      <w:r>
        <w:rPr>
          <w:rFonts w:eastAsiaTheme="minorEastAsia"/>
          <w:bCs/>
          <w:sz w:val="30"/>
          <w:szCs w:val="30"/>
        </w:rPr>
        <w:t xml:space="preserve"> 110-49 – </w:t>
      </w:r>
      <w:r w:rsidR="004A661B">
        <w:rPr>
          <w:rFonts w:eastAsiaTheme="minorEastAsia"/>
          <w:bCs/>
          <w:sz w:val="30"/>
          <w:szCs w:val="30"/>
        </w:rPr>
        <w:t>6</w:t>
      </w:r>
      <w:r>
        <w:rPr>
          <w:rFonts w:eastAsiaTheme="minorEastAsia"/>
          <w:bCs/>
          <w:sz w:val="30"/>
          <w:szCs w:val="30"/>
        </w:rPr>
        <w:t xml:space="preserve"> шт.</w:t>
      </w:r>
    </w:p>
    <w:p w:rsidR="005861ED" w:rsidRPr="000C3C28" w:rsidRDefault="005861ED" w:rsidP="00E97707">
      <w:pPr>
        <w:pStyle w:val="newncpi"/>
        <w:ind w:firstLine="709"/>
        <w:rPr>
          <w:sz w:val="30"/>
          <w:szCs w:val="30"/>
        </w:rPr>
      </w:pPr>
      <w:r w:rsidRPr="000C3C28">
        <w:rPr>
          <w:sz w:val="30"/>
          <w:szCs w:val="30"/>
          <w:lang w:val="en-US"/>
        </w:rPr>
        <w:t> </w:t>
      </w:r>
    </w:p>
    <w:p w:rsidR="005861ED" w:rsidRPr="000C3C28" w:rsidRDefault="005861ED" w:rsidP="003630A6">
      <w:pPr>
        <w:pStyle w:val="newncpi"/>
        <w:ind w:firstLine="709"/>
        <w:rPr>
          <w:b/>
          <w:bCs/>
          <w:sz w:val="30"/>
          <w:szCs w:val="30"/>
        </w:rPr>
      </w:pPr>
      <w:r w:rsidRPr="000C3C28">
        <w:rPr>
          <w:b/>
          <w:bCs/>
          <w:sz w:val="30"/>
          <w:szCs w:val="30"/>
        </w:rPr>
        <w:t>III. </w:t>
      </w:r>
      <w:proofErr w:type="gramStart"/>
      <w:r w:rsidRPr="000C3C28">
        <w:rPr>
          <w:b/>
          <w:bCs/>
          <w:sz w:val="30"/>
          <w:szCs w:val="30"/>
        </w:rPr>
        <w:t xml:space="preserve"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процедуре запроса ценовых предложений </w:t>
      </w:r>
      <w:proofErr w:type="gramEnd"/>
    </w:p>
    <w:p w:rsidR="003C303E" w:rsidRPr="000C3C28" w:rsidRDefault="00A95D86" w:rsidP="003630A6">
      <w:pPr>
        <w:pStyle w:val="newncpi"/>
        <w:ind w:firstLine="709"/>
        <w:rPr>
          <w:sz w:val="30"/>
          <w:szCs w:val="30"/>
        </w:rPr>
      </w:pPr>
      <w:r>
        <w:rPr>
          <w:sz w:val="30"/>
          <w:szCs w:val="30"/>
        </w:rPr>
        <w:t>У</w:t>
      </w:r>
      <w:r w:rsidR="00125A63" w:rsidRPr="00125A63">
        <w:rPr>
          <w:sz w:val="30"/>
          <w:szCs w:val="30"/>
        </w:rPr>
        <w:t xml:space="preserve">словия допуска </w:t>
      </w:r>
      <w:r w:rsidR="00FC3567">
        <w:rPr>
          <w:sz w:val="30"/>
          <w:szCs w:val="30"/>
        </w:rPr>
        <w:t>не устанавливаются</w:t>
      </w:r>
      <w:r w:rsidR="00125A63" w:rsidRPr="00125A63">
        <w:rPr>
          <w:sz w:val="30"/>
          <w:szCs w:val="30"/>
        </w:rPr>
        <w:t>.</w:t>
      </w:r>
    </w:p>
    <w:p w:rsidR="00BC6E70" w:rsidRPr="000C3C28" w:rsidRDefault="00BC6E70" w:rsidP="00E97707">
      <w:pPr>
        <w:pStyle w:val="newncpi"/>
        <w:ind w:firstLine="709"/>
        <w:rPr>
          <w:b/>
          <w:bCs/>
          <w:sz w:val="30"/>
          <w:szCs w:val="30"/>
        </w:rPr>
      </w:pPr>
    </w:p>
    <w:p w:rsidR="005D5619" w:rsidRPr="000C3C28" w:rsidRDefault="005861ED" w:rsidP="00E97707">
      <w:pPr>
        <w:pStyle w:val="newncpi"/>
        <w:ind w:firstLine="709"/>
        <w:rPr>
          <w:b/>
          <w:bCs/>
          <w:sz w:val="30"/>
          <w:szCs w:val="30"/>
        </w:rPr>
      </w:pPr>
      <w:r w:rsidRPr="000C3C28">
        <w:rPr>
          <w:b/>
          <w:bCs/>
          <w:sz w:val="30"/>
          <w:szCs w:val="30"/>
        </w:rPr>
        <w:t xml:space="preserve">IV. Порядок формирования цены предложения </w:t>
      </w:r>
    </w:p>
    <w:p w:rsidR="00110CBA" w:rsidRPr="000C3C28" w:rsidRDefault="00110CBA" w:rsidP="00110CBA">
      <w:pPr>
        <w:pStyle w:val="newncpi"/>
        <w:ind w:firstLine="709"/>
        <w:rPr>
          <w:sz w:val="30"/>
          <w:szCs w:val="30"/>
        </w:rPr>
      </w:pPr>
      <w:r w:rsidRPr="000C3C28">
        <w:rPr>
          <w:sz w:val="30"/>
          <w:szCs w:val="30"/>
        </w:rPr>
        <w:t>Цена предложения, кроме стоимости самих товаров должна включать транспортные расходы, расходы на страхование, уплату пошлин, налогов, сборов и других обязательных платежей.</w:t>
      </w:r>
    </w:p>
    <w:p w:rsidR="005861ED" w:rsidRPr="000C3C28" w:rsidRDefault="005861ED" w:rsidP="005861ED">
      <w:pPr>
        <w:pStyle w:val="newncpi"/>
        <w:rPr>
          <w:sz w:val="30"/>
          <w:szCs w:val="30"/>
        </w:rPr>
      </w:pPr>
      <w:r w:rsidRPr="000C3C28">
        <w:rPr>
          <w:sz w:val="30"/>
          <w:szCs w:val="30"/>
        </w:rPr>
        <w:t> </w:t>
      </w:r>
    </w:p>
    <w:p w:rsidR="005861ED" w:rsidRPr="000C3C28" w:rsidRDefault="005861ED" w:rsidP="003630A6">
      <w:pPr>
        <w:pStyle w:val="newncpi"/>
        <w:ind w:firstLine="709"/>
        <w:rPr>
          <w:b/>
          <w:bCs/>
          <w:sz w:val="30"/>
          <w:szCs w:val="30"/>
        </w:rPr>
      </w:pPr>
      <w:r w:rsidRPr="000C3C28">
        <w:rPr>
          <w:b/>
          <w:bCs/>
          <w:sz w:val="30"/>
          <w:szCs w:val="30"/>
        </w:rPr>
        <w:t xml:space="preserve">V. 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а также для заключения договора </w:t>
      </w:r>
    </w:p>
    <w:p w:rsidR="005D5619" w:rsidRPr="000C3C28" w:rsidRDefault="005D5619" w:rsidP="003630A6">
      <w:pPr>
        <w:pStyle w:val="newncpi"/>
        <w:ind w:firstLine="709"/>
        <w:rPr>
          <w:sz w:val="30"/>
          <w:szCs w:val="30"/>
        </w:rPr>
      </w:pPr>
      <w:r w:rsidRPr="000C3C28">
        <w:rPr>
          <w:bCs/>
          <w:sz w:val="30"/>
          <w:szCs w:val="30"/>
        </w:rPr>
        <w:t>Белорусский рубль (</w:t>
      </w:r>
      <w:r w:rsidRPr="000C3C28">
        <w:rPr>
          <w:bCs/>
          <w:sz w:val="30"/>
          <w:szCs w:val="30"/>
          <w:lang w:val="en-US"/>
        </w:rPr>
        <w:t>BYN</w:t>
      </w:r>
      <w:r w:rsidRPr="000C3C28">
        <w:rPr>
          <w:bCs/>
          <w:sz w:val="30"/>
          <w:szCs w:val="30"/>
        </w:rPr>
        <w:t>).</w:t>
      </w:r>
    </w:p>
    <w:p w:rsidR="005861ED" w:rsidRPr="000C3C28" w:rsidRDefault="005861ED" w:rsidP="005861ED">
      <w:pPr>
        <w:pStyle w:val="newncpi"/>
        <w:rPr>
          <w:sz w:val="30"/>
          <w:szCs w:val="30"/>
        </w:rPr>
      </w:pPr>
      <w:r w:rsidRPr="000C3C28">
        <w:rPr>
          <w:sz w:val="30"/>
          <w:szCs w:val="30"/>
        </w:rPr>
        <w:t> </w:t>
      </w:r>
    </w:p>
    <w:p w:rsidR="005D5619" w:rsidRPr="000C3C28" w:rsidRDefault="005861ED" w:rsidP="003630A6">
      <w:pPr>
        <w:pStyle w:val="newncpi"/>
        <w:ind w:firstLine="709"/>
        <w:rPr>
          <w:b/>
          <w:bCs/>
          <w:sz w:val="30"/>
          <w:szCs w:val="30"/>
        </w:rPr>
      </w:pPr>
      <w:r w:rsidRPr="000C3C28">
        <w:rPr>
          <w:b/>
          <w:bCs/>
          <w:sz w:val="30"/>
          <w:szCs w:val="30"/>
        </w:rPr>
        <w:t>VI. Порядок участия в процедуре государственной закупки субъектов малого и среднего предпринимательства</w:t>
      </w:r>
    </w:p>
    <w:p w:rsidR="005861ED" w:rsidRDefault="00A95D86" w:rsidP="003630A6">
      <w:pPr>
        <w:pStyle w:val="newncpi"/>
        <w:ind w:firstLine="709"/>
        <w:rPr>
          <w:bCs/>
          <w:sz w:val="30"/>
          <w:szCs w:val="30"/>
        </w:rPr>
      </w:pPr>
      <w:r>
        <w:rPr>
          <w:bCs/>
          <w:sz w:val="30"/>
          <w:szCs w:val="30"/>
        </w:rPr>
        <w:t>На общих основаниях.</w:t>
      </w:r>
      <w:r w:rsidR="005861ED" w:rsidRPr="00125A63">
        <w:rPr>
          <w:bCs/>
          <w:sz w:val="30"/>
          <w:szCs w:val="30"/>
        </w:rPr>
        <w:t> </w:t>
      </w:r>
    </w:p>
    <w:p w:rsidR="00125A63" w:rsidRPr="00125A63" w:rsidRDefault="00125A63" w:rsidP="005861ED">
      <w:pPr>
        <w:pStyle w:val="newncpi"/>
        <w:rPr>
          <w:bCs/>
          <w:sz w:val="30"/>
          <w:szCs w:val="30"/>
        </w:rPr>
      </w:pPr>
    </w:p>
    <w:p w:rsidR="005861ED" w:rsidRPr="000C3C28" w:rsidRDefault="005861ED" w:rsidP="003630A6">
      <w:pPr>
        <w:pStyle w:val="newncpi"/>
        <w:ind w:firstLine="709"/>
        <w:rPr>
          <w:sz w:val="30"/>
          <w:szCs w:val="30"/>
        </w:rPr>
      </w:pPr>
      <w:r w:rsidRPr="000C3C28">
        <w:rPr>
          <w:b/>
          <w:bCs/>
          <w:sz w:val="30"/>
          <w:szCs w:val="30"/>
        </w:rPr>
        <w:t>VII. Акты законодательства о государственных закупках, в соответствии с которыми проводится процедура государственной закупки</w:t>
      </w:r>
    </w:p>
    <w:p w:rsidR="00750D4D" w:rsidRPr="000C3C28" w:rsidRDefault="00416DAD" w:rsidP="003630A6">
      <w:pPr>
        <w:pStyle w:val="newncpi"/>
        <w:ind w:firstLine="709"/>
        <w:rPr>
          <w:sz w:val="30"/>
          <w:szCs w:val="30"/>
        </w:rPr>
      </w:pPr>
      <w:proofErr w:type="gramStart"/>
      <w:r w:rsidRPr="000C3C28">
        <w:rPr>
          <w:sz w:val="30"/>
          <w:szCs w:val="30"/>
        </w:rPr>
        <w:t xml:space="preserve">Настоящий </w:t>
      </w:r>
      <w:r w:rsidR="006520E3" w:rsidRPr="000C3C28">
        <w:rPr>
          <w:sz w:val="30"/>
          <w:szCs w:val="30"/>
        </w:rPr>
        <w:t>запрос ценовых предложений</w:t>
      </w:r>
      <w:r w:rsidRPr="000C3C28">
        <w:rPr>
          <w:sz w:val="30"/>
          <w:szCs w:val="30"/>
        </w:rPr>
        <w:t xml:space="preserve"> проводится в порядке, установленном Законом Республики Беларусь от 13 июля 2012 года </w:t>
      </w:r>
      <w:r w:rsidR="00A95D86">
        <w:rPr>
          <w:sz w:val="30"/>
          <w:szCs w:val="30"/>
        </w:rPr>
        <w:br/>
      </w:r>
      <w:r w:rsidRPr="000C3C28">
        <w:rPr>
          <w:sz w:val="30"/>
          <w:szCs w:val="30"/>
        </w:rPr>
        <w:t xml:space="preserve">№ 419-З «О государственных закупках товаров (работ, услуг)», Постановлением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</w:t>
      </w:r>
      <w:r w:rsidR="00A95D86">
        <w:rPr>
          <w:sz w:val="30"/>
          <w:szCs w:val="30"/>
        </w:rPr>
        <w:br/>
      </w:r>
      <w:r w:rsidRPr="000C3C28">
        <w:rPr>
          <w:sz w:val="30"/>
          <w:szCs w:val="30"/>
        </w:rPr>
        <w:t>«О государственных закупках товаров (работ, услуг)», Постановлением Совета Министров Республики Беларусь от</w:t>
      </w:r>
      <w:proofErr w:type="gramEnd"/>
      <w:r w:rsidRPr="000C3C28">
        <w:rPr>
          <w:sz w:val="30"/>
          <w:szCs w:val="30"/>
        </w:rPr>
        <w:t xml:space="preserve"> 17.03.2016 № 206 </w:t>
      </w:r>
      <w:r w:rsidR="00A95D86">
        <w:rPr>
          <w:sz w:val="30"/>
          <w:szCs w:val="30"/>
        </w:rPr>
        <w:br/>
        <w:t>«</w:t>
      </w:r>
      <w:r w:rsidRPr="000C3C28">
        <w:rPr>
          <w:sz w:val="30"/>
          <w:szCs w:val="30"/>
        </w:rPr>
        <w:t>О допуске товаров иностранного происхождения и поставщиков, предлагающих такие товары, к участию в процедурах государственных закупок</w:t>
      </w:r>
      <w:r w:rsidR="00A95D86">
        <w:rPr>
          <w:sz w:val="30"/>
          <w:szCs w:val="30"/>
        </w:rPr>
        <w:t>»</w:t>
      </w:r>
      <w:r w:rsidRPr="000C3C28">
        <w:rPr>
          <w:sz w:val="30"/>
          <w:szCs w:val="30"/>
        </w:rPr>
        <w:t>.</w:t>
      </w:r>
    </w:p>
    <w:p w:rsidR="00416DAD" w:rsidRPr="000C3C28" w:rsidRDefault="00416DAD" w:rsidP="005861ED">
      <w:pPr>
        <w:pStyle w:val="newncpi"/>
        <w:rPr>
          <w:sz w:val="30"/>
          <w:szCs w:val="30"/>
        </w:rPr>
      </w:pPr>
    </w:p>
    <w:p w:rsidR="007E134B" w:rsidRPr="000C3C28" w:rsidRDefault="005861ED" w:rsidP="003630A6">
      <w:pPr>
        <w:pStyle w:val="newncpi"/>
        <w:ind w:firstLine="709"/>
        <w:rPr>
          <w:b/>
          <w:bCs/>
          <w:sz w:val="30"/>
          <w:szCs w:val="30"/>
        </w:rPr>
      </w:pPr>
      <w:r w:rsidRPr="000C3C28">
        <w:rPr>
          <w:b/>
          <w:bCs/>
          <w:sz w:val="30"/>
          <w:szCs w:val="30"/>
        </w:rPr>
        <w:t>VIII. Условия применения преференциальной поправки</w:t>
      </w:r>
    </w:p>
    <w:p w:rsidR="00CB10BF" w:rsidRPr="001C5845" w:rsidRDefault="00CB10BF" w:rsidP="00CB10BF">
      <w:pPr>
        <w:pStyle w:val="newncpi"/>
        <w:ind w:firstLine="709"/>
        <w:rPr>
          <w:sz w:val="30"/>
          <w:szCs w:val="30"/>
        </w:rPr>
      </w:pPr>
      <w:r w:rsidRPr="001C5845">
        <w:rPr>
          <w:sz w:val="30"/>
          <w:szCs w:val="30"/>
        </w:rPr>
        <w:t xml:space="preserve">Условия применения преференциальной поправки в соответствии с п. 1.5. Постановления Совета Министров Республики Беларусь от 15 июня 2019 года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</w:r>
      <w:r>
        <w:rPr>
          <w:sz w:val="30"/>
          <w:szCs w:val="30"/>
        </w:rPr>
        <w:t xml:space="preserve">(далее - Постановление) </w:t>
      </w:r>
      <w:r w:rsidRPr="001C5845">
        <w:rPr>
          <w:sz w:val="30"/>
          <w:szCs w:val="30"/>
        </w:rPr>
        <w:t>в размере: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r w:rsidRPr="001C5845">
        <w:rPr>
          <w:sz w:val="30"/>
          <w:szCs w:val="30"/>
        </w:rPr>
        <w:t>15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процентов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–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случаях предложения: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proofErr w:type="gramStart"/>
      <w:r w:rsidRPr="001C5845">
        <w:rPr>
          <w:sz w:val="30"/>
          <w:szCs w:val="30"/>
        </w:rPr>
        <w:t>производимых участником товаров, включенных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приложение к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постановлению Совета Министров Республики Беларусь от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14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февраля 2022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г. №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80 «О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подтверждении производства промышленной продукции на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территории Республики Беларусь» и происходящих из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Республики Беларусь и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(или) стран, которым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Республике Беларусь предоставляется национальный режим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сфере государственных закупок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соответствии с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международными договорами Республики Беларусь;</w:t>
      </w:r>
      <w:proofErr w:type="gramEnd"/>
    </w:p>
    <w:p w:rsidR="00CB10BF" w:rsidRPr="001C5845" w:rsidRDefault="00CB10BF" w:rsidP="00CB10BF">
      <w:pPr>
        <w:pStyle w:val="newncpi"/>
        <w:rPr>
          <w:sz w:val="30"/>
          <w:szCs w:val="30"/>
        </w:rPr>
      </w:pPr>
      <w:bookmarkStart w:id="0" w:name="a166"/>
      <w:bookmarkEnd w:id="0"/>
      <w:proofErr w:type="gramStart"/>
      <w:r>
        <w:rPr>
          <w:sz w:val="30"/>
          <w:szCs w:val="30"/>
        </w:rPr>
        <w:t xml:space="preserve">25 </w:t>
      </w:r>
      <w:r w:rsidRPr="001C5845">
        <w:rPr>
          <w:sz w:val="30"/>
          <w:szCs w:val="30"/>
        </w:rPr>
        <w:t>процентов – в случае предложения участником включенных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приложение 1</w:t>
      </w:r>
      <w:r w:rsidRPr="001C5845">
        <w:rPr>
          <w:sz w:val="30"/>
          <w:szCs w:val="30"/>
          <w:vertAlign w:val="superscript"/>
        </w:rPr>
        <w:t>3</w:t>
      </w:r>
      <w:r w:rsidRPr="001C5845">
        <w:rPr>
          <w:sz w:val="30"/>
          <w:szCs w:val="30"/>
        </w:rPr>
        <w:t xml:space="preserve"> Постановления товаров собственного производства организаций Республики Беларусь, в которых численность инвалидов составляет не менее 50 процентов списочной численности работников, при условии, что доля оплаты труда инвалидов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общем фонде оплаты труда таких организаций за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три календарных месяца, предшествующих дате подачи предложения, составляет не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менее 20 процентов.</w:t>
      </w:r>
      <w:proofErr w:type="gramEnd"/>
    </w:p>
    <w:p w:rsidR="00CB10BF" w:rsidRPr="001C5845" w:rsidRDefault="00CB10BF" w:rsidP="00CB10BF">
      <w:pPr>
        <w:pStyle w:val="newncpi"/>
        <w:ind w:firstLine="709"/>
        <w:rPr>
          <w:sz w:val="30"/>
          <w:szCs w:val="30"/>
        </w:rPr>
      </w:pPr>
      <w:r w:rsidRPr="001C5845">
        <w:rPr>
          <w:sz w:val="30"/>
          <w:szCs w:val="30"/>
        </w:rPr>
        <w:t>Согласно п. 1.6. Постановления документами, подтверждающими право на применение преференциальной поправки при проведении процедуры государственной закупки, являются: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r w:rsidRPr="001C5845">
        <w:rPr>
          <w:sz w:val="30"/>
          <w:szCs w:val="30"/>
        </w:rPr>
        <w:lastRenderedPageBreak/>
        <w:t>в размере 15 процентов: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r w:rsidRPr="001C5845">
        <w:rPr>
          <w:sz w:val="30"/>
          <w:szCs w:val="30"/>
        </w:rPr>
        <w:t>для товаров, происходящих из Республики Беларусь, один из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следующих документов: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bookmarkStart w:id="1" w:name="a80"/>
      <w:bookmarkEnd w:id="1"/>
      <w:r w:rsidRPr="001C5845">
        <w:rPr>
          <w:sz w:val="30"/>
          <w:szCs w:val="30"/>
        </w:rPr>
        <w:t>документ 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происхождении товара, выдаваемый Белорусской торгово-промышленной палатой или ее унитарными предприятиями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соответствии с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Правилах определения</w:t>
      </w:r>
      <w:r>
        <w:rPr>
          <w:sz w:val="30"/>
          <w:szCs w:val="30"/>
        </w:rPr>
        <w:t xml:space="preserve"> страны происхождения товаров в </w:t>
      </w:r>
      <w:r w:rsidRPr="001C5845">
        <w:rPr>
          <w:sz w:val="30"/>
          <w:szCs w:val="30"/>
        </w:rPr>
        <w:t>Содружестве Независимых Государств от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20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ноября 2009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года, или его копия. Указанный документ выдается по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форме сертификата 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происхождении товара, установленной названными Правилами, и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заполняется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порядке, определенном ими для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сертификатов 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происхождении товаров, с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учетом особенностей, устанавливаемых Министерством антимонопольного регулирования и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торговли;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bookmarkStart w:id="2" w:name="a143"/>
      <w:bookmarkEnd w:id="2"/>
      <w:proofErr w:type="gramStart"/>
      <w:r w:rsidRPr="001C5845">
        <w:rPr>
          <w:sz w:val="30"/>
          <w:szCs w:val="30"/>
        </w:rPr>
        <w:t>сертификат продукции собственного производства, выданный Белорусской торгово-промышленной палатой или ее унитарными предприятиями, или его копия, а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также обязательство 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соблюдении при исполнении договора условий и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критериев отнесения продукции к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продукции собственного производства, определенных Положением об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отнесении продукции (работ, услуг) к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продукции (работам, услугам) собственного производства, утвержденным постановлением Совета Министров Республики Беларусь от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17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декабря 2001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г. №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1817;</w:t>
      </w:r>
      <w:proofErr w:type="gramEnd"/>
    </w:p>
    <w:p w:rsidR="00CB10BF" w:rsidRPr="001C5845" w:rsidRDefault="00CB10BF" w:rsidP="00CB10BF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выписка из </w:t>
      </w:r>
      <w:r w:rsidRPr="001C5845">
        <w:rPr>
          <w:sz w:val="30"/>
          <w:szCs w:val="30"/>
        </w:rPr>
        <w:t>евразийского реестра промышленных товаров госу</w:t>
      </w:r>
      <w:r>
        <w:rPr>
          <w:sz w:val="30"/>
          <w:szCs w:val="30"/>
        </w:rPr>
        <w:t xml:space="preserve">дарств </w:t>
      </w:r>
      <w:r w:rsidRPr="001C5845">
        <w:rPr>
          <w:sz w:val="30"/>
          <w:szCs w:val="30"/>
        </w:rPr>
        <w:t>– членов Евразийского эко</w:t>
      </w:r>
      <w:r>
        <w:rPr>
          <w:sz w:val="30"/>
          <w:szCs w:val="30"/>
        </w:rPr>
        <w:t xml:space="preserve">номического союза, полученная в </w:t>
      </w:r>
      <w:r w:rsidRPr="001C5845">
        <w:rPr>
          <w:sz w:val="30"/>
          <w:szCs w:val="30"/>
        </w:rPr>
        <w:t>соответствии с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пунктом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24 Правил определения страны происхождения отдельных видов товаров для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целей государственных (муниципальных) закупок, утвержденных Решением Совета Евразийской экономичес</w:t>
      </w:r>
      <w:r>
        <w:rPr>
          <w:sz w:val="30"/>
          <w:szCs w:val="30"/>
        </w:rPr>
        <w:t xml:space="preserve">кой комиссии от 23 ноября 2020 </w:t>
      </w:r>
      <w:r w:rsidRPr="001C5845">
        <w:rPr>
          <w:sz w:val="30"/>
          <w:szCs w:val="30"/>
        </w:rPr>
        <w:t>г. №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105, или ее копия;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r>
        <w:rPr>
          <w:sz w:val="30"/>
          <w:szCs w:val="30"/>
        </w:rPr>
        <w:t xml:space="preserve">акт экспертизы о </w:t>
      </w:r>
      <w:r w:rsidRPr="001C5845">
        <w:rPr>
          <w:sz w:val="30"/>
          <w:szCs w:val="30"/>
        </w:rPr>
        <w:t>соответствии производимой промышленной продукции требованиям, предъявляемым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целях ее отнесени</w:t>
      </w:r>
      <w:r>
        <w:rPr>
          <w:sz w:val="30"/>
          <w:szCs w:val="30"/>
        </w:rPr>
        <w:t xml:space="preserve">я к продукции, произведенной на </w:t>
      </w:r>
      <w:r w:rsidRPr="001C5845">
        <w:rPr>
          <w:sz w:val="30"/>
          <w:szCs w:val="30"/>
        </w:rPr>
        <w:t>территории Республики Беларусь, выданный Белорусской торгово-промышленной палатой или ее унитарными предприятиями, либо его копия;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bookmarkStart w:id="3" w:name="a137"/>
      <w:bookmarkStart w:id="4" w:name="a151"/>
      <w:bookmarkEnd w:id="3"/>
      <w:bookmarkEnd w:id="4"/>
      <w:proofErr w:type="gramStart"/>
      <w:r w:rsidRPr="001C5845">
        <w:rPr>
          <w:sz w:val="30"/>
          <w:szCs w:val="30"/>
        </w:rPr>
        <w:t>для товаров, происходящих из</w:t>
      </w:r>
      <w:r>
        <w:rPr>
          <w:sz w:val="30"/>
          <w:szCs w:val="30"/>
        </w:rPr>
        <w:t xml:space="preserve"> стран, которым в </w:t>
      </w:r>
      <w:r w:rsidRPr="001C5845">
        <w:rPr>
          <w:sz w:val="30"/>
          <w:szCs w:val="30"/>
        </w:rPr>
        <w:t>Республике Беларусь предоставляется национальный режим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сфере государст</w:t>
      </w:r>
      <w:r>
        <w:rPr>
          <w:sz w:val="30"/>
          <w:szCs w:val="30"/>
        </w:rPr>
        <w:t xml:space="preserve">венных закупок в соответствии с </w:t>
      </w:r>
      <w:r w:rsidRPr="001C5845">
        <w:rPr>
          <w:sz w:val="30"/>
          <w:szCs w:val="30"/>
        </w:rPr>
        <w:t>международными договорами Республики Беларусь,</w:t>
      </w:r>
      <w:r>
        <w:rPr>
          <w:sz w:val="30"/>
          <w:szCs w:val="30"/>
        </w:rPr>
        <w:t xml:space="preserve"> кроме товаров, происходящих из </w:t>
      </w:r>
      <w:r w:rsidRPr="001C5845">
        <w:rPr>
          <w:sz w:val="30"/>
          <w:szCs w:val="30"/>
        </w:rPr>
        <w:t>государств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– членов Евразийского эко</w:t>
      </w:r>
      <w:r>
        <w:rPr>
          <w:sz w:val="30"/>
          <w:szCs w:val="30"/>
        </w:rPr>
        <w:t xml:space="preserve">номического союза, включенных в </w:t>
      </w:r>
      <w:r w:rsidRPr="001C5845">
        <w:rPr>
          <w:sz w:val="30"/>
          <w:szCs w:val="30"/>
        </w:rPr>
        <w:t>приложение 1</w:t>
      </w:r>
      <w:r>
        <w:rPr>
          <w:sz w:val="30"/>
          <w:szCs w:val="30"/>
        </w:rPr>
        <w:t xml:space="preserve"> Постановления</w:t>
      </w:r>
      <w:r w:rsidRPr="001C5845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– заявление 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том, что участник является производителем предлагаемых им товаров, а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также документ 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 xml:space="preserve">происхождении товара, выдаваемый уполномоченными органами </w:t>
      </w:r>
      <w:r w:rsidRPr="001C5845">
        <w:rPr>
          <w:sz w:val="30"/>
          <w:szCs w:val="30"/>
        </w:rPr>
        <w:lastRenderedPageBreak/>
        <w:t>(организациями) этих государств в</w:t>
      </w:r>
      <w:proofErr w:type="gramEnd"/>
      <w:r>
        <w:rPr>
          <w:sz w:val="30"/>
          <w:szCs w:val="30"/>
        </w:rPr>
        <w:t xml:space="preserve"> </w:t>
      </w:r>
      <w:proofErr w:type="gramStart"/>
      <w:r w:rsidRPr="001C5845">
        <w:rPr>
          <w:sz w:val="30"/>
          <w:szCs w:val="30"/>
        </w:rPr>
        <w:t>соответствии</w:t>
      </w:r>
      <w:proofErr w:type="gramEnd"/>
      <w:r w:rsidRPr="001C5845">
        <w:rPr>
          <w:sz w:val="30"/>
          <w:szCs w:val="30"/>
        </w:rPr>
        <w:t xml:space="preserve"> с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критериями определения страны происхождения товаров, предусмотренными Правилами определения страны происхождения товаров, являющимися неотъемлемой частью Соглашения 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Правилах определения страны происхождения товаров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Содружестве Независим</w:t>
      </w:r>
      <w:r>
        <w:rPr>
          <w:sz w:val="30"/>
          <w:szCs w:val="30"/>
        </w:rPr>
        <w:t xml:space="preserve">ых Государств от 20 ноября 2009 </w:t>
      </w:r>
      <w:r w:rsidRPr="001C5845">
        <w:rPr>
          <w:sz w:val="30"/>
          <w:szCs w:val="30"/>
        </w:rPr>
        <w:t>года, или его копия;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r w:rsidRPr="001C5845">
        <w:rPr>
          <w:sz w:val="30"/>
          <w:szCs w:val="30"/>
        </w:rPr>
        <w:t>для товаров, происходящих из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государств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– членов Евразийского экономического союза, за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исключением происходящих из Ре</w:t>
      </w:r>
      <w:r>
        <w:rPr>
          <w:sz w:val="30"/>
          <w:szCs w:val="30"/>
        </w:rPr>
        <w:t xml:space="preserve">спублики Беларусь, – выписка из </w:t>
      </w:r>
      <w:r w:rsidRPr="001C5845">
        <w:rPr>
          <w:sz w:val="30"/>
          <w:szCs w:val="30"/>
        </w:rPr>
        <w:t>евразийского реестра промышленных товаров государств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– членов Евразийского экономического союза, полученная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соответствии с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пунктом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24 Правил определения страны происхождения отдельных видов товаров для целей государственных (муниципальных) закупок, или ее копия;</w:t>
      </w:r>
    </w:p>
    <w:p w:rsidR="00CB10BF" w:rsidRPr="001C5845" w:rsidRDefault="00CB10BF" w:rsidP="00CB10BF">
      <w:pPr>
        <w:pStyle w:val="newncpi"/>
        <w:rPr>
          <w:sz w:val="30"/>
          <w:szCs w:val="30"/>
        </w:rPr>
      </w:pPr>
      <w:bookmarkStart w:id="5" w:name="a138"/>
      <w:bookmarkEnd w:id="5"/>
      <w:proofErr w:type="gramStart"/>
      <w:r w:rsidRPr="001C5845">
        <w:rPr>
          <w:sz w:val="30"/>
          <w:szCs w:val="30"/>
        </w:rPr>
        <w:t>в размере 25 процентов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– документ, подписанный руководителем организации Республики Беларусь,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которой численность инвалидов составляет не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менее 50 процентов списочной численности работников,</w:t>
      </w:r>
      <w:r>
        <w:rPr>
          <w:sz w:val="30"/>
          <w:szCs w:val="30"/>
        </w:rPr>
        <w:t xml:space="preserve"> или уполномоченным им лицом не </w:t>
      </w:r>
      <w:r w:rsidRPr="001C5845">
        <w:rPr>
          <w:sz w:val="30"/>
          <w:szCs w:val="30"/>
        </w:rPr>
        <w:t>ранее чем за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пять рабочих дней до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дня подачи предложения для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участия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процедуре государственной закупки, с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указанием общего количества работников, численности инвалидов, номеров удостоверений, подтверждающих инвалидность, и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сроков их действия, доли оплаты</w:t>
      </w:r>
      <w:proofErr w:type="gramEnd"/>
      <w:r w:rsidRPr="001C5845">
        <w:rPr>
          <w:sz w:val="30"/>
          <w:szCs w:val="30"/>
        </w:rPr>
        <w:t xml:space="preserve"> труда инвалидов в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общем фонде оплаты труда таких организаций за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три календарных месяца, предшествующих дате подачи предложения, а</w:t>
      </w:r>
      <w:r>
        <w:rPr>
          <w:sz w:val="30"/>
          <w:szCs w:val="30"/>
        </w:rPr>
        <w:t xml:space="preserve"> </w:t>
      </w:r>
      <w:r w:rsidRPr="001C5845">
        <w:rPr>
          <w:sz w:val="30"/>
          <w:szCs w:val="30"/>
        </w:rPr>
        <w:t>также сертификат продукции собственного производства, выданный Белорусской торгово-промышленной палатой или ее унитарными предприятиями, или его копия;</w:t>
      </w:r>
    </w:p>
    <w:p w:rsidR="00110CBA" w:rsidRPr="000C3C28" w:rsidRDefault="00110CBA" w:rsidP="005861ED">
      <w:pPr>
        <w:pStyle w:val="newncpi"/>
        <w:rPr>
          <w:b/>
          <w:bCs/>
          <w:sz w:val="30"/>
          <w:szCs w:val="30"/>
        </w:rPr>
      </w:pPr>
    </w:p>
    <w:p w:rsidR="005861ED" w:rsidRPr="000C3C28" w:rsidRDefault="007E134B" w:rsidP="003630A6">
      <w:pPr>
        <w:pStyle w:val="newncpi"/>
        <w:ind w:firstLine="709"/>
        <w:rPr>
          <w:sz w:val="30"/>
          <w:szCs w:val="30"/>
        </w:rPr>
      </w:pPr>
      <w:r w:rsidRPr="000C3C28">
        <w:rPr>
          <w:b/>
          <w:bCs/>
          <w:sz w:val="30"/>
          <w:szCs w:val="30"/>
        </w:rPr>
        <w:t>I</w:t>
      </w:r>
      <w:r w:rsidR="005861ED" w:rsidRPr="000C3C28">
        <w:rPr>
          <w:b/>
          <w:bCs/>
          <w:sz w:val="30"/>
          <w:szCs w:val="30"/>
        </w:rPr>
        <w:t>X. Требования к содержанию и форме предложения с учетом регламента оператора электронной торговой площадки</w:t>
      </w:r>
    </w:p>
    <w:p w:rsidR="005861ED" w:rsidRPr="000C3C28" w:rsidRDefault="005861ED" w:rsidP="003630A6">
      <w:pPr>
        <w:pStyle w:val="newncpi"/>
        <w:ind w:firstLine="709"/>
        <w:rPr>
          <w:sz w:val="30"/>
          <w:szCs w:val="30"/>
        </w:rPr>
      </w:pPr>
      <w:r w:rsidRPr="000C3C28">
        <w:rPr>
          <w:sz w:val="30"/>
          <w:szCs w:val="30"/>
        </w:rPr>
        <w:t>Предложение составляется участником на белорусском и (или) русском языках и подается посредством его размещения на электронной торговой площадке в срок для подготовки и подачи предложений.</w:t>
      </w:r>
    </w:p>
    <w:p w:rsidR="00617973" w:rsidRPr="000C3C28" w:rsidRDefault="00617973" w:rsidP="003630A6">
      <w:pPr>
        <w:pStyle w:val="newncpi"/>
        <w:ind w:firstLine="709"/>
        <w:rPr>
          <w:sz w:val="30"/>
          <w:szCs w:val="30"/>
        </w:rPr>
      </w:pPr>
      <w:proofErr w:type="gramStart"/>
      <w:r w:rsidRPr="000C3C28">
        <w:rPr>
          <w:sz w:val="30"/>
          <w:szCs w:val="30"/>
        </w:rPr>
        <w:t xml:space="preserve">В случае если предметом государственной закупки являются </w:t>
      </w:r>
      <w:r w:rsidRPr="003971FB">
        <w:rPr>
          <w:sz w:val="30"/>
          <w:szCs w:val="30"/>
        </w:rPr>
        <w:t>товары</w:t>
      </w:r>
      <w:r w:rsidRPr="000C3C28">
        <w:rPr>
          <w:sz w:val="30"/>
          <w:szCs w:val="30"/>
        </w:rPr>
        <w:t xml:space="preserve">, предложение должно содержать </w:t>
      </w:r>
      <w:r w:rsidR="003971FB" w:rsidRPr="003971FB">
        <w:rPr>
          <w:sz w:val="30"/>
          <w:szCs w:val="30"/>
        </w:rPr>
        <w:t xml:space="preserve">конкретные показатели (характеристики), соответствующие требованиям документов процедуры запроса ценовых предложений, и указание на товарный знак (при наличии),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</w:t>
      </w:r>
      <w:r w:rsidR="003971FB" w:rsidRPr="003971FB">
        <w:rPr>
          <w:b/>
          <w:sz w:val="30"/>
          <w:szCs w:val="30"/>
          <w:u w:val="single"/>
        </w:rPr>
        <w:t>производителя (изготовителя) товара, страну происхождения товара</w:t>
      </w:r>
      <w:r w:rsidRPr="000C3C28">
        <w:rPr>
          <w:sz w:val="30"/>
          <w:szCs w:val="30"/>
        </w:rPr>
        <w:t xml:space="preserve">. </w:t>
      </w:r>
      <w:proofErr w:type="gramEnd"/>
    </w:p>
    <w:p w:rsidR="005861ED" w:rsidRPr="000C3C28" w:rsidRDefault="005861ED" w:rsidP="003630A6">
      <w:pPr>
        <w:pStyle w:val="newncpi"/>
        <w:ind w:firstLine="709"/>
        <w:rPr>
          <w:sz w:val="30"/>
          <w:szCs w:val="30"/>
        </w:rPr>
      </w:pPr>
      <w:r w:rsidRPr="000C3C28">
        <w:rPr>
          <w:sz w:val="30"/>
          <w:szCs w:val="30"/>
        </w:rPr>
        <w:t>Предложение должно содержать следующие сведения:</w:t>
      </w:r>
    </w:p>
    <w:p w:rsidR="005861ED" w:rsidRPr="000C3C28" w:rsidRDefault="005861ED" w:rsidP="005861ED">
      <w:pPr>
        <w:pStyle w:val="newncpi"/>
      </w:pPr>
      <w:r w:rsidRPr="000C3C28">
        <w:lastRenderedPageBreak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5"/>
        <w:gridCol w:w="5391"/>
      </w:tblGrid>
      <w:tr w:rsidR="0063466A" w:rsidRPr="000C3C28" w:rsidTr="003C6598">
        <w:trPr>
          <w:trHeight w:val="23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jc w:val="center"/>
              <w:rPr>
                <w:sz w:val="26"/>
                <w:szCs w:val="26"/>
              </w:rPr>
            </w:pPr>
            <w:r w:rsidRPr="000C3C28">
              <w:rPr>
                <w:b/>
                <w:bCs/>
                <w:sz w:val="26"/>
                <w:szCs w:val="26"/>
              </w:rPr>
              <w:t>Сведения о запросе ценовых предложений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C659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jc w:val="center"/>
              <w:rPr>
                <w:sz w:val="26"/>
                <w:szCs w:val="26"/>
              </w:rPr>
            </w:pPr>
            <w:r w:rsidRPr="000C3C28">
              <w:rPr>
                <w:b/>
                <w:bCs/>
                <w:sz w:val="26"/>
                <w:szCs w:val="26"/>
              </w:rPr>
              <w:t>Сведения о предложении (частях (лотах) предложения)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Наименование предлагаемых товаров (работ, услуг)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Описание предлагаемых товаров (работ, услуг)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rPr>
                <w:rFonts w:ascii="Times New Roman" w:hAnsi="Times New Roman" w:cs="Times New Roman"/>
              </w:rPr>
            </w:pPr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Страна происхождения товаров (работ, услуг)</w:t>
            </w:r>
            <w:r w:rsidR="00750D4D" w:rsidRPr="000C3C28">
              <w:rPr>
                <w:sz w:val="26"/>
                <w:szCs w:val="26"/>
              </w:rPr>
              <w:t>, производитель (изготовитель)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rPr>
                <w:rFonts w:ascii="Times New Roman" w:hAnsi="Times New Roman" w:cs="Times New Roman"/>
              </w:rPr>
            </w:pPr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 xml:space="preserve">Объем (кол-во), ед. изм. 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rPr>
                <w:rFonts w:ascii="Times New Roman" w:hAnsi="Times New Roman" w:cs="Times New Roman"/>
              </w:rPr>
            </w:pPr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документами процедуры запроса ценовых предложений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rPr>
                <w:rFonts w:ascii="Times New Roman" w:hAnsi="Times New Roman" w:cs="Times New Roman"/>
              </w:rPr>
            </w:pPr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proofErr w:type="gramStart"/>
            <w:r w:rsidRPr="000C3C28">
              <w:rPr>
                <w:sz w:val="26"/>
                <w:szCs w:val="26"/>
              </w:rPr>
              <w:t>Цена предложения (по части (лоту)</w:t>
            </w:r>
            <w:proofErr w:type="gramEnd"/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Заявление о праве на применение преференциальной поправки, если участник заявляет о таком праве и ее применение установлено Советом Министров Республики Беларусь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BD7B71">
            <w:pPr>
              <w:pStyle w:val="table10"/>
              <w:jc w:val="both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Заполняется участником по форме установленной регламентом оператора ЭТП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BD7B71">
            <w:pPr>
              <w:pStyle w:val="table10"/>
              <w:jc w:val="both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Заполняется участником по форме установленной регламентом оператора ЭТП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Заявление о согласии участника на размещение в открытом доступе его предложения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BD7B71">
            <w:pPr>
              <w:pStyle w:val="table10"/>
              <w:jc w:val="both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Заполняется участником по форме установленной регламентом оператора ЭТП</w:t>
            </w:r>
          </w:p>
        </w:tc>
      </w:tr>
      <w:tr w:rsidR="0063466A" w:rsidRPr="000C3C28" w:rsidTr="003C6598">
        <w:trPr>
          <w:trHeight w:val="238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jc w:val="center"/>
              <w:rPr>
                <w:sz w:val="26"/>
                <w:szCs w:val="26"/>
              </w:rPr>
            </w:pPr>
            <w:r w:rsidRPr="000C3C28">
              <w:rPr>
                <w:b/>
                <w:bCs/>
                <w:sz w:val="26"/>
                <w:szCs w:val="26"/>
              </w:rPr>
              <w:t>Сведения об участнике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 xml:space="preserve">Наименование (для юридического лица) либо фамилия, собственное имя, отчество (при наличии) (для физического лица, в том числе индивидуального </w:t>
            </w:r>
            <w:r w:rsidRPr="000C3C28">
              <w:rPr>
                <w:sz w:val="26"/>
                <w:szCs w:val="26"/>
              </w:rPr>
              <w:lastRenderedPageBreak/>
              <w:t>предпринимателя)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r w:rsidRPr="000C3C2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lastRenderedPageBreak/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Данные документа, удостоверяющего личность (номер, дата выдачи, орган, выдавший документ), – для физического лица, в том числе индивидуального предпринимателя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Заполняется участником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3466A" w:rsidRPr="000C3C28" w:rsidRDefault="0063466A" w:rsidP="003C6598">
            <w:pPr>
              <w:pStyle w:val="table10"/>
              <w:jc w:val="both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 xml:space="preserve">Наименование документов: </w:t>
            </w:r>
          </w:p>
          <w:p w:rsidR="0063466A" w:rsidRPr="000C3C28" w:rsidRDefault="0063466A" w:rsidP="003C6598">
            <w:pPr>
              <w:pStyle w:val="table10"/>
              <w:jc w:val="both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подтверждающих соответствие требованиям к участникам, установленным согласно пункту 2 статьи 16 Закона Республики Беларусь от 13 июля 2012 года «О государствен</w:t>
            </w:r>
            <w:r w:rsidRPr="000C3C28">
              <w:rPr>
                <w:sz w:val="26"/>
                <w:szCs w:val="26"/>
              </w:rPr>
              <w:softHyphen/>
              <w:t>ных закупках товаров (работ, услуг)»;</w:t>
            </w:r>
            <w:r w:rsidRPr="000C3C28">
              <w:rPr>
                <w:sz w:val="26"/>
                <w:szCs w:val="26"/>
              </w:rPr>
              <w:br/>
            </w:r>
          </w:p>
          <w:p w:rsidR="0063466A" w:rsidRPr="000C3C28" w:rsidRDefault="0063466A" w:rsidP="003C6598">
            <w:pPr>
              <w:pStyle w:val="table10"/>
              <w:jc w:val="both"/>
              <w:rPr>
                <w:sz w:val="26"/>
                <w:szCs w:val="26"/>
              </w:rPr>
            </w:pP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CB10BF" w:rsidRPr="00900A23" w:rsidRDefault="00CB10BF" w:rsidP="00CB10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00A23">
              <w:rPr>
                <w:rFonts w:ascii="Times New Roman" w:hAnsi="Times New Roman"/>
                <w:color w:val="000000"/>
                <w:sz w:val="26"/>
                <w:szCs w:val="26"/>
              </w:rPr>
              <w:t>Заявления:</w:t>
            </w:r>
          </w:p>
          <w:p w:rsidR="00CB10BF" w:rsidRDefault="00CB10BF" w:rsidP="00CB10B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2E06C7">
              <w:rPr>
                <w:rFonts w:ascii="Times New Roman" w:hAnsi="Times New Roman"/>
                <w:sz w:val="26"/>
                <w:szCs w:val="26"/>
              </w:rPr>
              <w:t>юридическое лицо или индивидуальн</w:t>
            </w:r>
            <w:r>
              <w:rPr>
                <w:rFonts w:ascii="Times New Roman" w:hAnsi="Times New Roman"/>
                <w:sz w:val="26"/>
                <w:szCs w:val="26"/>
              </w:rPr>
              <w:t>ый</w:t>
            </w:r>
            <w:r w:rsidRPr="002E06C7">
              <w:rPr>
                <w:rFonts w:ascii="Times New Roman" w:hAnsi="Times New Roman"/>
                <w:sz w:val="26"/>
                <w:szCs w:val="26"/>
              </w:rPr>
              <w:t xml:space="preserve"> предпринимател</w:t>
            </w:r>
            <w:r>
              <w:rPr>
                <w:rFonts w:ascii="Times New Roman" w:hAnsi="Times New Roman"/>
                <w:sz w:val="26"/>
                <w:szCs w:val="26"/>
              </w:rPr>
              <w:t>ь</w:t>
            </w:r>
            <w:r w:rsidRPr="002E06C7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резиденты РБ, </w:t>
            </w:r>
            <w:r w:rsidRPr="002E06C7">
              <w:rPr>
                <w:rFonts w:ascii="Times New Roman" w:hAnsi="Times New Roman"/>
                <w:sz w:val="26"/>
                <w:szCs w:val="26"/>
              </w:rPr>
              <w:t xml:space="preserve">в отношении которых на дату подачи предложения в установленном Налоговым </w:t>
            </w:r>
            <w:hyperlink r:id="rId9" w:anchor="a2566" w:tooltip="+" w:history="1">
              <w:r w:rsidRPr="002E06C7">
                <w:rPr>
                  <w:rFonts w:ascii="Times New Roman" w:hAnsi="Times New Roman"/>
                  <w:sz w:val="26"/>
                  <w:szCs w:val="26"/>
                </w:rPr>
                <w:t>кодексом</w:t>
              </w:r>
            </w:hyperlink>
            <w:r w:rsidRPr="002E06C7">
              <w:rPr>
                <w:rFonts w:ascii="Times New Roman" w:hAnsi="Times New Roman"/>
                <w:sz w:val="26"/>
                <w:szCs w:val="26"/>
              </w:rPr>
              <w:t xml:space="preserve"> Республики Беларусь, иными законодательными актами порядке предоставлены отсрочка и (или) рассрочка по уплате налогов, сборов (пошлин), пеней, обязательных страховых взносов в бюджет государственного внебюджетного фонда социальной защиты населения Республики Беларусь, подтвержда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2E06C7">
              <w:rPr>
                <w:rFonts w:ascii="Times New Roman" w:hAnsi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данный факт соответствующим заявлением;</w:t>
            </w:r>
            <w:proofErr w:type="gramEnd"/>
          </w:p>
          <w:p w:rsidR="00CB10BF" w:rsidRDefault="00CB10BF" w:rsidP="00CB10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00A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</w:t>
            </w:r>
            <w:r w:rsidRPr="001342D9">
              <w:rPr>
                <w:rFonts w:ascii="Times New Roman" w:hAnsi="Times New Roman"/>
                <w:sz w:val="26"/>
                <w:szCs w:val="26"/>
              </w:rPr>
              <w:t>Участниками, не являющимися резидентами, – документ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</w:t>
            </w:r>
            <w:proofErr w:type="gramStart"/>
            <w:r w:rsidRPr="001342D9">
              <w:rPr>
                <w:rFonts w:ascii="Times New Roman" w:hAnsi="Times New Roman"/>
                <w:sz w:val="26"/>
                <w:szCs w:val="26"/>
              </w:rPr>
              <w:t>.;</w:t>
            </w:r>
            <w:proofErr w:type="gramEnd"/>
          </w:p>
          <w:p w:rsidR="00CB10BF" w:rsidRPr="001342D9" w:rsidRDefault="00CB10BF" w:rsidP="00CB10B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ю</w:t>
            </w:r>
            <w:r w:rsidRPr="001342D9">
              <w:rPr>
                <w:rFonts w:ascii="Times New Roman" w:hAnsi="Times New Roman"/>
                <w:sz w:val="26"/>
                <w:szCs w:val="26"/>
              </w:rPr>
              <w:t xml:space="preserve">ридическое или физическое лицо, в том числе индивидуальный предприниматель, являющееся участником-победителем, не должно быть аффилировано со всеми другими участниками (участник-победитель </w:t>
            </w:r>
            <w:r w:rsidRPr="001342D9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уведомляет заказчика не позднее трех рабочих дней</w:t>
            </w:r>
            <w:r w:rsidRPr="001342D9">
              <w:rPr>
                <w:rFonts w:ascii="Times New Roman" w:hAnsi="Times New Roman"/>
                <w:sz w:val="26"/>
                <w:szCs w:val="26"/>
              </w:rPr>
              <w:t xml:space="preserve"> со дня уведомления участников о выборе участника-победителя по форме, установленной регламентом оператора </w:t>
            </w:r>
            <w:r w:rsidRPr="001342D9">
              <w:rPr>
                <w:rFonts w:ascii="Times New Roman" w:hAnsi="Times New Roman"/>
                <w:sz w:val="26"/>
                <w:szCs w:val="26"/>
              </w:rPr>
              <w:lastRenderedPageBreak/>
              <w:t>электронной торговой площадки)</w:t>
            </w:r>
          </w:p>
          <w:p w:rsidR="00C41D72" w:rsidRPr="000C3C28" w:rsidRDefault="00CB10BF" w:rsidP="00CB10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-</w:t>
            </w:r>
            <w:r w:rsidRPr="001342D9">
              <w:rPr>
                <w:rFonts w:ascii="Times New Roman" w:hAnsi="Times New Roman"/>
                <w:sz w:val="26"/>
                <w:szCs w:val="26"/>
              </w:rPr>
              <w:t xml:space="preserve"> о соответствии требованиям к участникам, установленным абзацами шестым, восьмым – четырнадцатым пункта 2 статьи 16 Закона Республики Беларусь от 13 июля 2012 г. № 419-З «О государственных закупках товаров (работ, услуг)», а также частью третьей подпункта 1.7 пункта 1 постановления Совета Министров Республики Беларусь от 15.06.2019 № 395 «О реализации Закона Республики Беларусь «О внесении изменений и дополнений в Закон Республики Беларусь «О</w:t>
            </w:r>
            <w:proofErr w:type="gramEnd"/>
            <w:r w:rsidRPr="001342D9">
              <w:rPr>
                <w:rFonts w:ascii="Times New Roman" w:hAnsi="Times New Roman"/>
                <w:sz w:val="26"/>
                <w:szCs w:val="26"/>
              </w:rPr>
              <w:t xml:space="preserve"> государственных </w:t>
            </w:r>
            <w:proofErr w:type="gramStart"/>
            <w:r w:rsidRPr="001342D9">
              <w:rPr>
                <w:rFonts w:ascii="Times New Roman" w:hAnsi="Times New Roman"/>
                <w:sz w:val="26"/>
                <w:szCs w:val="26"/>
              </w:rPr>
              <w:t>закупках</w:t>
            </w:r>
            <w:proofErr w:type="gramEnd"/>
            <w:r w:rsidRPr="001342D9">
              <w:rPr>
                <w:rFonts w:ascii="Times New Roman" w:hAnsi="Times New Roman"/>
                <w:sz w:val="26"/>
                <w:szCs w:val="26"/>
              </w:rPr>
              <w:t xml:space="preserve"> товаров (работ, услуг)»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1342D9">
              <w:rPr>
                <w:rFonts w:ascii="Times New Roman" w:hAnsi="Times New Roman"/>
                <w:sz w:val="26"/>
                <w:szCs w:val="26"/>
              </w:rPr>
              <w:t>по форме, установленной регламентом оператора электронной торговой площадки)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466A" w:rsidRPr="000C3C28" w:rsidRDefault="0063466A" w:rsidP="003C6598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0C3C28">
              <w:rPr>
                <w:sz w:val="26"/>
                <w:szCs w:val="26"/>
              </w:rPr>
              <w:lastRenderedPageBreak/>
              <w:t>подтверждающих</w:t>
            </w:r>
            <w:proofErr w:type="gramEnd"/>
            <w:r w:rsidRPr="000C3C28">
              <w:rPr>
                <w:sz w:val="26"/>
                <w:szCs w:val="26"/>
              </w:rPr>
              <w:t xml:space="preserve"> право на применение преференциальной поправки;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466A" w:rsidRPr="000C3C28" w:rsidRDefault="000A213B" w:rsidP="003C65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28">
              <w:rPr>
                <w:rFonts w:ascii="Times New Roman" w:hAnsi="Times New Roman"/>
                <w:bCs/>
                <w:sz w:val="26"/>
                <w:szCs w:val="26"/>
              </w:rPr>
              <w:t xml:space="preserve">Документы согласно п. 1.6. </w:t>
            </w:r>
            <w:r w:rsidRPr="000C3C28">
              <w:rPr>
                <w:rFonts w:ascii="Times New Roman" w:hAnsi="Times New Roman"/>
                <w:sz w:val="26"/>
                <w:szCs w:val="26"/>
              </w:rPr>
              <w:t>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      </w:r>
            <w:r w:rsidR="00C138F5" w:rsidRPr="000C3C2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63466A" w:rsidRPr="000C3C28" w:rsidTr="003971FB">
        <w:trPr>
          <w:trHeight w:val="238"/>
        </w:trPr>
        <w:tc>
          <w:tcPr>
            <w:tcW w:w="212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466A" w:rsidRPr="000C3C28" w:rsidRDefault="0063466A" w:rsidP="003C6598">
            <w:pPr>
              <w:pStyle w:val="table10"/>
              <w:jc w:val="both"/>
              <w:rPr>
                <w:sz w:val="26"/>
                <w:szCs w:val="26"/>
              </w:rPr>
            </w:pPr>
            <w:proofErr w:type="gramStart"/>
            <w:r w:rsidRPr="000C3C28">
              <w:rPr>
                <w:sz w:val="26"/>
                <w:szCs w:val="26"/>
              </w:rPr>
              <w:t>предоставление</w:t>
            </w:r>
            <w:proofErr w:type="gramEnd"/>
            <w:r w:rsidRPr="000C3C28">
              <w:rPr>
                <w:sz w:val="26"/>
                <w:szCs w:val="26"/>
              </w:rPr>
              <w:t xml:space="preserve"> которых установлено документами процедуры запроса ценовых предложений.</w:t>
            </w:r>
          </w:p>
        </w:tc>
        <w:tc>
          <w:tcPr>
            <w:tcW w:w="287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3466A" w:rsidRPr="000C3C28" w:rsidRDefault="0063466A" w:rsidP="00BD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- ценовое предложение;</w:t>
            </w:r>
          </w:p>
          <w:p w:rsidR="0063466A" w:rsidRDefault="0063466A" w:rsidP="00BD7B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- </w:t>
            </w:r>
            <w:r w:rsidR="005C4C08">
              <w:rPr>
                <w:rFonts w:ascii="Times New Roman" w:hAnsi="Times New Roman" w:cs="Times New Roman"/>
                <w:sz w:val="26"/>
                <w:szCs w:val="26"/>
              </w:rPr>
              <w:t xml:space="preserve">копию </w:t>
            </w:r>
            <w:r w:rsidRPr="000C3C28">
              <w:rPr>
                <w:rFonts w:ascii="Times New Roman" w:hAnsi="Times New Roman" w:cs="Times New Roman"/>
                <w:sz w:val="26"/>
                <w:szCs w:val="26"/>
              </w:rPr>
              <w:t>свидетельств</w:t>
            </w:r>
            <w:r w:rsidR="005C4C08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0C3C28">
              <w:rPr>
                <w:rFonts w:ascii="Times New Roman" w:hAnsi="Times New Roman" w:cs="Times New Roman"/>
                <w:sz w:val="26"/>
                <w:szCs w:val="26"/>
              </w:rPr>
              <w:t xml:space="preserve"> о государственной реги</w:t>
            </w:r>
            <w:r w:rsidRPr="000C3C28">
              <w:rPr>
                <w:rFonts w:ascii="Times New Roman" w:hAnsi="Times New Roman" w:cs="Times New Roman"/>
                <w:sz w:val="26"/>
                <w:szCs w:val="26"/>
              </w:rPr>
              <w:softHyphen/>
              <w:t>страции участ</w:t>
            </w:r>
            <w:r w:rsidRPr="000C3C28">
              <w:rPr>
                <w:rFonts w:ascii="Times New Roman" w:hAnsi="Times New Roman" w:cs="Times New Roman"/>
                <w:sz w:val="26"/>
                <w:szCs w:val="26"/>
              </w:rPr>
              <w:softHyphen/>
              <w:t>ника</w:t>
            </w:r>
            <w:r w:rsidR="0000208D" w:rsidRPr="000C3C2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10CBA" w:rsidRDefault="00110CBA" w:rsidP="00110C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3C28">
              <w:rPr>
                <w:rFonts w:ascii="Times New Roman" w:hAnsi="Times New Roman"/>
                <w:sz w:val="26"/>
                <w:szCs w:val="26"/>
              </w:rPr>
              <w:t>Заявления:</w:t>
            </w:r>
          </w:p>
          <w:p w:rsidR="003170A3" w:rsidRPr="00E47B85" w:rsidRDefault="003170A3" w:rsidP="00110C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70A3">
              <w:rPr>
                <w:rFonts w:ascii="Times New Roman" w:hAnsi="Times New Roman"/>
                <w:sz w:val="26"/>
                <w:szCs w:val="26"/>
              </w:rPr>
              <w:t xml:space="preserve">- о том, что цена товара формируется в </w:t>
            </w:r>
            <w:r w:rsidRPr="00E47B85">
              <w:rPr>
                <w:rFonts w:ascii="Times New Roman" w:hAnsi="Times New Roman" w:cs="Times New Roman"/>
                <w:sz w:val="26"/>
                <w:szCs w:val="26"/>
              </w:rPr>
              <w:t xml:space="preserve">соответствии с постановлением Министерства архитектуры и строительства Республики Беларусь </w:t>
            </w:r>
            <w:r w:rsidR="00E47B85" w:rsidRPr="00E47B85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E7500D">
              <w:rPr>
                <w:rFonts w:ascii="Times New Roman" w:hAnsi="Times New Roman" w:cs="Times New Roman"/>
                <w:sz w:val="26"/>
                <w:szCs w:val="26"/>
              </w:rPr>
              <w:t>19 декабря</w:t>
            </w:r>
            <w:r w:rsidR="00E47B85" w:rsidRPr="00E47B85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E7500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E47B85" w:rsidRPr="00E47B85">
              <w:rPr>
                <w:rFonts w:ascii="Times New Roman" w:hAnsi="Times New Roman" w:cs="Times New Roman"/>
                <w:sz w:val="26"/>
                <w:szCs w:val="26"/>
              </w:rPr>
              <w:t xml:space="preserve"> г. № </w:t>
            </w:r>
            <w:r w:rsidR="00E7500D"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  <w:r w:rsidR="00E47B85" w:rsidRPr="00E47B85">
              <w:rPr>
                <w:rFonts w:ascii="Times New Roman" w:hAnsi="Times New Roman" w:cs="Times New Roman"/>
                <w:sz w:val="26"/>
                <w:szCs w:val="26"/>
              </w:rPr>
              <w:t xml:space="preserve"> «О порядке регулирования цен»</w:t>
            </w:r>
            <w:r w:rsidRPr="00E47B8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10CBA" w:rsidRPr="000C3C28" w:rsidRDefault="00110CBA" w:rsidP="00110CB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3C28">
              <w:rPr>
                <w:rFonts w:ascii="Times New Roman" w:hAnsi="Times New Roman"/>
                <w:sz w:val="26"/>
                <w:szCs w:val="26"/>
              </w:rPr>
              <w:t xml:space="preserve">- что поставляемые товары должны быть новыми (товарами, которые не были в употреблении, ремонте, в том </w:t>
            </w:r>
            <w:proofErr w:type="gramStart"/>
            <w:r w:rsidRPr="000C3C28">
              <w:rPr>
                <w:rFonts w:ascii="Times New Roman" w:hAnsi="Times New Roman"/>
                <w:sz w:val="26"/>
                <w:szCs w:val="26"/>
              </w:rPr>
              <w:t>числе</w:t>
            </w:r>
            <w:proofErr w:type="gramEnd"/>
            <w:r w:rsidRPr="000C3C28">
              <w:rPr>
                <w:rFonts w:ascii="Times New Roman" w:hAnsi="Times New Roman"/>
                <w:sz w:val="26"/>
                <w:szCs w:val="26"/>
              </w:rPr>
              <w:t xml:space="preserve"> которые не были восстановлены, у которых не была осуществлена замена составных частей, не были восстановлены потребительские свойства);</w:t>
            </w:r>
          </w:p>
          <w:p w:rsidR="00C41D72" w:rsidRPr="000C3C28" w:rsidRDefault="00110CBA" w:rsidP="000D1C1D">
            <w:pPr>
              <w:pStyle w:val="underpoint"/>
              <w:ind w:firstLine="0"/>
              <w:rPr>
                <w:sz w:val="26"/>
                <w:szCs w:val="26"/>
              </w:rPr>
            </w:pPr>
            <w:r w:rsidRPr="000C3C28">
              <w:rPr>
                <w:sz w:val="26"/>
                <w:szCs w:val="26"/>
              </w:rPr>
              <w:t>- о гарантийном сроке на товар (с указанием сроков гарантии)</w:t>
            </w:r>
            <w:r w:rsidR="00726D0C" w:rsidRPr="000C3C28">
              <w:rPr>
                <w:sz w:val="26"/>
                <w:szCs w:val="26"/>
              </w:rPr>
              <w:t>;</w:t>
            </w:r>
          </w:p>
        </w:tc>
      </w:tr>
    </w:tbl>
    <w:p w:rsidR="0063466A" w:rsidRDefault="0063466A" w:rsidP="005861ED">
      <w:pPr>
        <w:pStyle w:val="newncpi"/>
      </w:pPr>
    </w:p>
    <w:p w:rsidR="000D1C1D" w:rsidRPr="000C3C28" w:rsidRDefault="000D1C1D" w:rsidP="005861ED">
      <w:pPr>
        <w:pStyle w:val="newncpi"/>
      </w:pPr>
    </w:p>
    <w:p w:rsidR="005861ED" w:rsidRPr="000C3C28" w:rsidRDefault="005861ED" w:rsidP="005861ED">
      <w:pPr>
        <w:pStyle w:val="newncpi"/>
        <w:rPr>
          <w:b/>
          <w:bCs/>
          <w:sz w:val="30"/>
          <w:szCs w:val="30"/>
        </w:rPr>
      </w:pPr>
      <w:r w:rsidRPr="000C3C28">
        <w:rPr>
          <w:b/>
          <w:bCs/>
          <w:sz w:val="30"/>
          <w:szCs w:val="30"/>
        </w:rPr>
        <w:t>X. Договор</w:t>
      </w:r>
    </w:p>
    <w:p w:rsidR="00CB10BF" w:rsidRPr="00CB10BF" w:rsidRDefault="00CB10BF" w:rsidP="00CB10BF">
      <w:pPr>
        <w:pStyle w:val="af0"/>
        <w:outlineLvl w:val="0"/>
        <w:rPr>
          <w:sz w:val="24"/>
        </w:rPr>
      </w:pPr>
      <w:r w:rsidRPr="00CB10BF">
        <w:rPr>
          <w:sz w:val="24"/>
        </w:rPr>
        <w:t>ДОГОВОР  ПОСТАВКИ № ___</w:t>
      </w:r>
    </w:p>
    <w:p w:rsidR="00CB10BF" w:rsidRPr="00CB10BF" w:rsidRDefault="00CB10BF" w:rsidP="00CB10BF">
      <w:pPr>
        <w:pStyle w:val="af0"/>
        <w:outlineLvl w:val="0"/>
        <w:rPr>
          <w:sz w:val="24"/>
        </w:rPr>
      </w:pPr>
    </w:p>
    <w:p w:rsidR="00CB10BF" w:rsidRPr="00CB10BF" w:rsidRDefault="00CB10BF" w:rsidP="00CB10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«____» ___________ 202</w:t>
      </w:r>
      <w:r w:rsidR="00392B6C">
        <w:rPr>
          <w:rFonts w:ascii="Times New Roman" w:hAnsi="Times New Roman" w:cs="Times New Roman"/>
          <w:sz w:val="24"/>
          <w:szCs w:val="24"/>
        </w:rPr>
        <w:t>6</w:t>
      </w:r>
      <w:r w:rsidRPr="00CB10BF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</w:t>
      </w:r>
      <w:r w:rsidRPr="00CB10BF">
        <w:rPr>
          <w:rFonts w:ascii="Times New Roman" w:hAnsi="Times New Roman" w:cs="Times New Roman"/>
          <w:sz w:val="24"/>
          <w:szCs w:val="24"/>
        </w:rPr>
        <w:tab/>
        <w:t xml:space="preserve">     г. Барановичи</w:t>
      </w:r>
    </w:p>
    <w:p w:rsidR="00CB10BF" w:rsidRPr="00CB10BF" w:rsidRDefault="00CB10BF" w:rsidP="00CB10BF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10BF">
        <w:rPr>
          <w:rFonts w:ascii="Times New Roman" w:hAnsi="Times New Roman" w:cs="Times New Roman"/>
          <w:spacing w:val="-3"/>
          <w:sz w:val="24"/>
          <w:szCs w:val="24"/>
        </w:rPr>
        <w:t>КУМОП ЖКХ «</w:t>
      </w:r>
      <w:proofErr w:type="spellStart"/>
      <w:r w:rsidRPr="00CB10BF">
        <w:rPr>
          <w:rFonts w:ascii="Times New Roman" w:hAnsi="Times New Roman" w:cs="Times New Roman"/>
          <w:spacing w:val="-3"/>
          <w:sz w:val="24"/>
          <w:szCs w:val="24"/>
        </w:rPr>
        <w:t>Барановичское</w:t>
      </w:r>
      <w:proofErr w:type="spellEnd"/>
      <w:r w:rsidRPr="00CB10BF">
        <w:rPr>
          <w:rFonts w:ascii="Times New Roman" w:hAnsi="Times New Roman" w:cs="Times New Roman"/>
          <w:spacing w:val="-3"/>
          <w:sz w:val="24"/>
          <w:szCs w:val="24"/>
        </w:rPr>
        <w:t xml:space="preserve"> городское ЖКХ», </w:t>
      </w:r>
      <w:r w:rsidRPr="00CB10B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</w:t>
      </w:r>
      <w:r w:rsidRPr="00CB10BF">
        <w:rPr>
          <w:rFonts w:ascii="Times New Roman" w:hAnsi="Times New Roman" w:cs="Times New Roman"/>
          <w:sz w:val="24"/>
          <w:szCs w:val="24"/>
        </w:rPr>
        <w:t>алее именуемое «Покупатель», в лице ________________________, действующего на основании _____________</w:t>
      </w:r>
      <w:r w:rsidRPr="00CB10BF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r w:rsidRPr="00CB10BF">
        <w:rPr>
          <w:rFonts w:ascii="Times New Roman" w:hAnsi="Times New Roman" w:cs="Times New Roman"/>
          <w:sz w:val="24"/>
          <w:szCs w:val="24"/>
        </w:rPr>
        <w:t xml:space="preserve">и </w:t>
      </w:r>
      <w:r w:rsidRPr="00CB10BF">
        <w:rPr>
          <w:rFonts w:ascii="Times New Roman" w:hAnsi="Times New Roman" w:cs="Times New Roman"/>
          <w:sz w:val="24"/>
          <w:szCs w:val="24"/>
        </w:rPr>
        <w:lastRenderedPageBreak/>
        <w:t>__________________________, именуемое в дальнейшем «Поставщик», в лице _____________________, действующего   на основании __________________, с другой стороны, заключили настоящий договор о нижеследующем:</w:t>
      </w:r>
      <w:proofErr w:type="gramEnd"/>
    </w:p>
    <w:p w:rsidR="00CB10BF" w:rsidRPr="00CB10BF" w:rsidRDefault="00CB10BF" w:rsidP="00CB10BF">
      <w:pPr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BF">
        <w:rPr>
          <w:rFonts w:ascii="Times New Roman" w:hAnsi="Times New Roman" w:cs="Times New Roman"/>
          <w:b/>
          <w:sz w:val="24"/>
          <w:szCs w:val="24"/>
        </w:rPr>
        <w:t>ПРЕДМЕТ  И ЦЕНА ДОГОВОРА</w:t>
      </w:r>
    </w:p>
    <w:p w:rsidR="00CB10BF" w:rsidRPr="00CB10BF" w:rsidRDefault="00CB10BF" w:rsidP="00CB10B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1.1. Поставщик обязуется поставить, а Покупатель принять и оплатить на условиях настоящего договора следующий товар:</w:t>
      </w:r>
    </w:p>
    <w:tbl>
      <w:tblPr>
        <w:tblW w:w="980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04"/>
        <w:gridCol w:w="3762"/>
        <w:gridCol w:w="806"/>
        <w:gridCol w:w="537"/>
        <w:gridCol w:w="807"/>
        <w:gridCol w:w="806"/>
        <w:gridCol w:w="672"/>
        <w:gridCol w:w="940"/>
        <w:gridCol w:w="1075"/>
      </w:tblGrid>
      <w:tr w:rsidR="00CB10BF" w:rsidRPr="00CB10BF" w:rsidTr="00BA5056">
        <w:trPr>
          <w:trHeight w:val="617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Ед.</w:t>
            </w: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Кол-</w:t>
            </w: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gramStart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во</w:t>
            </w:r>
            <w:proofErr w:type="gramEnd"/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Цена, </w:t>
            </w:r>
            <w:proofErr w:type="spellStart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руб</w:t>
            </w:r>
            <w:proofErr w:type="gramStart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</w:t>
            </w:r>
            <w:proofErr w:type="spellEnd"/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Ставка НДС %</w:t>
            </w: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Сумма</w:t>
            </w: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  <w:t xml:space="preserve">НДС, </w:t>
            </w:r>
            <w:proofErr w:type="spellStart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proofErr w:type="gramStart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,к</w:t>
            </w:r>
            <w:proofErr w:type="gramEnd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оп.</w:t>
            </w: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Сумма </w:t>
            </w:r>
          </w:p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 НДС</w:t>
            </w:r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руб</w:t>
            </w:r>
            <w:proofErr w:type="spellEnd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  <w:proofErr w:type="gramStart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,к</w:t>
            </w:r>
            <w:proofErr w:type="gramEnd"/>
            <w:r w:rsidRPr="00CB10B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оп.</w:t>
            </w:r>
          </w:p>
        </w:tc>
      </w:tr>
      <w:tr w:rsidR="00CB10BF" w:rsidRPr="00CB10BF" w:rsidTr="00BA5056">
        <w:trPr>
          <w:trHeight w:val="43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BF" w:rsidRPr="00CB10BF" w:rsidTr="00BA5056">
        <w:trPr>
          <w:trHeight w:val="436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0BF" w:rsidRPr="00CB10BF" w:rsidTr="00BA5056">
        <w:trPr>
          <w:trHeight w:val="393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B10B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10BF" w:rsidRPr="00CB10BF" w:rsidRDefault="00CB10BF" w:rsidP="00CB10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10BF" w:rsidRPr="00CB10BF" w:rsidRDefault="00CB10BF" w:rsidP="00CB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CB10BF">
        <w:rPr>
          <w:rFonts w:ascii="Times New Roman" w:hAnsi="Times New Roman" w:cs="Times New Roman"/>
          <w:sz w:val="24"/>
          <w:szCs w:val="24"/>
        </w:rPr>
        <w:t>Цель приобретения товара – для собственного потребления (для объекта строительства «</w:t>
      </w:r>
      <w:r w:rsidR="004A661B" w:rsidRPr="004A661B">
        <w:rPr>
          <w:rFonts w:ascii="Times New Roman" w:hAnsi="Times New Roman" w:cs="Times New Roman"/>
          <w:sz w:val="24"/>
          <w:szCs w:val="24"/>
        </w:rPr>
        <w:t>Строительство сетей наружного освещения дворовых территорий.</w:t>
      </w:r>
      <w:proofErr w:type="gramEnd"/>
      <w:r w:rsidR="004A661B" w:rsidRPr="004A661B">
        <w:rPr>
          <w:rFonts w:ascii="Times New Roman" w:hAnsi="Times New Roman" w:cs="Times New Roman"/>
          <w:sz w:val="24"/>
          <w:szCs w:val="24"/>
        </w:rPr>
        <w:t xml:space="preserve"> Микрорайон "Северный". Квартал застройки - ул. </w:t>
      </w:r>
      <w:proofErr w:type="spellStart"/>
      <w:r w:rsidR="004A661B" w:rsidRPr="004A661B">
        <w:rPr>
          <w:rFonts w:ascii="Times New Roman" w:hAnsi="Times New Roman" w:cs="Times New Roman"/>
          <w:sz w:val="24"/>
          <w:szCs w:val="24"/>
        </w:rPr>
        <w:t>Наконечникова</w:t>
      </w:r>
      <w:proofErr w:type="spellEnd"/>
      <w:r w:rsidR="004A661B" w:rsidRPr="004A661B">
        <w:rPr>
          <w:rFonts w:ascii="Times New Roman" w:hAnsi="Times New Roman" w:cs="Times New Roman"/>
          <w:sz w:val="24"/>
          <w:szCs w:val="24"/>
        </w:rPr>
        <w:t xml:space="preserve">, 31 - ул. </w:t>
      </w:r>
      <w:proofErr w:type="spellStart"/>
      <w:r w:rsidR="004A661B" w:rsidRPr="004A661B">
        <w:rPr>
          <w:rFonts w:ascii="Times New Roman" w:hAnsi="Times New Roman" w:cs="Times New Roman"/>
          <w:sz w:val="24"/>
          <w:szCs w:val="24"/>
        </w:rPr>
        <w:t>Наконечникова</w:t>
      </w:r>
      <w:proofErr w:type="spellEnd"/>
      <w:r w:rsidR="004A661B" w:rsidRPr="004A661B">
        <w:rPr>
          <w:rFonts w:ascii="Times New Roman" w:hAnsi="Times New Roman" w:cs="Times New Roman"/>
          <w:sz w:val="24"/>
          <w:szCs w:val="24"/>
        </w:rPr>
        <w:t xml:space="preserve">, 17 - бульвар </w:t>
      </w:r>
      <w:proofErr w:type="gramStart"/>
      <w:r w:rsidR="004A661B" w:rsidRPr="004A661B">
        <w:rPr>
          <w:rFonts w:ascii="Times New Roman" w:hAnsi="Times New Roman" w:cs="Times New Roman"/>
          <w:sz w:val="24"/>
          <w:szCs w:val="24"/>
        </w:rPr>
        <w:t>Бородинского</w:t>
      </w:r>
      <w:proofErr w:type="gramEnd"/>
      <w:r w:rsidR="004A661B" w:rsidRPr="004A661B">
        <w:rPr>
          <w:rFonts w:ascii="Times New Roman" w:hAnsi="Times New Roman" w:cs="Times New Roman"/>
          <w:sz w:val="24"/>
          <w:szCs w:val="24"/>
        </w:rPr>
        <w:t xml:space="preserve"> - ул. </w:t>
      </w:r>
      <w:proofErr w:type="spellStart"/>
      <w:r w:rsidR="004A661B" w:rsidRPr="004A661B">
        <w:rPr>
          <w:rFonts w:ascii="Times New Roman" w:hAnsi="Times New Roman" w:cs="Times New Roman"/>
          <w:sz w:val="24"/>
          <w:szCs w:val="24"/>
        </w:rPr>
        <w:t>Наконечникова</w:t>
      </w:r>
      <w:proofErr w:type="spellEnd"/>
      <w:r w:rsidR="004A661B" w:rsidRPr="004A661B">
        <w:rPr>
          <w:rFonts w:ascii="Times New Roman" w:hAnsi="Times New Roman" w:cs="Times New Roman"/>
          <w:sz w:val="24"/>
          <w:szCs w:val="24"/>
        </w:rPr>
        <w:t xml:space="preserve"> в г. Барановичи</w:t>
      </w:r>
      <w:r w:rsidRPr="00CB10BF">
        <w:rPr>
          <w:rFonts w:ascii="Times New Roman" w:hAnsi="Times New Roman" w:cs="Times New Roman"/>
          <w:sz w:val="24"/>
          <w:szCs w:val="24"/>
        </w:rPr>
        <w:t>».</w:t>
      </w:r>
    </w:p>
    <w:p w:rsidR="00CB10BF" w:rsidRPr="00CB10BF" w:rsidRDefault="00CB10BF" w:rsidP="00CB1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BF">
        <w:rPr>
          <w:rFonts w:ascii="Times New Roman" w:hAnsi="Times New Roman" w:cs="Times New Roman"/>
          <w:b/>
          <w:sz w:val="24"/>
          <w:szCs w:val="24"/>
        </w:rPr>
        <w:t>2.  ЦЕНА И ПОРЯДОК РАСЧЕТОВ</w:t>
      </w:r>
    </w:p>
    <w:p w:rsidR="00CB10BF" w:rsidRPr="00CB10BF" w:rsidRDefault="00CB10BF" w:rsidP="00CB10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2.1. Общая сумма договорных обязательств на 202</w:t>
      </w:r>
      <w:r w:rsidR="00392B6C">
        <w:rPr>
          <w:rFonts w:ascii="Times New Roman" w:hAnsi="Times New Roman" w:cs="Times New Roman"/>
          <w:sz w:val="24"/>
          <w:szCs w:val="24"/>
        </w:rPr>
        <w:t>6</w:t>
      </w:r>
      <w:r w:rsidRPr="00CB10BF">
        <w:rPr>
          <w:rFonts w:ascii="Times New Roman" w:hAnsi="Times New Roman" w:cs="Times New Roman"/>
          <w:sz w:val="24"/>
          <w:szCs w:val="24"/>
        </w:rPr>
        <w:t xml:space="preserve"> год составляет</w:t>
      </w:r>
      <w:r w:rsidRPr="00CB10BF">
        <w:rPr>
          <w:rFonts w:ascii="Times New Roman" w:hAnsi="Times New Roman" w:cs="Times New Roman"/>
          <w:b/>
          <w:sz w:val="24"/>
          <w:szCs w:val="24"/>
        </w:rPr>
        <w:t xml:space="preserve"> ________________.</w:t>
      </w:r>
    </w:p>
    <w:p w:rsidR="00CB10BF" w:rsidRPr="00CB10BF" w:rsidRDefault="00CB10BF" w:rsidP="00CB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2.2.</w:t>
      </w:r>
      <w:r w:rsidRPr="00CB10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10BF">
        <w:rPr>
          <w:rFonts w:ascii="Times New Roman" w:hAnsi="Times New Roman" w:cs="Times New Roman"/>
          <w:sz w:val="24"/>
          <w:szCs w:val="24"/>
        </w:rPr>
        <w:t>Оплата за поставленный товар производится в белорусских рублях платежным поручением  через  орган казначейства на расчетный счет Поставщика на условиях 100% предварительной оплаты.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2.3.  Источник финансирования – средства бюджета города Барановичи.</w:t>
      </w:r>
    </w:p>
    <w:p w:rsidR="00CB10BF" w:rsidRPr="00CB10BF" w:rsidRDefault="00CB10BF" w:rsidP="00CB10B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2.4. Товар поставляется с предельным нормативом рентабельности не выше установленного постановлением Министерства архитектуры и строительства Республики Беларусь от 19 декабря 2023 г. № 125 «О порядке регулирования цен».</w:t>
      </w:r>
    </w:p>
    <w:p w:rsidR="00CB10BF" w:rsidRPr="00CB10BF" w:rsidRDefault="00CB10BF" w:rsidP="00CB1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BF">
        <w:rPr>
          <w:rFonts w:ascii="Times New Roman" w:hAnsi="Times New Roman" w:cs="Times New Roman"/>
          <w:b/>
          <w:sz w:val="24"/>
          <w:szCs w:val="24"/>
        </w:rPr>
        <w:t>3. СРОК  И ПОРЯДОК  ПОСТАВКИ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3.1. Срок поставки – в течение 5 банковских дней с момента получения Поставщиком 100% предварительной оплаты.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3.2. Поставщик обязуется письменно уведомить Покупателя о готовности товара к передаче.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3.3. Датой поставки товара считается дата передачи Поставщиком товара Покупателю по товарной (товарно-транспортной) накладной Поставщика</w:t>
      </w:r>
      <w:r w:rsidRPr="00CB10BF">
        <w:rPr>
          <w:b w:val="0"/>
          <w:color w:val="FF0000"/>
          <w:sz w:val="24"/>
        </w:rPr>
        <w:t xml:space="preserve"> </w:t>
      </w:r>
      <w:r w:rsidRPr="00CB10BF">
        <w:rPr>
          <w:b w:val="0"/>
          <w:sz w:val="24"/>
        </w:rPr>
        <w:t>заверенной подписью Покупателя или его представителя.</w:t>
      </w:r>
    </w:p>
    <w:p w:rsidR="00CB10BF" w:rsidRPr="00CB10BF" w:rsidRDefault="00CB10BF" w:rsidP="00CB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 xml:space="preserve">3.4. Доставка товара осуществляется транспортом Покупателя (Поставщика) и за его счет по адресу: </w:t>
      </w:r>
      <w:proofErr w:type="spellStart"/>
      <w:r w:rsidRPr="00CB10BF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CB10BF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CB10BF">
        <w:rPr>
          <w:rFonts w:ascii="Times New Roman" w:hAnsi="Times New Roman" w:cs="Times New Roman"/>
          <w:sz w:val="24"/>
          <w:szCs w:val="24"/>
        </w:rPr>
        <w:t>арановичи</w:t>
      </w:r>
      <w:proofErr w:type="spellEnd"/>
      <w:r w:rsidRPr="00CB10BF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CB10BF">
        <w:rPr>
          <w:rFonts w:ascii="Times New Roman" w:hAnsi="Times New Roman" w:cs="Times New Roman"/>
          <w:sz w:val="24"/>
          <w:szCs w:val="24"/>
        </w:rPr>
        <w:t>Холостякова</w:t>
      </w:r>
      <w:proofErr w:type="spellEnd"/>
      <w:r w:rsidRPr="00CB10BF">
        <w:rPr>
          <w:rFonts w:ascii="Times New Roman" w:hAnsi="Times New Roman" w:cs="Times New Roman"/>
          <w:sz w:val="24"/>
          <w:szCs w:val="24"/>
        </w:rPr>
        <w:t>, 6А.</w:t>
      </w:r>
    </w:p>
    <w:p w:rsidR="00CB10BF" w:rsidRPr="00CB10BF" w:rsidRDefault="00CB10BF" w:rsidP="00CB10BF">
      <w:pPr>
        <w:tabs>
          <w:tab w:val="left" w:pos="35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B10BF">
        <w:rPr>
          <w:rFonts w:ascii="Times New Roman" w:hAnsi="Times New Roman" w:cs="Times New Roman"/>
          <w:b/>
          <w:sz w:val="24"/>
          <w:szCs w:val="24"/>
        </w:rPr>
        <w:t>4.  КАЧЕСТВО ТОВАРА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4.1. Качество товара должно соответствовать действующим ГОСТ, ТУ и прочим ТНПА применяемым к поставляемому товару.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4.2. Приемка товара по количеству и качеству осуществляется в соответствии с Положением о приемке товаров по количеству и качеству, утвержденным  постановлением Совета Министров Республики Беларусь от 3 сентября 2008 № 1290.</w:t>
      </w:r>
    </w:p>
    <w:p w:rsidR="00CB10BF" w:rsidRPr="00CB10BF" w:rsidRDefault="00CB10BF" w:rsidP="00CB10B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 xml:space="preserve">4.3. Гарантийный срок (срок годности) не </w:t>
      </w:r>
      <w:proofErr w:type="gramStart"/>
      <w:r w:rsidRPr="00CB10BF">
        <w:rPr>
          <w:rFonts w:ascii="Times New Roman" w:hAnsi="Times New Roman" w:cs="Times New Roman"/>
          <w:sz w:val="24"/>
          <w:szCs w:val="24"/>
        </w:rPr>
        <w:t>менее гарантийных</w:t>
      </w:r>
      <w:proofErr w:type="gramEnd"/>
      <w:r w:rsidRPr="00CB10BF">
        <w:rPr>
          <w:rFonts w:ascii="Times New Roman" w:hAnsi="Times New Roman" w:cs="Times New Roman"/>
          <w:sz w:val="24"/>
          <w:szCs w:val="24"/>
        </w:rPr>
        <w:t xml:space="preserve"> обязательств завода-изготовителя.</w:t>
      </w:r>
    </w:p>
    <w:p w:rsidR="00CB10BF" w:rsidRPr="00CB10BF" w:rsidRDefault="00CB10BF" w:rsidP="00CB10BF">
      <w:pPr>
        <w:pStyle w:val="af0"/>
        <w:rPr>
          <w:sz w:val="24"/>
        </w:rPr>
      </w:pPr>
      <w:r w:rsidRPr="00CB10BF">
        <w:rPr>
          <w:sz w:val="24"/>
        </w:rPr>
        <w:t>5. ТАРА, УПАКОВКА</w:t>
      </w:r>
    </w:p>
    <w:p w:rsidR="00CB10BF" w:rsidRPr="00CB10BF" w:rsidRDefault="00CB10BF" w:rsidP="00CB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0BF">
        <w:rPr>
          <w:rFonts w:ascii="Times New Roman" w:eastAsia="Calibri" w:hAnsi="Times New Roman" w:cs="Times New Roman"/>
          <w:sz w:val="24"/>
          <w:szCs w:val="24"/>
        </w:rPr>
        <w:t xml:space="preserve">5.1. Поставляемый товар должен быть </w:t>
      </w:r>
      <w:proofErr w:type="spellStart"/>
      <w:r w:rsidRPr="00CB10BF">
        <w:rPr>
          <w:rFonts w:ascii="Times New Roman" w:eastAsia="Calibri" w:hAnsi="Times New Roman" w:cs="Times New Roman"/>
          <w:sz w:val="24"/>
          <w:szCs w:val="24"/>
        </w:rPr>
        <w:t>затарен</w:t>
      </w:r>
      <w:proofErr w:type="spellEnd"/>
      <w:r w:rsidRPr="00CB10BF">
        <w:rPr>
          <w:rFonts w:ascii="Times New Roman" w:eastAsia="Calibri" w:hAnsi="Times New Roman" w:cs="Times New Roman"/>
          <w:sz w:val="24"/>
          <w:szCs w:val="24"/>
        </w:rPr>
        <w:t xml:space="preserve"> (упакован) в обычно применяемую для него тару (упаковку). Тара (упаковка) должна соответствовать обычным требованиям: обеспечивать сохранность товара и предотвращать его повреждение при транспортировке и хранении.</w:t>
      </w:r>
    </w:p>
    <w:p w:rsidR="00CB10BF" w:rsidRPr="00CB10BF" w:rsidRDefault="00CB10BF" w:rsidP="00CB10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10BF">
        <w:rPr>
          <w:rFonts w:ascii="Times New Roman" w:eastAsia="Calibri" w:hAnsi="Times New Roman" w:cs="Times New Roman"/>
          <w:bCs/>
          <w:sz w:val="24"/>
          <w:szCs w:val="24"/>
        </w:rPr>
        <w:t>5.2. Тара (упаковка) является одноразовой, возврату Поставщику не подлежит.</w:t>
      </w:r>
    </w:p>
    <w:p w:rsidR="00CB10BF" w:rsidRPr="00CB10BF" w:rsidRDefault="00CB10BF" w:rsidP="00CB1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10BF" w:rsidRPr="00CB10BF" w:rsidRDefault="00CB10BF" w:rsidP="00CB1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BF">
        <w:rPr>
          <w:rFonts w:ascii="Times New Roman" w:hAnsi="Times New Roman" w:cs="Times New Roman"/>
          <w:b/>
          <w:sz w:val="24"/>
          <w:szCs w:val="24"/>
        </w:rPr>
        <w:lastRenderedPageBreak/>
        <w:t>6. СРОК  ДЕЙСТВИЯ ДОГОВОРА</w:t>
      </w:r>
    </w:p>
    <w:p w:rsidR="00CB10BF" w:rsidRPr="00CB10BF" w:rsidRDefault="00CB10BF" w:rsidP="00CB10BF">
      <w:pPr>
        <w:pStyle w:val="ad"/>
        <w:spacing w:after="0" w:line="240" w:lineRule="auto"/>
        <w:ind w:left="0"/>
        <w:rPr>
          <w:rStyle w:val="2"/>
          <w:rFonts w:ascii="Times New Roman" w:hAnsi="Times New Roman" w:cs="Times New Roman"/>
          <w:color w:val="000000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 xml:space="preserve">6.1. </w:t>
      </w:r>
      <w:r w:rsidRPr="00CB10BF">
        <w:rPr>
          <w:rStyle w:val="2"/>
          <w:rFonts w:ascii="Times New Roman" w:hAnsi="Times New Roman" w:cs="Times New Roman"/>
          <w:color w:val="000000"/>
          <w:sz w:val="24"/>
          <w:szCs w:val="24"/>
        </w:rPr>
        <w:t>Настоящий договор вступает в силу с момента его подписания Сторонами и действует до полного его исполнения.</w:t>
      </w:r>
    </w:p>
    <w:p w:rsidR="00CB10BF" w:rsidRPr="00CB10BF" w:rsidRDefault="00CB10BF" w:rsidP="00CB10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10BF">
        <w:rPr>
          <w:rFonts w:ascii="Times New Roman" w:hAnsi="Times New Roman" w:cs="Times New Roman"/>
          <w:b/>
          <w:sz w:val="24"/>
          <w:szCs w:val="24"/>
        </w:rPr>
        <w:t>7. ОТВЕТСТВЕННОСТЬ СТОРОН</w:t>
      </w:r>
    </w:p>
    <w:p w:rsidR="00CB10BF" w:rsidRPr="00CB10BF" w:rsidRDefault="00CB10BF" w:rsidP="00CB10B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B10BF">
        <w:rPr>
          <w:rFonts w:ascii="Times New Roman" w:hAnsi="Times New Roman" w:cs="Times New Roman"/>
          <w:sz w:val="24"/>
          <w:szCs w:val="24"/>
        </w:rPr>
        <w:t xml:space="preserve">.1. За </w:t>
      </w:r>
      <w:proofErr w:type="spellStart"/>
      <w:r w:rsidRPr="00CB10BF">
        <w:rPr>
          <w:rFonts w:ascii="Times New Roman" w:hAnsi="Times New Roman" w:cs="Times New Roman"/>
          <w:sz w:val="24"/>
          <w:szCs w:val="24"/>
        </w:rPr>
        <w:t>непоставку</w:t>
      </w:r>
      <w:proofErr w:type="spellEnd"/>
      <w:r w:rsidRPr="00CB10BF">
        <w:rPr>
          <w:rFonts w:ascii="Times New Roman" w:hAnsi="Times New Roman" w:cs="Times New Roman"/>
          <w:sz w:val="24"/>
          <w:szCs w:val="24"/>
        </w:rPr>
        <w:t xml:space="preserve"> или недопоставку товара по настоящему договору Поставщик уплачивает Покупателю неустойку (штраф) в размере, установленном Указом Президента Республики Беларусь № 462 от 02.12.2021 г.</w:t>
      </w:r>
    </w:p>
    <w:p w:rsidR="00CB10BF" w:rsidRPr="00CB10BF" w:rsidRDefault="00CB10BF" w:rsidP="00CB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7.2. Если поставляемый товар не соответствует условиям настоящего договора, Поставщик уплачивает Покупателю неустойку (штраф) в размере 10% стоимости товара, несоответствующего условиям договора.</w:t>
      </w:r>
    </w:p>
    <w:p w:rsidR="00CB10BF" w:rsidRPr="00CB10BF" w:rsidRDefault="00CB10BF" w:rsidP="00CB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 xml:space="preserve">7.3. Уплата неустойки (штрафа) в соответствии с </w:t>
      </w:r>
      <w:proofErr w:type="spellStart"/>
      <w:r w:rsidRPr="00CB10BF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CB10BF">
        <w:rPr>
          <w:rFonts w:ascii="Times New Roman" w:hAnsi="Times New Roman" w:cs="Times New Roman"/>
          <w:sz w:val="24"/>
          <w:szCs w:val="24"/>
        </w:rPr>
        <w:t>. 7.1.-7.2. п. 7 настоящего договора не освобождает нарушившую Сторону от исполнения обязательств по договору.</w:t>
      </w:r>
    </w:p>
    <w:p w:rsidR="00CB10BF" w:rsidRPr="00CB10BF" w:rsidRDefault="00CB10BF" w:rsidP="00CB10BF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7.4. Поставщик несет ответственность за правильность и достоверность расчетов цены и стоимости товара, а также затрат, предъявляемых к оплате. При обнаружении контролирующими органами завышений, приведших к увеличению стоимости товара, которое противоречит нормам действующего законодательства, размер завышений и штрафных санкций, возвращаются Поставщиком в бесспорном порядке.</w:t>
      </w:r>
    </w:p>
    <w:p w:rsidR="00CB10BF" w:rsidRPr="00CB10BF" w:rsidRDefault="00CB10BF" w:rsidP="00CB1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7.5. </w:t>
      </w:r>
      <w:r w:rsidRPr="00CB10BF">
        <w:rPr>
          <w:rStyle w:val="2"/>
          <w:rFonts w:ascii="Times New Roman" w:hAnsi="Times New Roman" w:cs="Times New Roman"/>
          <w:sz w:val="24"/>
          <w:szCs w:val="24"/>
        </w:rPr>
        <w:t>Окончание срока действия договора не освобождает Стороны от ответственности за нарушение его условий и неисполнение своих обязательств по договору.</w:t>
      </w:r>
    </w:p>
    <w:p w:rsidR="00CB10BF" w:rsidRPr="00CB10BF" w:rsidRDefault="00CB10BF" w:rsidP="00CB10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b/>
          <w:sz w:val="24"/>
          <w:szCs w:val="24"/>
        </w:rPr>
        <w:t>8</w:t>
      </w:r>
      <w:r w:rsidRPr="00CB10BF">
        <w:rPr>
          <w:rFonts w:ascii="Times New Roman" w:hAnsi="Times New Roman" w:cs="Times New Roman"/>
          <w:sz w:val="24"/>
          <w:szCs w:val="24"/>
        </w:rPr>
        <w:t>. </w:t>
      </w:r>
      <w:r w:rsidRPr="00CB10BF">
        <w:rPr>
          <w:rFonts w:ascii="Times New Roman" w:hAnsi="Times New Roman" w:cs="Times New Roman"/>
          <w:b/>
          <w:sz w:val="24"/>
          <w:szCs w:val="24"/>
        </w:rPr>
        <w:t>РАЗРЕШЕНИЕ СПОРОВ</w:t>
      </w:r>
    </w:p>
    <w:p w:rsidR="00CB10BF" w:rsidRPr="00CB10BF" w:rsidRDefault="00CB10BF" w:rsidP="00CB10BF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 8.1. 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Республики Беларусь.</w:t>
      </w:r>
    </w:p>
    <w:p w:rsidR="00CB10BF" w:rsidRPr="00CB10BF" w:rsidRDefault="00CB10BF" w:rsidP="00CB10B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B10BF">
        <w:rPr>
          <w:rFonts w:ascii="Times New Roman" w:hAnsi="Times New Roman" w:cs="Times New Roman"/>
          <w:sz w:val="24"/>
          <w:szCs w:val="24"/>
        </w:rPr>
        <w:t>8.2. Споры, не урегулированные путем переговоров, разрешаются в экономическом суде по месту нахождения ответчика.</w:t>
      </w:r>
    </w:p>
    <w:p w:rsidR="00CB10BF" w:rsidRPr="00CB10BF" w:rsidRDefault="00CB10BF" w:rsidP="00CB10BF">
      <w:pPr>
        <w:pStyle w:val="af0"/>
        <w:rPr>
          <w:b w:val="0"/>
          <w:sz w:val="24"/>
        </w:rPr>
      </w:pPr>
      <w:r w:rsidRPr="00CB10BF">
        <w:rPr>
          <w:sz w:val="24"/>
        </w:rPr>
        <w:t>9.  ПРОЧИЕ УСЛОВИЯ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9.1.  Во всем остальном, что не предусмотрено настоящим договором, Стороны руководствуются действующим законодательством Республики Беларусь.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9.2. 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9.3. Договор и все документы, относящиеся к нему, скрепленные печатью Стороны (Сторон) и переданные на адрес электронной почты, имеют одинаковую юридическую силу до замены их оригиналами.</w:t>
      </w:r>
    </w:p>
    <w:p w:rsidR="00CB10BF" w:rsidRPr="00CB10BF" w:rsidRDefault="00CB10BF" w:rsidP="00CB10BF">
      <w:pPr>
        <w:pStyle w:val="af0"/>
        <w:jc w:val="both"/>
        <w:rPr>
          <w:b w:val="0"/>
          <w:sz w:val="24"/>
        </w:rPr>
      </w:pPr>
      <w:r w:rsidRPr="00CB10BF">
        <w:rPr>
          <w:b w:val="0"/>
          <w:sz w:val="24"/>
        </w:rPr>
        <w:t>9.4. Настоящий договор составлен в двух экземплярах, имеющих равную  юридическую силу, по одному экземпляру для каждой Стороны.</w:t>
      </w:r>
    </w:p>
    <w:p w:rsidR="00CB10BF" w:rsidRPr="00CB10BF" w:rsidRDefault="00CB10BF" w:rsidP="00CB10BF">
      <w:pPr>
        <w:pStyle w:val="af0"/>
        <w:rPr>
          <w:sz w:val="24"/>
        </w:rPr>
      </w:pPr>
      <w:r w:rsidRPr="00CB10BF">
        <w:rPr>
          <w:sz w:val="24"/>
        </w:rPr>
        <w:t>10. ЮРИДИЧЕСКИЕ АДРЕСА И БАНКОВСКИЕ РЕКВИЗИТЫ СТОРОН</w:t>
      </w:r>
    </w:p>
    <w:p w:rsidR="00CB10BF" w:rsidRDefault="00CB10BF" w:rsidP="00C41D72">
      <w:pPr>
        <w:pStyle w:val="underpoint"/>
        <w:rPr>
          <w:sz w:val="30"/>
          <w:szCs w:val="30"/>
        </w:rPr>
      </w:pPr>
    </w:p>
    <w:p w:rsidR="00CC2DC2" w:rsidRPr="00314002" w:rsidRDefault="00CC2DC2" w:rsidP="00CC2DC2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Заместитель генерального директора</w:t>
      </w:r>
      <w:r w:rsidRPr="00314002">
        <w:rPr>
          <w:sz w:val="30"/>
          <w:szCs w:val="30"/>
        </w:rPr>
        <w:tab/>
      </w:r>
      <w:r w:rsidRPr="00314002">
        <w:rPr>
          <w:sz w:val="30"/>
          <w:szCs w:val="30"/>
        </w:rPr>
        <w:tab/>
      </w:r>
      <w:r w:rsidRPr="00314002">
        <w:rPr>
          <w:sz w:val="30"/>
          <w:szCs w:val="30"/>
        </w:rPr>
        <w:tab/>
      </w:r>
      <w:r>
        <w:rPr>
          <w:sz w:val="30"/>
          <w:szCs w:val="30"/>
        </w:rPr>
        <w:t xml:space="preserve">В.Т. </w:t>
      </w:r>
      <w:proofErr w:type="spellStart"/>
      <w:r>
        <w:rPr>
          <w:sz w:val="30"/>
          <w:szCs w:val="30"/>
        </w:rPr>
        <w:t>Сычевский</w:t>
      </w:r>
      <w:proofErr w:type="spellEnd"/>
    </w:p>
    <w:p w:rsidR="00CC2DC2" w:rsidRPr="00314002" w:rsidRDefault="00CC2DC2" w:rsidP="00CC2DC2">
      <w:pPr>
        <w:pStyle w:val="underpoint"/>
        <w:rPr>
          <w:sz w:val="30"/>
          <w:szCs w:val="30"/>
        </w:rPr>
      </w:pPr>
    </w:p>
    <w:p w:rsidR="00CC2DC2" w:rsidRPr="00314002" w:rsidRDefault="00CC2DC2" w:rsidP="00CC2DC2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И</w:t>
      </w:r>
      <w:r w:rsidRPr="00314002">
        <w:rPr>
          <w:sz w:val="30"/>
          <w:szCs w:val="30"/>
        </w:rPr>
        <w:t>нженер материально-</w:t>
      </w:r>
    </w:p>
    <w:p w:rsidR="00CC2DC2" w:rsidRDefault="00CC2DC2" w:rsidP="00CC2DC2">
      <w:pPr>
        <w:pStyle w:val="underpoint"/>
        <w:rPr>
          <w:sz w:val="30"/>
          <w:szCs w:val="30"/>
        </w:rPr>
      </w:pPr>
      <w:r w:rsidRPr="00314002">
        <w:rPr>
          <w:sz w:val="30"/>
          <w:szCs w:val="30"/>
        </w:rPr>
        <w:t>технического снабжения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Е.В. </w:t>
      </w:r>
      <w:proofErr w:type="spellStart"/>
      <w:r>
        <w:rPr>
          <w:sz w:val="30"/>
          <w:szCs w:val="30"/>
        </w:rPr>
        <w:t>Макейчик</w:t>
      </w:r>
      <w:proofErr w:type="spellEnd"/>
    </w:p>
    <w:p w:rsidR="00CC2DC2" w:rsidRDefault="00CC2DC2" w:rsidP="00CC2DC2">
      <w:pPr>
        <w:pStyle w:val="underpoint"/>
        <w:rPr>
          <w:sz w:val="30"/>
          <w:szCs w:val="30"/>
        </w:rPr>
      </w:pPr>
    </w:p>
    <w:p w:rsidR="00CC2DC2" w:rsidRPr="000C3C28" w:rsidRDefault="00CC2DC2" w:rsidP="00CC2DC2">
      <w:pPr>
        <w:pStyle w:val="underpoint"/>
        <w:rPr>
          <w:sz w:val="30"/>
          <w:szCs w:val="30"/>
        </w:rPr>
      </w:pPr>
      <w:r>
        <w:rPr>
          <w:sz w:val="30"/>
          <w:szCs w:val="30"/>
        </w:rPr>
        <w:t>Главный инженер службы УО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Р.И. </w:t>
      </w:r>
      <w:proofErr w:type="spellStart"/>
      <w:r>
        <w:rPr>
          <w:sz w:val="30"/>
          <w:szCs w:val="30"/>
        </w:rPr>
        <w:t>Зубелик</w:t>
      </w:r>
      <w:proofErr w:type="spellEnd"/>
    </w:p>
    <w:p w:rsidR="008E4FB1" w:rsidRPr="000C3C28" w:rsidRDefault="008E4FB1" w:rsidP="00CC2DC2">
      <w:pPr>
        <w:pStyle w:val="underpoint"/>
        <w:rPr>
          <w:sz w:val="30"/>
          <w:szCs w:val="30"/>
        </w:rPr>
      </w:pPr>
      <w:bookmarkStart w:id="6" w:name="_GoBack"/>
      <w:bookmarkEnd w:id="6"/>
    </w:p>
    <w:sectPr w:rsidR="008E4FB1" w:rsidRPr="000C3C28" w:rsidSect="00A95D86">
      <w:headerReference w:type="default" r:id="rId10"/>
      <w:pgSz w:w="11906" w:h="16838"/>
      <w:pgMar w:top="1134" w:right="851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056" w:rsidRDefault="00BA5056" w:rsidP="00FF43FC">
      <w:pPr>
        <w:spacing w:after="0" w:line="240" w:lineRule="auto"/>
      </w:pPr>
      <w:r>
        <w:separator/>
      </w:r>
    </w:p>
  </w:endnote>
  <w:endnote w:type="continuationSeparator" w:id="0">
    <w:p w:rsidR="00BA5056" w:rsidRDefault="00BA5056" w:rsidP="00FF4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056" w:rsidRDefault="00BA5056" w:rsidP="00FF43FC">
      <w:pPr>
        <w:spacing w:after="0" w:line="240" w:lineRule="auto"/>
      </w:pPr>
      <w:r>
        <w:separator/>
      </w:r>
    </w:p>
  </w:footnote>
  <w:footnote w:type="continuationSeparator" w:id="0">
    <w:p w:rsidR="00BA5056" w:rsidRDefault="00BA5056" w:rsidP="00FF4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33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A5056" w:rsidRPr="00FF43FC" w:rsidRDefault="00BA5056">
        <w:pPr>
          <w:pStyle w:val="a9"/>
          <w:jc w:val="center"/>
          <w:rPr>
            <w:rFonts w:ascii="Times New Roman" w:hAnsi="Times New Roman" w:cs="Times New Roman"/>
          </w:rPr>
        </w:pPr>
        <w:r w:rsidRPr="00FF43FC">
          <w:rPr>
            <w:rFonts w:ascii="Times New Roman" w:hAnsi="Times New Roman" w:cs="Times New Roman"/>
          </w:rPr>
          <w:fldChar w:fldCharType="begin"/>
        </w:r>
        <w:r w:rsidRPr="00FF43FC">
          <w:rPr>
            <w:rFonts w:ascii="Times New Roman" w:hAnsi="Times New Roman" w:cs="Times New Roman"/>
          </w:rPr>
          <w:instrText xml:space="preserve"> PAGE   \* MERGEFORMAT </w:instrText>
        </w:r>
        <w:r w:rsidRPr="00FF43FC">
          <w:rPr>
            <w:rFonts w:ascii="Times New Roman" w:hAnsi="Times New Roman" w:cs="Times New Roman"/>
          </w:rPr>
          <w:fldChar w:fldCharType="separate"/>
        </w:r>
        <w:r w:rsidR="00CC2DC2">
          <w:rPr>
            <w:rFonts w:ascii="Times New Roman" w:hAnsi="Times New Roman" w:cs="Times New Roman"/>
            <w:noProof/>
          </w:rPr>
          <w:t>10</w:t>
        </w:r>
        <w:r w:rsidRPr="00FF43FC">
          <w:rPr>
            <w:rFonts w:ascii="Times New Roman" w:hAnsi="Times New Roman" w:cs="Times New Roman"/>
          </w:rPr>
          <w:fldChar w:fldCharType="end"/>
        </w:r>
      </w:p>
    </w:sdtContent>
  </w:sdt>
  <w:p w:rsidR="00BA5056" w:rsidRDefault="00BA505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C3848"/>
    <w:multiLevelType w:val="multilevel"/>
    <w:tmpl w:val="CAB6312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4FF3BE2"/>
    <w:multiLevelType w:val="hybridMultilevel"/>
    <w:tmpl w:val="9476E0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A00C64"/>
    <w:multiLevelType w:val="hybridMultilevel"/>
    <w:tmpl w:val="7F622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94E87"/>
    <w:multiLevelType w:val="multilevel"/>
    <w:tmpl w:val="CFAA2F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48691742"/>
    <w:multiLevelType w:val="multilevel"/>
    <w:tmpl w:val="EC040F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21"/>
        </w:tabs>
        <w:ind w:left="242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15"/>
        </w:tabs>
        <w:ind w:left="391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42"/>
        </w:tabs>
        <w:ind w:left="48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09"/>
        </w:tabs>
        <w:ind w:left="54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336"/>
        </w:tabs>
        <w:ind w:left="6336" w:hanging="1800"/>
      </w:pPr>
      <w:rPr>
        <w:rFonts w:cs="Times New Roman" w:hint="default"/>
      </w:rPr>
    </w:lvl>
  </w:abstractNum>
  <w:abstractNum w:abstractNumId="5">
    <w:nsid w:val="4DB5504B"/>
    <w:multiLevelType w:val="multilevel"/>
    <w:tmpl w:val="43545B1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4F595977"/>
    <w:multiLevelType w:val="multilevel"/>
    <w:tmpl w:val="C5EC69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ebHidden w:val="0"/>
        <w:sz w:val="26"/>
        <w:szCs w:val="26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5A9605F9"/>
    <w:multiLevelType w:val="multilevel"/>
    <w:tmpl w:val="98849684"/>
    <w:lvl w:ilvl="0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A1F"/>
    <w:rsid w:val="0000208D"/>
    <w:rsid w:val="0000718B"/>
    <w:rsid w:val="000074E0"/>
    <w:rsid w:val="00016742"/>
    <w:rsid w:val="00036B62"/>
    <w:rsid w:val="00044833"/>
    <w:rsid w:val="00045F6A"/>
    <w:rsid w:val="00046571"/>
    <w:rsid w:val="00072BC3"/>
    <w:rsid w:val="00085E28"/>
    <w:rsid w:val="000A213B"/>
    <w:rsid w:val="000B0474"/>
    <w:rsid w:val="000B507D"/>
    <w:rsid w:val="000C1EF2"/>
    <w:rsid w:val="000C3C28"/>
    <w:rsid w:val="000C59FB"/>
    <w:rsid w:val="000C6BD2"/>
    <w:rsid w:val="000D1C1D"/>
    <w:rsid w:val="000E2F0F"/>
    <w:rsid w:val="001013E9"/>
    <w:rsid w:val="00104477"/>
    <w:rsid w:val="001058D0"/>
    <w:rsid w:val="00107924"/>
    <w:rsid w:val="00110CBA"/>
    <w:rsid w:val="00125A63"/>
    <w:rsid w:val="001319B8"/>
    <w:rsid w:val="00132619"/>
    <w:rsid w:val="001470D9"/>
    <w:rsid w:val="00147500"/>
    <w:rsid w:val="00155CFB"/>
    <w:rsid w:val="00165167"/>
    <w:rsid w:val="00167DEC"/>
    <w:rsid w:val="00173DF4"/>
    <w:rsid w:val="00196CF0"/>
    <w:rsid w:val="001A0876"/>
    <w:rsid w:val="001A25E3"/>
    <w:rsid w:val="001D1B57"/>
    <w:rsid w:val="001D1BDA"/>
    <w:rsid w:val="001F466C"/>
    <w:rsid w:val="00203382"/>
    <w:rsid w:val="00223A7A"/>
    <w:rsid w:val="002301B7"/>
    <w:rsid w:val="00237B60"/>
    <w:rsid w:val="00251417"/>
    <w:rsid w:val="0026200A"/>
    <w:rsid w:val="00264E1C"/>
    <w:rsid w:val="0026723C"/>
    <w:rsid w:val="0027383E"/>
    <w:rsid w:val="002B6BB2"/>
    <w:rsid w:val="002C1EC4"/>
    <w:rsid w:val="002C7DDF"/>
    <w:rsid w:val="002F2A1F"/>
    <w:rsid w:val="002F58E0"/>
    <w:rsid w:val="003170A3"/>
    <w:rsid w:val="003171B1"/>
    <w:rsid w:val="00325EFC"/>
    <w:rsid w:val="00362C79"/>
    <w:rsid w:val="003630A6"/>
    <w:rsid w:val="00365253"/>
    <w:rsid w:val="003745E9"/>
    <w:rsid w:val="00391E32"/>
    <w:rsid w:val="00392B6C"/>
    <w:rsid w:val="003971FB"/>
    <w:rsid w:val="003B0A3F"/>
    <w:rsid w:val="003B3D72"/>
    <w:rsid w:val="003B3EE4"/>
    <w:rsid w:val="003C2D3E"/>
    <w:rsid w:val="003C303E"/>
    <w:rsid w:val="003C6598"/>
    <w:rsid w:val="003E2BF1"/>
    <w:rsid w:val="003E4BB6"/>
    <w:rsid w:val="003E5132"/>
    <w:rsid w:val="003F6C9A"/>
    <w:rsid w:val="003F77A9"/>
    <w:rsid w:val="00405873"/>
    <w:rsid w:val="0040642C"/>
    <w:rsid w:val="00411D80"/>
    <w:rsid w:val="0041571A"/>
    <w:rsid w:val="00416DAD"/>
    <w:rsid w:val="00426ACA"/>
    <w:rsid w:val="00437A15"/>
    <w:rsid w:val="00445007"/>
    <w:rsid w:val="00445862"/>
    <w:rsid w:val="00472D62"/>
    <w:rsid w:val="00487540"/>
    <w:rsid w:val="004A661B"/>
    <w:rsid w:val="004B363B"/>
    <w:rsid w:val="004E0F4A"/>
    <w:rsid w:val="004E7474"/>
    <w:rsid w:val="004F2B47"/>
    <w:rsid w:val="00511224"/>
    <w:rsid w:val="005139C9"/>
    <w:rsid w:val="00521D60"/>
    <w:rsid w:val="005420C0"/>
    <w:rsid w:val="0054277B"/>
    <w:rsid w:val="0054297B"/>
    <w:rsid w:val="0054516A"/>
    <w:rsid w:val="005461D1"/>
    <w:rsid w:val="00565657"/>
    <w:rsid w:val="00565A76"/>
    <w:rsid w:val="005861ED"/>
    <w:rsid w:val="005B2FBB"/>
    <w:rsid w:val="005C1946"/>
    <w:rsid w:val="005C4C08"/>
    <w:rsid w:val="005D0642"/>
    <w:rsid w:val="005D5619"/>
    <w:rsid w:val="006040CA"/>
    <w:rsid w:val="006178C0"/>
    <w:rsid w:val="00617973"/>
    <w:rsid w:val="006242C1"/>
    <w:rsid w:val="0063466A"/>
    <w:rsid w:val="00634B58"/>
    <w:rsid w:val="006437A2"/>
    <w:rsid w:val="006520E3"/>
    <w:rsid w:val="00655359"/>
    <w:rsid w:val="00662755"/>
    <w:rsid w:val="00674E3A"/>
    <w:rsid w:val="006840D3"/>
    <w:rsid w:val="00692EB8"/>
    <w:rsid w:val="006B32CA"/>
    <w:rsid w:val="006C4986"/>
    <w:rsid w:val="006D60A4"/>
    <w:rsid w:val="006D7ABC"/>
    <w:rsid w:val="006E080A"/>
    <w:rsid w:val="006E3176"/>
    <w:rsid w:val="006F5A71"/>
    <w:rsid w:val="00703BA4"/>
    <w:rsid w:val="00714EAD"/>
    <w:rsid w:val="00722DBA"/>
    <w:rsid w:val="00726D0C"/>
    <w:rsid w:val="00750D4D"/>
    <w:rsid w:val="00751890"/>
    <w:rsid w:val="007527BC"/>
    <w:rsid w:val="007656EC"/>
    <w:rsid w:val="007704CE"/>
    <w:rsid w:val="0077277B"/>
    <w:rsid w:val="00774B8D"/>
    <w:rsid w:val="00774CBD"/>
    <w:rsid w:val="007A2C2E"/>
    <w:rsid w:val="007B0007"/>
    <w:rsid w:val="007B773E"/>
    <w:rsid w:val="007D383A"/>
    <w:rsid w:val="007E134B"/>
    <w:rsid w:val="007E40D9"/>
    <w:rsid w:val="007F03E0"/>
    <w:rsid w:val="007F0C9E"/>
    <w:rsid w:val="008003D0"/>
    <w:rsid w:val="00804DF4"/>
    <w:rsid w:val="00824BB1"/>
    <w:rsid w:val="00824D59"/>
    <w:rsid w:val="008307C4"/>
    <w:rsid w:val="00831DB3"/>
    <w:rsid w:val="00851FD6"/>
    <w:rsid w:val="00856714"/>
    <w:rsid w:val="0086016A"/>
    <w:rsid w:val="00862907"/>
    <w:rsid w:val="008732A2"/>
    <w:rsid w:val="00874B93"/>
    <w:rsid w:val="00891AEE"/>
    <w:rsid w:val="00892209"/>
    <w:rsid w:val="008C379E"/>
    <w:rsid w:val="008C66AE"/>
    <w:rsid w:val="008E2B71"/>
    <w:rsid w:val="008E4FB1"/>
    <w:rsid w:val="008E6C19"/>
    <w:rsid w:val="008F1C0F"/>
    <w:rsid w:val="008F2747"/>
    <w:rsid w:val="00903ACF"/>
    <w:rsid w:val="00907240"/>
    <w:rsid w:val="00914235"/>
    <w:rsid w:val="009220D8"/>
    <w:rsid w:val="00924D90"/>
    <w:rsid w:val="00927B28"/>
    <w:rsid w:val="009369D3"/>
    <w:rsid w:val="00960D07"/>
    <w:rsid w:val="00964C72"/>
    <w:rsid w:val="009677A1"/>
    <w:rsid w:val="00985957"/>
    <w:rsid w:val="009C1035"/>
    <w:rsid w:val="009D0840"/>
    <w:rsid w:val="009D7794"/>
    <w:rsid w:val="009E273F"/>
    <w:rsid w:val="009F232B"/>
    <w:rsid w:val="009F31C0"/>
    <w:rsid w:val="009F5551"/>
    <w:rsid w:val="009F6C66"/>
    <w:rsid w:val="00A044E4"/>
    <w:rsid w:val="00A04B2D"/>
    <w:rsid w:val="00A06AC6"/>
    <w:rsid w:val="00A10EAD"/>
    <w:rsid w:val="00A22D05"/>
    <w:rsid w:val="00A3159B"/>
    <w:rsid w:val="00A32D39"/>
    <w:rsid w:val="00A746A4"/>
    <w:rsid w:val="00A95D86"/>
    <w:rsid w:val="00AA1EFC"/>
    <w:rsid w:val="00AB39FC"/>
    <w:rsid w:val="00AD03CA"/>
    <w:rsid w:val="00AD0C2D"/>
    <w:rsid w:val="00AD236D"/>
    <w:rsid w:val="00AF10D7"/>
    <w:rsid w:val="00AF7427"/>
    <w:rsid w:val="00B0037D"/>
    <w:rsid w:val="00B101B2"/>
    <w:rsid w:val="00B316C5"/>
    <w:rsid w:val="00B31C2F"/>
    <w:rsid w:val="00B34364"/>
    <w:rsid w:val="00B531E5"/>
    <w:rsid w:val="00B653C7"/>
    <w:rsid w:val="00B73A2A"/>
    <w:rsid w:val="00BA0D23"/>
    <w:rsid w:val="00BA5056"/>
    <w:rsid w:val="00BB0A33"/>
    <w:rsid w:val="00BC6E70"/>
    <w:rsid w:val="00BC6FE0"/>
    <w:rsid w:val="00BD0B2A"/>
    <w:rsid w:val="00BD0C93"/>
    <w:rsid w:val="00BD7B71"/>
    <w:rsid w:val="00BE1F5A"/>
    <w:rsid w:val="00BF6025"/>
    <w:rsid w:val="00BF7481"/>
    <w:rsid w:val="00C0099B"/>
    <w:rsid w:val="00C100C0"/>
    <w:rsid w:val="00C11427"/>
    <w:rsid w:val="00C138F5"/>
    <w:rsid w:val="00C300A6"/>
    <w:rsid w:val="00C34279"/>
    <w:rsid w:val="00C41D72"/>
    <w:rsid w:val="00C54463"/>
    <w:rsid w:val="00C57D52"/>
    <w:rsid w:val="00C6212A"/>
    <w:rsid w:val="00C75712"/>
    <w:rsid w:val="00C8007B"/>
    <w:rsid w:val="00C938AA"/>
    <w:rsid w:val="00C978FF"/>
    <w:rsid w:val="00CB10BF"/>
    <w:rsid w:val="00CC189F"/>
    <w:rsid w:val="00CC2DC2"/>
    <w:rsid w:val="00CD1F4D"/>
    <w:rsid w:val="00CE29A5"/>
    <w:rsid w:val="00D0233D"/>
    <w:rsid w:val="00D3555F"/>
    <w:rsid w:val="00D541F8"/>
    <w:rsid w:val="00D5524B"/>
    <w:rsid w:val="00D7040E"/>
    <w:rsid w:val="00D73CBF"/>
    <w:rsid w:val="00D9436B"/>
    <w:rsid w:val="00DB3B23"/>
    <w:rsid w:val="00DB484E"/>
    <w:rsid w:val="00DC4CB5"/>
    <w:rsid w:val="00DD14A2"/>
    <w:rsid w:val="00DF6CDC"/>
    <w:rsid w:val="00E1741A"/>
    <w:rsid w:val="00E2296C"/>
    <w:rsid w:val="00E3033E"/>
    <w:rsid w:val="00E47B85"/>
    <w:rsid w:val="00E5312D"/>
    <w:rsid w:val="00E7500D"/>
    <w:rsid w:val="00E827C9"/>
    <w:rsid w:val="00E853DA"/>
    <w:rsid w:val="00E930E5"/>
    <w:rsid w:val="00E97707"/>
    <w:rsid w:val="00EA0D9B"/>
    <w:rsid w:val="00EA5D98"/>
    <w:rsid w:val="00ED7C7E"/>
    <w:rsid w:val="00EE3DDB"/>
    <w:rsid w:val="00EE6CF1"/>
    <w:rsid w:val="00F23308"/>
    <w:rsid w:val="00F23408"/>
    <w:rsid w:val="00F25CB0"/>
    <w:rsid w:val="00F60A38"/>
    <w:rsid w:val="00F66FCB"/>
    <w:rsid w:val="00F85D2D"/>
    <w:rsid w:val="00F93F89"/>
    <w:rsid w:val="00FA4674"/>
    <w:rsid w:val="00FC032D"/>
    <w:rsid w:val="00FC3567"/>
    <w:rsid w:val="00FC7AA8"/>
    <w:rsid w:val="00FD58CE"/>
    <w:rsid w:val="00FF11EB"/>
    <w:rsid w:val="00FF3131"/>
    <w:rsid w:val="00FF4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1ED"/>
    <w:pPr>
      <w:spacing w:after="180" w:line="274" w:lineRule="auto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noski">
    <w:name w:val="snoski"/>
    <w:basedOn w:val="a"/>
    <w:rsid w:val="005861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5861E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5861ED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5861E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861ED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D023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nderpoint">
    <w:name w:val="underpoint"/>
    <w:basedOn w:val="a"/>
    <w:rsid w:val="00237B6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37B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4750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14750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2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A25E3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3745E9"/>
    <w:pPr>
      <w:tabs>
        <w:tab w:val="left" w:pos="249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3745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FF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F43FC"/>
    <w:rPr>
      <w:sz w:val="21"/>
    </w:rPr>
  </w:style>
  <w:style w:type="paragraph" w:styleId="ab">
    <w:name w:val="footer"/>
    <w:basedOn w:val="a"/>
    <w:link w:val="ac"/>
    <w:uiPriority w:val="99"/>
    <w:semiHidden/>
    <w:unhideWhenUsed/>
    <w:rsid w:val="00FF4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F43FC"/>
    <w:rPr>
      <w:sz w:val="21"/>
    </w:rPr>
  </w:style>
  <w:style w:type="paragraph" w:styleId="ad">
    <w:name w:val="Body Text Indent"/>
    <w:basedOn w:val="a"/>
    <w:link w:val="ae"/>
    <w:uiPriority w:val="99"/>
    <w:semiHidden/>
    <w:unhideWhenUsed/>
    <w:rsid w:val="00BC6E7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BC6E70"/>
    <w:rPr>
      <w:sz w:val="21"/>
    </w:rPr>
  </w:style>
  <w:style w:type="paragraph" w:styleId="3">
    <w:name w:val="Body Text Indent 3"/>
    <w:basedOn w:val="a"/>
    <w:link w:val="30"/>
    <w:uiPriority w:val="99"/>
    <w:unhideWhenUsed/>
    <w:rsid w:val="00BC6E7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6E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3">
    <w:name w:val="FR3"/>
    <w:rsid w:val="00BC6E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f">
    <w:name w:val="Hyperlink"/>
    <w:uiPriority w:val="99"/>
    <w:rsid w:val="001A0876"/>
    <w:rPr>
      <w:color w:val="0000FF"/>
      <w:u w:val="single"/>
    </w:rPr>
  </w:style>
  <w:style w:type="paragraph" w:styleId="af0">
    <w:name w:val="Title"/>
    <w:aliases w:val=" Знак,Знак"/>
    <w:basedOn w:val="a"/>
    <w:link w:val="af1"/>
    <w:qFormat/>
    <w:rsid w:val="00110CB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f1">
    <w:name w:val="Название Знак"/>
    <w:aliases w:val=" Знак Знак,Знак Знак"/>
    <w:basedOn w:val="a0"/>
    <w:link w:val="af0"/>
    <w:rsid w:val="00110CB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rekviziti">
    <w:name w:val="rekviziti"/>
    <w:basedOn w:val="a"/>
    <w:rsid w:val="006840D3"/>
    <w:pPr>
      <w:spacing w:after="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1"/>
    <w:uiPriority w:val="99"/>
    <w:locked/>
    <w:rsid w:val="00CB10BF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CB10BF"/>
    <w:pPr>
      <w:widowControl w:val="0"/>
      <w:shd w:val="clear" w:color="auto" w:fill="FFFFFF"/>
      <w:spacing w:after="0" w:line="240" w:lineRule="atLeast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tx.dll?d=55714&amp;a=25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89FA2-C4F1-4A83-92D7-8B493B9E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JKH</cp:lastModifiedBy>
  <cp:revision>23</cp:revision>
  <cp:lastPrinted>2025-06-12T07:28:00Z</cp:lastPrinted>
  <dcterms:created xsi:type="dcterms:W3CDTF">2023-11-09T08:46:00Z</dcterms:created>
  <dcterms:modified xsi:type="dcterms:W3CDTF">2026-07-23T06:11:00Z</dcterms:modified>
</cp:coreProperties>
</file>