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511/26-ЭА «Физиотерапевтическое оборудование (часть 1)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511/26-ЭА «Физиотерапевтическое оборудование (часть 1)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511/26-ЭА «Физиотерапевтическое оборудование (часть 1)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511/26-ЭА «Физиотерапевтическое оборудование (часть 1)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511/26-ЭА «Физиотерапевтическое оборудование (часть 1)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