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EZ20260714383607 «Кровати медицинские многофункциональные с матрацем».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Производственно-коммерческое общество с ограниченной ответственностью "СПАРИНА"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100166481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ул.Казинца, д.62, ком.19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4 600,20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"Опытно-механический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100615733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ул.Лукьяновича, д.10, оф.703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Производственно-коммерческое общество с ограниченной ответственностью "СПАРИНА"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ул.Казинца, д.62, ком.19,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100166481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4 600,20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