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74" w:rsidRPr="005D14CA" w:rsidRDefault="00A70E18" w:rsidP="00BC1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покупку от 22</w:t>
      </w:r>
      <w:r w:rsidR="00FC6C1B">
        <w:rPr>
          <w:b/>
          <w:sz w:val="28"/>
          <w:szCs w:val="28"/>
        </w:rPr>
        <w:t>.07</w:t>
      </w:r>
      <w:r w:rsidR="00B1002D" w:rsidRPr="005D14CA">
        <w:rPr>
          <w:b/>
          <w:sz w:val="28"/>
          <w:szCs w:val="28"/>
        </w:rPr>
        <w:t>.2026</w:t>
      </w:r>
      <w:r w:rsidR="00652974" w:rsidRPr="005D14CA">
        <w:rPr>
          <w:b/>
          <w:sz w:val="28"/>
          <w:szCs w:val="28"/>
        </w:rPr>
        <w:t>г.</w:t>
      </w:r>
    </w:p>
    <w:p w:rsidR="00BC148D" w:rsidRPr="00C16844" w:rsidRDefault="00FC6C1B" w:rsidP="00B1002D">
      <w:pPr>
        <w:keepNext/>
        <w:tabs>
          <w:tab w:val="left" w:pos="6379"/>
        </w:tabs>
        <w:spacing w:after="1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FC6C1B">
        <w:rPr>
          <w:sz w:val="24"/>
          <w:szCs w:val="24"/>
        </w:rPr>
        <w:t>Замена вводного кабеля с установкой основного освещения на коридоре 2 этажа главного учебного корпуса ОСП АК УО ВГАВМ</w:t>
      </w:r>
      <w:r>
        <w:rPr>
          <w:sz w:val="24"/>
          <w:szCs w:val="24"/>
        </w:rPr>
        <w:t>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150"/>
        <w:gridCol w:w="1156"/>
        <w:gridCol w:w="3549"/>
        <w:gridCol w:w="2002"/>
        <w:gridCol w:w="6"/>
      </w:tblGrid>
      <w:tr w:rsidR="00BC148D" w:rsidRPr="00BC148D" w:rsidTr="00A92FCD">
        <w:trPr>
          <w:trHeight w:val="1077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8D" w:rsidRPr="00652974" w:rsidRDefault="00BC148D" w:rsidP="00451C8B">
            <w:pPr>
              <w:pStyle w:val="3"/>
              <w:spacing w:line="276" w:lineRule="auto"/>
              <w:ind w:right="-68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>Наименование и юридический адрес заказчика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8D" w:rsidRPr="005E4658" w:rsidRDefault="00BC148D" w:rsidP="00451C8B">
            <w:pPr>
              <w:pStyle w:val="3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5E4658">
              <w:rPr>
                <w:sz w:val="22"/>
                <w:szCs w:val="22"/>
                <w:lang w:eastAsia="en-US"/>
              </w:rPr>
              <w:t xml:space="preserve"> Обособленное структурное подразделение «Аграрный колледж» </w:t>
            </w:r>
            <w:r w:rsidRPr="005E4658">
              <w:rPr>
                <w:bCs/>
                <w:sz w:val="22"/>
                <w:szCs w:val="22"/>
                <w:lang w:eastAsia="en-US"/>
              </w:rPr>
              <w:t>У</w:t>
            </w:r>
            <w:r w:rsidRPr="005E4658">
              <w:rPr>
                <w:sz w:val="22"/>
                <w:szCs w:val="22"/>
                <w:lang w:eastAsia="en-US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:rsidR="00BC148D" w:rsidRPr="00652974" w:rsidRDefault="00BC148D" w:rsidP="00451C8B">
            <w:pPr>
              <w:pStyle w:val="3"/>
              <w:spacing w:line="276" w:lineRule="auto"/>
              <w:jc w:val="left"/>
              <w:rPr>
                <w:szCs w:val="24"/>
                <w:lang w:eastAsia="en-US"/>
              </w:rPr>
            </w:pPr>
            <w:r w:rsidRPr="005E4658">
              <w:rPr>
                <w:bCs/>
                <w:sz w:val="22"/>
                <w:szCs w:val="22"/>
                <w:lang w:eastAsia="en-US"/>
              </w:rPr>
              <w:t xml:space="preserve">210516, </w:t>
            </w:r>
            <w:proofErr w:type="gramStart"/>
            <w:r w:rsidRPr="005E4658">
              <w:rPr>
                <w:sz w:val="22"/>
                <w:szCs w:val="22"/>
                <w:lang w:eastAsia="en-US"/>
              </w:rPr>
              <w:t>Витебская</w:t>
            </w:r>
            <w:proofErr w:type="gramEnd"/>
            <w:r w:rsidRPr="005E4658">
              <w:rPr>
                <w:sz w:val="22"/>
                <w:szCs w:val="22"/>
                <w:lang w:eastAsia="en-US"/>
              </w:rPr>
              <w:t xml:space="preserve"> обл. Витебский р-н д. Лужесно, ул. Спортивная, 3 А.</w:t>
            </w:r>
            <w:r w:rsidRPr="00652974">
              <w:rPr>
                <w:szCs w:val="24"/>
                <w:lang w:eastAsia="en-US"/>
              </w:rPr>
              <w:t xml:space="preserve"> </w:t>
            </w:r>
          </w:p>
        </w:tc>
      </w:tr>
      <w:tr w:rsidR="00BC148D" w:rsidRPr="00BC148D" w:rsidTr="00A92FCD">
        <w:trPr>
          <w:trHeight w:val="403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8D" w:rsidRPr="00652974" w:rsidRDefault="00BC148D" w:rsidP="00451C8B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>Контактные лица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8D" w:rsidRPr="00652974" w:rsidRDefault="005D14CA" w:rsidP="000D0A3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Вечерняя Елена Юрьевна +375 29 814-53-06</w:t>
            </w:r>
          </w:p>
        </w:tc>
      </w:tr>
      <w:tr w:rsidR="00BC148D" w:rsidRPr="00BC148D" w:rsidTr="00A92FCD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8D" w:rsidRPr="00BC148D" w:rsidRDefault="00BC148D" w:rsidP="00451C8B">
            <w:pPr>
              <w:spacing w:line="276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BC148D">
              <w:rPr>
                <w:b/>
                <w:i/>
                <w:sz w:val="26"/>
                <w:szCs w:val="26"/>
                <w:lang w:eastAsia="en-US"/>
              </w:rPr>
              <w:t>Наименование подлежащих закупке товаров (работ, услуг)</w:t>
            </w:r>
          </w:p>
        </w:tc>
      </w:tr>
      <w:tr w:rsidR="00BC148D" w:rsidRPr="00652974" w:rsidTr="00451C8B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8D" w:rsidRPr="00652974" w:rsidRDefault="00BC148D" w:rsidP="00451C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№ лот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8D" w:rsidRPr="00652974" w:rsidRDefault="00BC148D" w:rsidP="00451C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Код согласно ОКРБ 007-2012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8D" w:rsidRPr="00652974" w:rsidRDefault="00BC148D" w:rsidP="00451C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Наименование товара</w:t>
            </w:r>
            <w:r w:rsidRPr="00652974">
              <w:rPr>
                <w:sz w:val="24"/>
                <w:szCs w:val="24"/>
                <w:lang w:eastAsia="en-US"/>
              </w:rPr>
              <w:t xml:space="preserve"> </w:t>
            </w:r>
            <w:r w:rsidRPr="00652974">
              <w:rPr>
                <w:b/>
                <w:i/>
                <w:sz w:val="24"/>
                <w:szCs w:val="24"/>
                <w:lang w:eastAsia="en-US"/>
              </w:rPr>
              <w:t>(работ, услуг)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8D" w:rsidRPr="00652974" w:rsidRDefault="00BC148D" w:rsidP="00451C8B">
            <w:pPr>
              <w:spacing w:line="276" w:lineRule="auto"/>
              <w:ind w:left="-87" w:right="-9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</w:tr>
      <w:tr w:rsidR="00B1002D" w:rsidRPr="00652974" w:rsidTr="00B1002D">
        <w:trPr>
          <w:trHeight w:val="63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2D" w:rsidRPr="00652974" w:rsidRDefault="00B1002D" w:rsidP="00451C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297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2D" w:rsidRPr="00B1002D" w:rsidRDefault="00FC6C1B" w:rsidP="000A61F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43.21.10.290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C16844" w:rsidRDefault="00FC6C1B" w:rsidP="00C16844">
            <w:pPr>
              <w:keepNext/>
              <w:tabs>
                <w:tab w:val="left" w:pos="6379"/>
              </w:tabs>
              <w:spacing w:after="12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C6C1B">
              <w:rPr>
                <w:sz w:val="24"/>
                <w:szCs w:val="24"/>
              </w:rPr>
              <w:t>Замена вводного кабеля с установкой основного освещения на коридоре 2 этажа главного учебного корпуса ОСП АК УО ВГАВМ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2D" w:rsidRDefault="005D14CA" w:rsidP="000A61F0">
            <w:pPr>
              <w:spacing w:line="276" w:lineRule="auto"/>
              <w:ind w:left="-87" w:right="-9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</w:tr>
      <w:tr w:rsidR="00B1002D" w:rsidRPr="00652974" w:rsidTr="00451C8B"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2D" w:rsidRPr="00652974" w:rsidRDefault="00B1002D" w:rsidP="00451C8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Требования, предъявляемые к товарам (работам, услугам)</w:t>
            </w:r>
          </w:p>
        </w:tc>
      </w:tr>
      <w:tr w:rsidR="00B1002D" w:rsidRPr="00652974" w:rsidTr="00A92FCD">
        <w:trPr>
          <w:trHeight w:val="5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2D" w:rsidRPr="00652974" w:rsidRDefault="00B1002D" w:rsidP="00451C8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52974">
              <w:rPr>
                <w:b/>
                <w:bCs/>
                <w:sz w:val="24"/>
                <w:szCs w:val="24"/>
                <w:lang w:eastAsia="en-US"/>
              </w:rPr>
              <w:t xml:space="preserve">Заказчик вправе увеличить или уменьшить количество (объем) закупки в ходе проведения процедуры не более чем на 15% процентов (при наличии необходимости). </w:t>
            </w:r>
          </w:p>
        </w:tc>
      </w:tr>
      <w:tr w:rsidR="00B1002D" w:rsidRPr="00652974" w:rsidTr="00A92FCD">
        <w:trPr>
          <w:trHeight w:val="691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652974" w:rsidRDefault="005D14CA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Условия оплаты за работу/услугу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5E4658" w:rsidRDefault="005D14CA" w:rsidP="005D14CA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5E4658">
              <w:rPr>
                <w:sz w:val="22"/>
                <w:szCs w:val="22"/>
              </w:rPr>
              <w:t>Расчеты с «Подрядчиком» производятся по факту выполненных работ, путем размещения платёжного поручения в органах государственного казначейства, на основании актов сдачи-приёмки выполненных работ  формы С2-а, справки формы С3-а, в соответствии с графиком платежей.</w:t>
            </w:r>
          </w:p>
        </w:tc>
      </w:tr>
      <w:tr w:rsidR="00B1002D" w:rsidRPr="00652974" w:rsidTr="00A92FCD">
        <w:trPr>
          <w:trHeight w:val="351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2D" w:rsidRPr="00652974" w:rsidRDefault="005D14CA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Срок выполнения работ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652974" w:rsidRDefault="00FC6C1B" w:rsidP="000D0A37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01.08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.2026</w:t>
            </w:r>
            <w:r w:rsidR="00B1002D" w:rsidRPr="00652974">
              <w:rPr>
                <w:b/>
                <w:bCs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eastAsia="en-US"/>
              </w:rPr>
              <w:t>14.08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.2026</w:t>
            </w:r>
          </w:p>
        </w:tc>
      </w:tr>
      <w:tr w:rsidR="00B1002D" w:rsidRPr="00652974" w:rsidTr="00A92FCD">
        <w:trPr>
          <w:trHeight w:val="351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Предельная стоимость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652974" w:rsidRDefault="00FC6C1B" w:rsidP="000D0A37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11650,78</w:t>
            </w:r>
            <w:r w:rsidR="00C1684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бел</w:t>
            </w:r>
            <w:proofErr w:type="gramStart"/>
            <w:r w:rsidR="00B1002D">
              <w:rPr>
                <w:b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="00B1002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B1002D">
              <w:rPr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="00B1002D">
              <w:rPr>
                <w:b/>
                <w:bCs/>
                <w:sz w:val="24"/>
                <w:szCs w:val="24"/>
                <w:lang w:eastAsia="en-US"/>
              </w:rPr>
              <w:t>уб</w:t>
            </w:r>
            <w:proofErr w:type="spellEnd"/>
          </w:p>
        </w:tc>
      </w:tr>
      <w:tr w:rsidR="00B1002D" w:rsidTr="000A61F0">
        <w:trPr>
          <w:gridAfter w:val="1"/>
          <w:wAfter w:w="3" w:type="pct"/>
          <w:trHeight w:val="351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2D" w:rsidRDefault="00B1002D" w:rsidP="000A61F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E6B8A">
              <w:rPr>
                <w:b/>
                <w:i/>
                <w:sz w:val="24"/>
                <w:szCs w:val="24"/>
              </w:rPr>
              <w:t>Описание предмета государственной закупки</w:t>
            </w:r>
            <w:r w:rsidRPr="000E6B8A">
              <w:t xml:space="preserve"> </w:t>
            </w:r>
            <w:r w:rsidRPr="000E6B8A">
              <w:rPr>
                <w:b/>
                <w:i/>
                <w:sz w:val="24"/>
                <w:szCs w:val="24"/>
              </w:rPr>
              <w:t>его частей (лотов)</w:t>
            </w: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C16844" w:rsidRDefault="005D14CA" w:rsidP="000A61F0">
            <w:pPr>
              <w:pStyle w:val="a3"/>
              <w:tabs>
                <w:tab w:val="left" w:pos="0"/>
              </w:tabs>
              <w:spacing w:line="276" w:lineRule="auto"/>
              <w:ind w:left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C16844">
              <w:rPr>
                <w:bCs/>
                <w:sz w:val="24"/>
                <w:szCs w:val="24"/>
                <w:lang w:eastAsia="en-US"/>
              </w:rPr>
              <w:t xml:space="preserve">Выполнение работ </w:t>
            </w:r>
            <w:proofErr w:type="gramStart"/>
            <w:r w:rsidRPr="00C16844">
              <w:rPr>
                <w:bCs/>
                <w:sz w:val="24"/>
                <w:szCs w:val="24"/>
                <w:lang w:eastAsia="en-US"/>
              </w:rPr>
              <w:t>согласно</w:t>
            </w:r>
            <w:proofErr w:type="gramEnd"/>
            <w:r w:rsidRPr="00C16844">
              <w:rPr>
                <w:bCs/>
                <w:sz w:val="24"/>
                <w:szCs w:val="24"/>
                <w:lang w:eastAsia="en-US"/>
              </w:rPr>
              <w:t xml:space="preserve"> дефектного акта.</w:t>
            </w:r>
          </w:p>
        </w:tc>
      </w:tr>
      <w:tr w:rsidR="00B1002D" w:rsidRPr="00652974" w:rsidTr="00A92FCD">
        <w:trPr>
          <w:trHeight w:val="281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Default="005E4658" w:rsidP="00451C8B">
            <w:pPr>
              <w:pStyle w:val="3"/>
              <w:spacing w:line="276" w:lineRule="auto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Адрес объекта</w:t>
            </w:r>
          </w:p>
          <w:p w:rsidR="00B1002D" w:rsidRPr="00652974" w:rsidRDefault="00B1002D" w:rsidP="00451C8B">
            <w:pPr>
              <w:pStyle w:val="3"/>
              <w:spacing w:line="276" w:lineRule="auto"/>
              <w:rPr>
                <w:b/>
                <w:i/>
                <w:szCs w:val="24"/>
                <w:lang w:eastAsia="en-US"/>
              </w:rPr>
            </w:pP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652974" w:rsidRDefault="00B1002D" w:rsidP="005D14C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52974">
              <w:rPr>
                <w:bCs/>
                <w:sz w:val="24"/>
                <w:szCs w:val="24"/>
                <w:lang w:eastAsia="en-US"/>
              </w:rPr>
              <w:t xml:space="preserve">210516, </w:t>
            </w:r>
            <w:proofErr w:type="gramStart"/>
            <w:r w:rsidRPr="00652974">
              <w:rPr>
                <w:sz w:val="24"/>
                <w:szCs w:val="24"/>
                <w:lang w:eastAsia="en-US"/>
              </w:rPr>
              <w:t>Витебская</w:t>
            </w:r>
            <w:proofErr w:type="gramEnd"/>
            <w:r w:rsidRPr="00652974">
              <w:rPr>
                <w:sz w:val="24"/>
                <w:szCs w:val="24"/>
                <w:lang w:eastAsia="en-US"/>
              </w:rPr>
              <w:t xml:space="preserve"> обл. Витебский р-н д. Лужесно, ул. Спортивная, 3А</w:t>
            </w:r>
          </w:p>
        </w:tc>
      </w:tr>
      <w:tr w:rsidR="00B1002D" w:rsidRPr="00652974" w:rsidTr="00A92FCD">
        <w:trPr>
          <w:trHeight w:val="310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652974" w:rsidRDefault="00B1002D" w:rsidP="00451C8B">
            <w:pPr>
              <w:pStyle w:val="3"/>
              <w:spacing w:line="276" w:lineRule="auto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2D" w:rsidRPr="00652974" w:rsidRDefault="00B1002D" w:rsidP="00451C8B">
            <w:pPr>
              <w:pStyle w:val="3"/>
              <w:spacing w:line="276" w:lineRule="auto"/>
              <w:jc w:val="left"/>
              <w:rPr>
                <w:szCs w:val="24"/>
                <w:lang w:eastAsia="en-US"/>
              </w:rPr>
            </w:pPr>
            <w:r w:rsidRPr="00652974">
              <w:rPr>
                <w:szCs w:val="24"/>
                <w:lang w:eastAsia="en-US"/>
              </w:rPr>
              <w:t>Республиканский бюджет</w:t>
            </w:r>
          </w:p>
        </w:tc>
      </w:tr>
      <w:tr w:rsidR="00B1002D" w:rsidRPr="00652974" w:rsidTr="00A92FCD">
        <w:trPr>
          <w:trHeight w:val="20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652974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 xml:space="preserve">Дата начала подачи предложений: </w:t>
            </w:r>
          </w:p>
          <w:p w:rsidR="00B1002D" w:rsidRPr="005E4658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 w:val="16"/>
                <w:szCs w:val="16"/>
                <w:lang w:eastAsia="en-US"/>
              </w:rPr>
            </w:pPr>
          </w:p>
          <w:p w:rsidR="00B1002D" w:rsidRPr="00652974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>Дата окончания подачи предложений:</w:t>
            </w:r>
          </w:p>
          <w:p w:rsidR="00B1002D" w:rsidRPr="005E4658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 w:val="16"/>
                <w:szCs w:val="16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color w:val="000000"/>
                <w:szCs w:val="24"/>
                <w:shd w:val="clear" w:color="auto" w:fill="FFFFFF"/>
                <w:lang w:eastAsia="en-US"/>
              </w:rPr>
            </w:pPr>
            <w:r w:rsidRPr="00652974">
              <w:rPr>
                <w:b/>
                <w:i/>
                <w:color w:val="000000"/>
                <w:szCs w:val="24"/>
                <w:shd w:val="clear" w:color="auto" w:fill="FFFFFF"/>
                <w:lang w:eastAsia="en-US"/>
              </w:rPr>
              <w:t xml:space="preserve">Срок размещения поставщиком (подрядчиком, исполнителем) запроса о разъяснении заявки на </w:t>
            </w:r>
            <w:r w:rsidRPr="00652974">
              <w:rPr>
                <w:b/>
                <w:i/>
                <w:color w:val="000000"/>
                <w:szCs w:val="24"/>
                <w:shd w:val="clear" w:color="auto" w:fill="FFFFFF"/>
                <w:lang w:eastAsia="en-US"/>
              </w:rPr>
              <w:lastRenderedPageBreak/>
              <w:t>покупку</w:t>
            </w:r>
          </w:p>
          <w:p w:rsidR="00B1002D" w:rsidRPr="005E4658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color w:val="000000"/>
                <w:szCs w:val="24"/>
                <w:shd w:val="clear" w:color="auto" w:fill="FFFFFF"/>
                <w:lang w:eastAsia="en-US"/>
              </w:rPr>
              <w:t>Срок размещения заказчиком (организатором) ответа на запрос о разъяснении заявки на покупку</w:t>
            </w:r>
          </w:p>
          <w:p w:rsidR="00B1002D" w:rsidRPr="005E4658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 w:val="16"/>
                <w:szCs w:val="16"/>
                <w:lang w:eastAsia="en-US"/>
              </w:rPr>
            </w:pPr>
          </w:p>
          <w:p w:rsidR="00B1002D" w:rsidRPr="00652974" w:rsidRDefault="00B1002D" w:rsidP="00451C8B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t>Способ направления предложений: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652974" w:rsidRDefault="00A70E18" w:rsidP="00451C8B">
            <w:pPr>
              <w:pStyle w:val="3"/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22</w:t>
            </w:r>
            <w:r w:rsidR="00FC6C1B">
              <w:rPr>
                <w:b/>
                <w:szCs w:val="24"/>
                <w:lang w:eastAsia="en-US"/>
              </w:rPr>
              <w:t>.07</w:t>
            </w:r>
            <w:r w:rsidR="00B1002D">
              <w:rPr>
                <w:b/>
                <w:szCs w:val="24"/>
                <w:lang w:eastAsia="en-US"/>
              </w:rPr>
              <w:t>.2026</w:t>
            </w:r>
            <w:r w:rsidR="00B1002D" w:rsidRPr="00652974">
              <w:rPr>
                <w:b/>
                <w:szCs w:val="24"/>
                <w:lang w:eastAsia="en-US"/>
              </w:rPr>
              <w:t xml:space="preserve"> г.</w:t>
            </w:r>
          </w:p>
          <w:p w:rsidR="00B1002D" w:rsidRPr="00652974" w:rsidRDefault="00B1002D" w:rsidP="00451C8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1002D" w:rsidRPr="00652974" w:rsidRDefault="00A70E18" w:rsidP="00451C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="00FC6C1B">
              <w:rPr>
                <w:b/>
                <w:bCs/>
                <w:sz w:val="24"/>
                <w:szCs w:val="24"/>
                <w:lang w:eastAsia="en-US"/>
              </w:rPr>
              <w:t>.07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.2026</w:t>
            </w:r>
            <w:r w:rsidR="00B1002D" w:rsidRPr="00652974">
              <w:rPr>
                <w:b/>
                <w:bCs/>
                <w:sz w:val="24"/>
                <w:szCs w:val="24"/>
                <w:lang w:eastAsia="en-US"/>
              </w:rPr>
              <w:t xml:space="preserve"> г</w:t>
            </w:r>
            <w:r w:rsidR="00B1002D" w:rsidRPr="00652974">
              <w:rPr>
                <w:sz w:val="24"/>
                <w:szCs w:val="24"/>
                <w:lang w:eastAsia="en-US"/>
              </w:rPr>
              <w:t>.</w:t>
            </w:r>
          </w:p>
          <w:p w:rsidR="00B1002D" w:rsidRPr="00652974" w:rsidRDefault="00B1002D" w:rsidP="00451C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1002D" w:rsidRPr="00652974" w:rsidRDefault="00A70E18" w:rsidP="0065297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="00FC6C1B">
              <w:rPr>
                <w:b/>
                <w:bCs/>
                <w:sz w:val="24"/>
                <w:szCs w:val="24"/>
                <w:lang w:eastAsia="en-US"/>
              </w:rPr>
              <w:t>.07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.2026</w:t>
            </w:r>
            <w:r w:rsidR="00B1002D" w:rsidRPr="00652974">
              <w:rPr>
                <w:b/>
                <w:bCs/>
                <w:sz w:val="24"/>
                <w:szCs w:val="24"/>
                <w:lang w:eastAsia="en-US"/>
              </w:rPr>
              <w:t xml:space="preserve"> г</w:t>
            </w:r>
            <w:r w:rsidR="00B1002D" w:rsidRPr="00652974">
              <w:rPr>
                <w:sz w:val="24"/>
                <w:szCs w:val="24"/>
                <w:lang w:eastAsia="en-US"/>
              </w:rPr>
              <w:t>.</w:t>
            </w:r>
            <w:r w:rsidR="00B1002D">
              <w:rPr>
                <w:sz w:val="24"/>
                <w:szCs w:val="24"/>
                <w:lang w:eastAsia="en-US"/>
              </w:rPr>
              <w:t xml:space="preserve"> до 15:00</w:t>
            </w: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1002D" w:rsidRPr="00652974" w:rsidRDefault="00A70E18" w:rsidP="0065297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="00FC6C1B">
              <w:rPr>
                <w:b/>
                <w:bCs/>
                <w:sz w:val="24"/>
                <w:szCs w:val="24"/>
                <w:lang w:eastAsia="en-US"/>
              </w:rPr>
              <w:t>.07</w:t>
            </w:r>
            <w:r w:rsidR="00B1002D">
              <w:rPr>
                <w:b/>
                <w:bCs/>
                <w:sz w:val="24"/>
                <w:szCs w:val="24"/>
                <w:lang w:eastAsia="en-US"/>
              </w:rPr>
              <w:t>.2026</w:t>
            </w:r>
            <w:r w:rsidR="00B1002D" w:rsidRPr="00652974">
              <w:rPr>
                <w:b/>
                <w:bCs/>
                <w:sz w:val="24"/>
                <w:szCs w:val="24"/>
                <w:lang w:eastAsia="en-US"/>
              </w:rPr>
              <w:t xml:space="preserve"> г</w:t>
            </w:r>
            <w:r w:rsidR="00B1002D" w:rsidRPr="00652974">
              <w:rPr>
                <w:sz w:val="24"/>
                <w:szCs w:val="24"/>
                <w:lang w:eastAsia="en-US"/>
              </w:rPr>
              <w:t>.</w:t>
            </w:r>
            <w:r w:rsidR="00B1002D">
              <w:rPr>
                <w:sz w:val="24"/>
                <w:szCs w:val="24"/>
                <w:lang w:eastAsia="en-US"/>
              </w:rPr>
              <w:t xml:space="preserve"> до 17:00</w:t>
            </w: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C6C1B" w:rsidRDefault="00FC6C1B" w:rsidP="00451C8B">
            <w:pPr>
              <w:spacing w:line="276" w:lineRule="auto"/>
              <w:rPr>
                <w:lang w:eastAsia="en-US"/>
              </w:rPr>
            </w:pPr>
          </w:p>
          <w:p w:rsidR="00B1002D" w:rsidRPr="005E4658" w:rsidRDefault="00B1002D" w:rsidP="00451C8B">
            <w:pPr>
              <w:spacing w:line="276" w:lineRule="auto"/>
              <w:rPr>
                <w:lang w:eastAsia="en-US"/>
              </w:rPr>
            </w:pPr>
            <w:r w:rsidRPr="005E4658">
              <w:rPr>
                <w:lang w:eastAsia="en-US"/>
              </w:rPr>
              <w:t>- по средствам размещения на электронной площадке в сети «Интернет» на сайте zakupki.butb.by</w:t>
            </w:r>
          </w:p>
        </w:tc>
      </w:tr>
      <w:tr w:rsidR="00B1002D" w:rsidRPr="00652974" w:rsidTr="00A92FCD">
        <w:trPr>
          <w:trHeight w:val="20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  <w:r w:rsidRPr="00652974">
              <w:rPr>
                <w:b/>
                <w:i/>
                <w:szCs w:val="24"/>
                <w:lang w:eastAsia="en-US"/>
              </w:rPr>
              <w:lastRenderedPageBreak/>
              <w:t>Требования к поставщику (подрядчику, исполнителю), документы (сведения) для их проверки</w:t>
            </w: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  <w:lang w:eastAsia="en-US"/>
              </w:rPr>
            </w:pPr>
          </w:p>
          <w:p w:rsidR="00B1002D" w:rsidRPr="00652974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Cs w:val="24"/>
              </w:rPr>
            </w:pPr>
          </w:p>
          <w:p w:rsidR="00B1002D" w:rsidRPr="005E4658" w:rsidRDefault="00B1002D" w:rsidP="00652974">
            <w:pPr>
              <w:pStyle w:val="3"/>
              <w:spacing w:line="27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5E4658">
              <w:rPr>
                <w:b/>
                <w:i/>
                <w:sz w:val="22"/>
                <w:szCs w:val="22"/>
              </w:rPr>
              <w:t>Критерии, используемые для выбора наилучшего предложения, соответствующего заявл</w:t>
            </w:r>
            <w:r w:rsidR="005E4658" w:rsidRPr="005E4658">
              <w:rPr>
                <w:b/>
                <w:i/>
                <w:sz w:val="22"/>
                <w:szCs w:val="22"/>
              </w:rPr>
              <w:t>енным техническим характеристикам</w:t>
            </w:r>
          </w:p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 xml:space="preserve">Расчет цены </w:t>
            </w:r>
          </w:p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652974">
              <w:rPr>
                <w:b/>
                <w:i/>
                <w:sz w:val="24"/>
                <w:szCs w:val="24"/>
                <w:lang w:eastAsia="en-US"/>
              </w:rPr>
              <w:t>ценового предложения</w:t>
            </w:r>
          </w:p>
          <w:p w:rsidR="00B1002D" w:rsidRPr="00652974" w:rsidRDefault="00B1002D" w:rsidP="00451C8B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5E4658" w:rsidRDefault="00B1002D" w:rsidP="00652974">
            <w:pPr>
              <w:spacing w:line="276" w:lineRule="auto"/>
              <w:rPr>
                <w:lang w:eastAsia="en-US"/>
              </w:rPr>
            </w:pPr>
            <w:proofErr w:type="gramStart"/>
            <w:r w:rsidRPr="005E4658">
              <w:rPr>
                <w:lang w:eastAsia="en-US"/>
              </w:rPr>
              <w:t>Участник должен соответствовать требованиям п.2 ст.16 Закона Республики Беларусь от 13 июля 2012 года № 419-З «О государственных закупках товаров (работ, услуг)» (в дей</w:t>
            </w:r>
            <w:bookmarkStart w:id="0" w:name="_GoBack"/>
            <w:bookmarkEnd w:id="0"/>
            <w:r w:rsidRPr="005E4658">
              <w:rPr>
                <w:lang w:eastAsia="en-US"/>
              </w:rPr>
              <w:t xml:space="preserve">ствующей редакции), </w:t>
            </w:r>
            <w:proofErr w:type="spellStart"/>
            <w:r w:rsidRPr="005E4658">
              <w:rPr>
                <w:lang w:eastAsia="en-US"/>
              </w:rPr>
              <w:t>пп</w:t>
            </w:r>
            <w:proofErr w:type="spellEnd"/>
            <w:r w:rsidRPr="005E4658">
              <w:rPr>
                <w:lang w:eastAsia="en-US"/>
              </w:rPr>
              <w:t>. 1.7 п.1, постановления Совета Министров Республики Беларусь от 15.06.2019 г. № 395 (в редакции постановления Совета Министров Республики Беларусь от 14.10.2022 г. №692) постановления Совета Министров Республики Беларусь от  23.05.2024г. №371 «Об</w:t>
            </w:r>
            <w:proofErr w:type="gramEnd"/>
            <w:r w:rsidRPr="005E4658">
              <w:rPr>
                <w:lang w:eastAsia="en-US"/>
              </w:rPr>
              <w:t xml:space="preserve"> </w:t>
            </w:r>
            <w:proofErr w:type="gramStart"/>
            <w:r w:rsidRPr="005E4658">
              <w:rPr>
                <w:lang w:eastAsia="en-US"/>
              </w:rPr>
              <w:t>изменении</w:t>
            </w:r>
            <w:proofErr w:type="gramEnd"/>
            <w:r w:rsidRPr="005E4658">
              <w:rPr>
                <w:lang w:eastAsia="en-US"/>
              </w:rPr>
              <w:t xml:space="preserve"> постановлений Совета Министров Республики Беларусь».</w:t>
            </w:r>
          </w:p>
          <w:p w:rsidR="00B1002D" w:rsidRPr="005E4658" w:rsidRDefault="00B1002D" w:rsidP="00652974">
            <w:pPr>
              <w:spacing w:line="276" w:lineRule="auto"/>
              <w:rPr>
                <w:lang w:eastAsia="en-US"/>
              </w:rPr>
            </w:pPr>
            <w:r w:rsidRPr="005E4658">
              <w:rPr>
                <w:lang w:eastAsia="en-US"/>
              </w:rPr>
              <w:t xml:space="preserve"> и </w:t>
            </w:r>
            <w:proofErr w:type="gramStart"/>
            <w:r w:rsidRPr="005E4658">
              <w:rPr>
                <w:lang w:eastAsia="en-US"/>
              </w:rPr>
              <w:t>предоставить следующие документы</w:t>
            </w:r>
            <w:proofErr w:type="gramEnd"/>
            <w:r w:rsidRPr="005E4658">
              <w:rPr>
                <w:lang w:eastAsia="en-US"/>
              </w:rPr>
              <w:t>:</w:t>
            </w:r>
          </w:p>
          <w:p w:rsidR="00B1002D" w:rsidRPr="005E4658" w:rsidRDefault="00B1002D" w:rsidP="00652974">
            <w:pPr>
              <w:spacing w:line="276" w:lineRule="auto"/>
              <w:rPr>
                <w:lang w:eastAsia="en-US"/>
              </w:rPr>
            </w:pPr>
            <w:r w:rsidRPr="005E4658">
              <w:rPr>
                <w:lang w:eastAsia="en-US"/>
              </w:rPr>
              <w:t>- заявление участника,</w:t>
            </w:r>
          </w:p>
          <w:p w:rsidR="00B1002D" w:rsidRPr="005E4658" w:rsidRDefault="00B1002D" w:rsidP="00652974">
            <w:pPr>
              <w:spacing w:line="276" w:lineRule="auto"/>
              <w:rPr>
                <w:lang w:eastAsia="en-US"/>
              </w:rPr>
            </w:pPr>
            <w:r w:rsidRPr="005E4658">
              <w:rPr>
                <w:lang w:eastAsia="en-US"/>
              </w:rPr>
              <w:t>- копию свидетельства о государственной регистрации юридического лица или индивидуального предпринимателя либо выписка из торгового реестра страны регистрации.</w:t>
            </w:r>
          </w:p>
          <w:p w:rsidR="00B1002D" w:rsidRPr="00652974" w:rsidRDefault="00B1002D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1002D" w:rsidRDefault="00B1002D" w:rsidP="00652974">
            <w:pPr>
              <w:jc w:val="both"/>
              <w:rPr>
                <w:sz w:val="24"/>
                <w:szCs w:val="24"/>
              </w:rPr>
            </w:pPr>
          </w:p>
          <w:p w:rsidR="00B1002D" w:rsidRPr="005E4658" w:rsidRDefault="00B1002D" w:rsidP="00652974">
            <w:pPr>
              <w:jc w:val="both"/>
            </w:pPr>
            <w:r w:rsidRPr="005E4658">
              <w:t>Предложения, не соответству</w:t>
            </w:r>
            <w:r w:rsidR="005E4658" w:rsidRPr="005E4658">
              <w:t>ющие техническим характеристикам</w:t>
            </w:r>
            <w:r w:rsidRPr="005E4658">
              <w:t xml:space="preserve"> исключаются из рассмотрения.</w:t>
            </w:r>
          </w:p>
          <w:p w:rsidR="00B1002D" w:rsidRPr="005E4658" w:rsidRDefault="00B1002D" w:rsidP="00451C8B">
            <w:pPr>
              <w:spacing w:line="276" w:lineRule="auto"/>
              <w:rPr>
                <w:lang w:eastAsia="en-US"/>
              </w:rPr>
            </w:pPr>
          </w:p>
          <w:p w:rsidR="00B1002D" w:rsidRPr="005E4658" w:rsidRDefault="00B1002D" w:rsidP="00451C8B">
            <w:pPr>
              <w:spacing w:line="276" w:lineRule="auto"/>
              <w:rPr>
                <w:lang w:eastAsia="en-US"/>
              </w:rPr>
            </w:pPr>
          </w:p>
          <w:p w:rsidR="00B1002D" w:rsidRPr="005E4658" w:rsidRDefault="00B1002D" w:rsidP="00451C8B">
            <w:pPr>
              <w:spacing w:line="276" w:lineRule="auto"/>
              <w:rPr>
                <w:lang w:eastAsia="en-US"/>
              </w:rPr>
            </w:pPr>
          </w:p>
          <w:p w:rsidR="00B1002D" w:rsidRPr="005E4658" w:rsidRDefault="005E4658" w:rsidP="00451C8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E4658">
              <w:t>Цена предложения участника должна включать в себя общую сумму выплат на оказываемую услугу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закупки.</w:t>
            </w:r>
            <w:proofErr w:type="gramEnd"/>
          </w:p>
        </w:tc>
      </w:tr>
      <w:tr w:rsidR="00B1002D" w:rsidRPr="00FC6C1B" w:rsidTr="00A92FCD">
        <w:trPr>
          <w:trHeight w:val="20"/>
        </w:trPr>
        <w:tc>
          <w:tcPr>
            <w:tcW w:w="2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FC6C1B" w:rsidRDefault="00B1002D" w:rsidP="00451C8B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C6C1B">
              <w:rPr>
                <w:b/>
                <w:i/>
                <w:sz w:val="22"/>
                <w:szCs w:val="22"/>
                <w:lang w:eastAsia="en-US"/>
              </w:rPr>
              <w:t>Наименование валюты для оценки ценового предложения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2D" w:rsidRPr="00FC6C1B" w:rsidRDefault="00B1002D" w:rsidP="00451C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6C1B">
              <w:rPr>
                <w:sz w:val="22"/>
                <w:szCs w:val="22"/>
                <w:lang w:eastAsia="en-US"/>
              </w:rPr>
              <w:t>Белорусский рубль (BYN)</w:t>
            </w:r>
          </w:p>
        </w:tc>
      </w:tr>
    </w:tbl>
    <w:p w:rsidR="00BC148D" w:rsidRPr="00652974" w:rsidRDefault="00BC148D" w:rsidP="00BC148D">
      <w:pPr>
        <w:rPr>
          <w:sz w:val="24"/>
          <w:szCs w:val="24"/>
        </w:rPr>
      </w:pPr>
    </w:p>
    <w:p w:rsidR="00BC148D" w:rsidRPr="00652974" w:rsidRDefault="00BC148D" w:rsidP="00BC148D">
      <w:pPr>
        <w:rPr>
          <w:sz w:val="24"/>
          <w:szCs w:val="24"/>
        </w:rPr>
      </w:pPr>
    </w:p>
    <w:p w:rsidR="00BC148D" w:rsidRPr="00652974" w:rsidRDefault="00BC148D" w:rsidP="00BC148D">
      <w:pPr>
        <w:rPr>
          <w:sz w:val="24"/>
          <w:szCs w:val="24"/>
        </w:rPr>
      </w:pPr>
    </w:p>
    <w:p w:rsidR="00BC148D" w:rsidRPr="00652974" w:rsidRDefault="00BC148D" w:rsidP="00BC148D">
      <w:pPr>
        <w:rPr>
          <w:sz w:val="24"/>
          <w:szCs w:val="24"/>
        </w:rPr>
      </w:pPr>
      <w:r w:rsidRPr="00652974">
        <w:rPr>
          <w:sz w:val="24"/>
          <w:szCs w:val="24"/>
        </w:rPr>
        <w:t>Директор АК УО ВГАВМ                                                 А.В. Карась</w:t>
      </w:r>
    </w:p>
    <w:p w:rsidR="00BC148D" w:rsidRPr="00652974" w:rsidRDefault="00BC148D" w:rsidP="00BC148D">
      <w:pPr>
        <w:rPr>
          <w:sz w:val="24"/>
          <w:szCs w:val="24"/>
        </w:rPr>
      </w:pPr>
    </w:p>
    <w:p w:rsidR="00BC148D" w:rsidRPr="00652974" w:rsidRDefault="00BC148D" w:rsidP="00BC148D">
      <w:pPr>
        <w:rPr>
          <w:sz w:val="24"/>
          <w:szCs w:val="24"/>
        </w:rPr>
      </w:pPr>
    </w:p>
    <w:p w:rsidR="00BC148D" w:rsidRDefault="00BC148D" w:rsidP="00BC148D">
      <w:pPr>
        <w:rPr>
          <w:sz w:val="24"/>
          <w:szCs w:val="24"/>
        </w:rPr>
      </w:pPr>
      <w:r w:rsidRPr="00652974">
        <w:rPr>
          <w:sz w:val="24"/>
          <w:szCs w:val="24"/>
        </w:rPr>
        <w:t>Нач. отдела бухучёта и отчётности                                  О.В. Ковалёва</w:t>
      </w:r>
    </w:p>
    <w:p w:rsidR="00C16844" w:rsidRDefault="00C16844" w:rsidP="00BC148D">
      <w:pPr>
        <w:rPr>
          <w:sz w:val="24"/>
          <w:szCs w:val="24"/>
        </w:rPr>
      </w:pPr>
    </w:p>
    <w:p w:rsidR="00C16844" w:rsidRDefault="00C16844" w:rsidP="00BC148D">
      <w:pPr>
        <w:rPr>
          <w:sz w:val="24"/>
          <w:szCs w:val="24"/>
        </w:rPr>
      </w:pPr>
    </w:p>
    <w:p w:rsidR="00C16844" w:rsidRPr="00652974" w:rsidRDefault="00C16844" w:rsidP="00BC148D">
      <w:pPr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</w:t>
      </w:r>
      <w:proofErr w:type="gramStart"/>
      <w:r>
        <w:rPr>
          <w:sz w:val="24"/>
          <w:szCs w:val="24"/>
        </w:rPr>
        <w:t>ХР</w:t>
      </w:r>
      <w:proofErr w:type="gramEnd"/>
      <w:r>
        <w:rPr>
          <w:sz w:val="24"/>
          <w:szCs w:val="24"/>
        </w:rPr>
        <w:t xml:space="preserve">                                                         Е.Ю. Вечерняя</w:t>
      </w:r>
    </w:p>
    <w:p w:rsidR="00BC148D" w:rsidRPr="00652974" w:rsidRDefault="00BC148D" w:rsidP="00BC148D">
      <w:pPr>
        <w:rPr>
          <w:sz w:val="24"/>
          <w:szCs w:val="24"/>
        </w:rPr>
      </w:pPr>
    </w:p>
    <w:p w:rsidR="00BC148D" w:rsidRPr="00652974" w:rsidRDefault="00BC148D" w:rsidP="00BC148D">
      <w:pPr>
        <w:rPr>
          <w:sz w:val="24"/>
          <w:szCs w:val="24"/>
        </w:rPr>
      </w:pPr>
    </w:p>
    <w:p w:rsidR="00C362E7" w:rsidRPr="00652974" w:rsidRDefault="00E4412E">
      <w:pPr>
        <w:rPr>
          <w:sz w:val="24"/>
          <w:szCs w:val="24"/>
        </w:rPr>
      </w:pPr>
      <w:r>
        <w:rPr>
          <w:sz w:val="24"/>
          <w:szCs w:val="24"/>
        </w:rPr>
        <w:t>Специалист по организации закупок                                П.Г. Козлова</w:t>
      </w:r>
    </w:p>
    <w:sectPr w:rsidR="00C362E7" w:rsidRPr="0065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ACB"/>
    <w:multiLevelType w:val="hybridMultilevel"/>
    <w:tmpl w:val="6838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8D"/>
    <w:rsid w:val="000D0A37"/>
    <w:rsid w:val="001B225F"/>
    <w:rsid w:val="001F66E4"/>
    <w:rsid w:val="00240EF5"/>
    <w:rsid w:val="00297330"/>
    <w:rsid w:val="002A408C"/>
    <w:rsid w:val="0033009E"/>
    <w:rsid w:val="0036207A"/>
    <w:rsid w:val="0038291E"/>
    <w:rsid w:val="003F3CA2"/>
    <w:rsid w:val="005A668D"/>
    <w:rsid w:val="005D14CA"/>
    <w:rsid w:val="005E4658"/>
    <w:rsid w:val="00652974"/>
    <w:rsid w:val="006C0400"/>
    <w:rsid w:val="0076784C"/>
    <w:rsid w:val="007961DC"/>
    <w:rsid w:val="00877BF7"/>
    <w:rsid w:val="008D0A5C"/>
    <w:rsid w:val="00A542BF"/>
    <w:rsid w:val="00A70E18"/>
    <w:rsid w:val="00A80B08"/>
    <w:rsid w:val="00A92FCD"/>
    <w:rsid w:val="00B1002D"/>
    <w:rsid w:val="00B75C42"/>
    <w:rsid w:val="00B82639"/>
    <w:rsid w:val="00BC148D"/>
    <w:rsid w:val="00BC7B04"/>
    <w:rsid w:val="00C16844"/>
    <w:rsid w:val="00C362E7"/>
    <w:rsid w:val="00C54A86"/>
    <w:rsid w:val="00DA508A"/>
    <w:rsid w:val="00E4412E"/>
    <w:rsid w:val="00EA3467"/>
    <w:rsid w:val="00F32B3D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148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C1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BC148D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C14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00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148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C1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BC148D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C14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00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2026-01-13T09:58:00Z</cp:lastPrinted>
  <dcterms:created xsi:type="dcterms:W3CDTF">2026-07-21T11:22:00Z</dcterms:created>
  <dcterms:modified xsi:type="dcterms:W3CDTF">2026-07-22T05:28:00Z</dcterms:modified>
</cp:coreProperties>
</file>