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31" w:rsidRPr="00592523" w:rsidRDefault="00164131" w:rsidP="001641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ПРОЕКТ ДОГОВОРА №______</w:t>
      </w:r>
    </w:p>
    <w:p w:rsidR="00164131" w:rsidRPr="00592523" w:rsidRDefault="00164131" w:rsidP="001641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4131" w:rsidRPr="00624496" w:rsidRDefault="00164131" w:rsidP="00D40FB1">
      <w:pPr>
        <w:spacing w:after="0" w:line="240" w:lineRule="auto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г. Могилев</w:t>
      </w:r>
      <w:r w:rsidRPr="00592523">
        <w:rPr>
          <w:rFonts w:ascii="Times New Roman" w:hAnsi="Times New Roman" w:cs="Times New Roman"/>
        </w:rPr>
        <w:tab/>
      </w:r>
      <w:r w:rsidRPr="00592523">
        <w:rPr>
          <w:rFonts w:ascii="Times New Roman" w:hAnsi="Times New Roman" w:cs="Times New Roman"/>
        </w:rPr>
        <w:tab/>
      </w:r>
      <w:r w:rsidRPr="00592523">
        <w:rPr>
          <w:rFonts w:ascii="Times New Roman" w:hAnsi="Times New Roman" w:cs="Times New Roman"/>
        </w:rPr>
        <w:tab/>
      </w:r>
      <w:r w:rsidRPr="00592523">
        <w:rPr>
          <w:rFonts w:ascii="Times New Roman" w:hAnsi="Times New Roman" w:cs="Times New Roman"/>
        </w:rPr>
        <w:tab/>
      </w:r>
      <w:r w:rsidRPr="00624496">
        <w:rPr>
          <w:rFonts w:ascii="Times New Roman" w:hAnsi="Times New Roman" w:cs="Times New Roman"/>
        </w:rPr>
        <w:tab/>
      </w:r>
      <w:r w:rsidRPr="00624496">
        <w:rPr>
          <w:rFonts w:ascii="Times New Roman" w:hAnsi="Times New Roman" w:cs="Times New Roman"/>
        </w:rPr>
        <w:tab/>
      </w:r>
      <w:r w:rsidR="00C47FAF" w:rsidRPr="00624496">
        <w:rPr>
          <w:rFonts w:ascii="Times New Roman" w:hAnsi="Times New Roman" w:cs="Times New Roman"/>
        </w:rPr>
        <w:t xml:space="preserve">                                  </w:t>
      </w:r>
      <w:r w:rsidRPr="00624496">
        <w:rPr>
          <w:rFonts w:ascii="Times New Roman" w:hAnsi="Times New Roman" w:cs="Times New Roman"/>
        </w:rPr>
        <w:t>«___»  ___________20</w:t>
      </w:r>
      <w:r w:rsidR="0056724A" w:rsidRPr="00624496">
        <w:rPr>
          <w:rFonts w:ascii="Times New Roman" w:hAnsi="Times New Roman" w:cs="Times New Roman"/>
        </w:rPr>
        <w:t>26</w:t>
      </w:r>
      <w:r w:rsidRPr="00624496">
        <w:rPr>
          <w:rFonts w:ascii="Times New Roman" w:hAnsi="Times New Roman" w:cs="Times New Roman"/>
        </w:rPr>
        <w:t xml:space="preserve"> г.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FB1" w:rsidRPr="00624496" w:rsidRDefault="00D40FB1" w:rsidP="00D40FB1">
      <w:pPr>
        <w:pStyle w:val="2"/>
        <w:spacing w:line="0" w:lineRule="atLeast"/>
        <w:ind w:left="0" w:firstLine="850"/>
        <w:jc w:val="both"/>
        <w:rPr>
          <w:rFonts w:ascii="Times New Roman" w:hAnsi="Times New Roman" w:cs="Times New Roman"/>
        </w:rPr>
      </w:pPr>
      <w:proofErr w:type="gramStart"/>
      <w:r w:rsidRPr="00624496">
        <w:rPr>
          <w:rFonts w:ascii="Times New Roman" w:hAnsi="Times New Roman" w:cs="Times New Roman"/>
          <w:bCs/>
        </w:rPr>
        <w:t>Учреждение «Могилевское областное управление Министерства по чрезвычайным ситуациям Республики Беларусь»</w:t>
      </w:r>
      <w:r w:rsidRPr="00624496">
        <w:rPr>
          <w:rFonts w:ascii="Times New Roman" w:hAnsi="Times New Roman" w:cs="Times New Roman"/>
        </w:rPr>
        <w:t xml:space="preserve">, именуемое в дальнейшем «Заказчик», в лице заместителя начальника учреждения Дворкина Дмитрия Михайловича, действующего на основании доверенности №45/20-07/98 от 18.03.2025, </w:t>
      </w:r>
      <w:r w:rsidRPr="00624496">
        <w:rPr>
          <w:rFonts w:ascii="Times New Roman" w:hAnsi="Times New Roman" w:cs="Times New Roman"/>
          <w:spacing w:val="-8"/>
        </w:rPr>
        <w:t xml:space="preserve">с одной стороны, и </w:t>
      </w:r>
      <w:r w:rsidRPr="00624496">
        <w:rPr>
          <w:rFonts w:ascii="Times New Roman" w:hAnsi="Times New Roman" w:cs="Times New Roman"/>
          <w:bCs/>
        </w:rPr>
        <w:t>________________________________________________</w:t>
      </w:r>
      <w:r w:rsidRPr="00624496">
        <w:rPr>
          <w:rFonts w:ascii="Times New Roman" w:hAnsi="Times New Roman" w:cs="Times New Roman"/>
        </w:rPr>
        <w:t>, и</w:t>
      </w:r>
      <w:r w:rsidRPr="00624496">
        <w:rPr>
          <w:rFonts w:ascii="Times New Roman" w:hAnsi="Times New Roman" w:cs="Times New Roman"/>
          <w:spacing w:val="1"/>
        </w:rPr>
        <w:t>менуемое в дальнейшем «Подрядчик»,</w:t>
      </w:r>
      <w:r w:rsidR="0035019D" w:rsidRPr="00624496">
        <w:rPr>
          <w:rFonts w:ascii="Times New Roman" w:hAnsi="Times New Roman" w:cs="Times New Roman"/>
          <w:spacing w:val="1"/>
        </w:rPr>
        <w:t xml:space="preserve">              </w:t>
      </w:r>
      <w:r w:rsidRPr="00624496">
        <w:rPr>
          <w:rFonts w:ascii="Times New Roman" w:hAnsi="Times New Roman" w:cs="Times New Roman"/>
          <w:spacing w:val="1"/>
        </w:rPr>
        <w:t xml:space="preserve">в </w:t>
      </w:r>
      <w:r w:rsidRPr="00624496">
        <w:rPr>
          <w:rFonts w:ascii="Times New Roman" w:hAnsi="Times New Roman" w:cs="Times New Roman"/>
        </w:rPr>
        <w:t xml:space="preserve">лице _____________________________________, действующего на основании ________________________________, с другой стороны, вместе именуемые </w:t>
      </w:r>
      <w:r w:rsidRPr="00624496">
        <w:rPr>
          <w:rFonts w:ascii="Times New Roman" w:hAnsi="Times New Roman" w:cs="Times New Roman"/>
          <w:bCs/>
        </w:rPr>
        <w:t xml:space="preserve">«Стороны», </w:t>
      </w:r>
      <w:r w:rsidRPr="00624496">
        <w:rPr>
          <w:rFonts w:ascii="Times New Roman" w:hAnsi="Times New Roman" w:cs="Times New Roman"/>
        </w:rPr>
        <w:t>в соответствии с Законом Республики Беларусь от 13 июля 2012г</w:t>
      </w:r>
      <w:proofErr w:type="gramEnd"/>
      <w:r w:rsidRPr="00624496">
        <w:rPr>
          <w:rFonts w:ascii="Times New Roman" w:hAnsi="Times New Roman" w:cs="Times New Roman"/>
        </w:rPr>
        <w:t xml:space="preserve">. № 419-З «О государственных закупках товаров (работ, услуг)», и результатом процедуры </w:t>
      </w:r>
      <w:bookmarkStart w:id="0" w:name="_Hlk233363079"/>
      <w:r w:rsidRPr="00624496">
        <w:rPr>
          <w:rFonts w:ascii="Times New Roman" w:hAnsi="Times New Roman" w:cs="Times New Roman"/>
        </w:rPr>
        <w:t xml:space="preserve">закупки </w:t>
      </w:r>
      <w:bookmarkEnd w:id="0"/>
      <w:r w:rsidRPr="00624496">
        <w:rPr>
          <w:rFonts w:ascii="Times New Roman" w:hAnsi="Times New Roman" w:cs="Times New Roman"/>
        </w:rPr>
        <w:t>_____________________ на электронной торговой площадке, заключили настоящий договор о нижеследующем:</w:t>
      </w:r>
    </w:p>
    <w:p w:rsidR="00164131" w:rsidRPr="00624496" w:rsidRDefault="00164131" w:rsidP="003662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1. Предмет договора.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1.1. Заказчик поручает, а Подрядчик принимает на себя обязательство выполнить работы по промывке и гидравлическим испытаниям с</w:t>
      </w:r>
      <w:r w:rsidR="00AC66F2" w:rsidRPr="00624496">
        <w:rPr>
          <w:rFonts w:ascii="Times New Roman" w:hAnsi="Times New Roman" w:cs="Times New Roman"/>
        </w:rPr>
        <w:t xml:space="preserve">истем </w:t>
      </w:r>
      <w:r w:rsidR="003662DF" w:rsidRPr="00624496">
        <w:rPr>
          <w:rFonts w:ascii="Times New Roman" w:hAnsi="Times New Roman" w:cs="Times New Roman"/>
        </w:rPr>
        <w:t>теплопотребления</w:t>
      </w:r>
      <w:r w:rsidRPr="00624496">
        <w:rPr>
          <w:rFonts w:ascii="Times New Roman" w:hAnsi="Times New Roman" w:cs="Times New Roman"/>
        </w:rPr>
        <w:t xml:space="preserve"> в подразделениях Могилевского облас</w:t>
      </w:r>
      <w:r w:rsidR="00AC66F2" w:rsidRPr="00624496">
        <w:rPr>
          <w:rFonts w:ascii="Times New Roman" w:hAnsi="Times New Roman" w:cs="Times New Roman"/>
        </w:rPr>
        <w:t>тного УМЧС согласно Приложению</w:t>
      </w:r>
      <w:r w:rsidR="00BD18D1" w:rsidRPr="00624496">
        <w:rPr>
          <w:rFonts w:ascii="Times New Roman" w:hAnsi="Times New Roman" w:cs="Times New Roman"/>
        </w:rPr>
        <w:t xml:space="preserve"> 1</w:t>
      </w:r>
      <w:r w:rsidRPr="00624496">
        <w:rPr>
          <w:rFonts w:ascii="Times New Roman" w:hAnsi="Times New Roman" w:cs="Times New Roman"/>
        </w:rPr>
        <w:t>, являющегося неотъемлемой частью настоящего договора.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1.2. Работы осуществляются силами и средствами Подрядчика.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1.3. Оборудование, механизмы, приспособления, расходные материалы для выполнения работ по настоящему договору обеспечивает Подрядчик.</w:t>
      </w:r>
    </w:p>
    <w:p w:rsidR="00D40FB1" w:rsidRPr="00624496" w:rsidRDefault="00D40FB1" w:rsidP="001641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4131" w:rsidRPr="00624496" w:rsidRDefault="00164131" w:rsidP="001641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2. Сроки и порядок сдачи-приемки работ.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 xml:space="preserve">2.1. </w:t>
      </w:r>
      <w:r w:rsidR="00D40FB1" w:rsidRPr="00624496">
        <w:rPr>
          <w:rFonts w:ascii="Times New Roman" w:hAnsi="Times New Roman" w:cs="Times New Roman"/>
        </w:rPr>
        <w:t>Начало выполнения работ «__»___________ 2026г., завершение работ «</w:t>
      </w:r>
      <w:r w:rsidR="00624496" w:rsidRPr="00624496">
        <w:rPr>
          <w:rFonts w:ascii="Times New Roman" w:hAnsi="Times New Roman" w:cs="Times New Roman"/>
        </w:rPr>
        <w:t>01</w:t>
      </w:r>
      <w:r w:rsidR="00D40FB1" w:rsidRPr="00624496">
        <w:rPr>
          <w:rFonts w:ascii="Times New Roman" w:hAnsi="Times New Roman" w:cs="Times New Roman"/>
        </w:rPr>
        <w:t>» августа 2026г.</w:t>
      </w:r>
      <w:r w:rsidR="00592523" w:rsidRPr="00624496">
        <w:rPr>
          <w:rFonts w:ascii="Times New Roman" w:hAnsi="Times New Roman" w:cs="Times New Roman"/>
        </w:rPr>
        <w:t xml:space="preserve"> Сроки выполнения работ подлежат изменению в случаях, предусмотренных действующим законодательством Республики Беларусь.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2.2. Сдача – приемка выполненных Подрядчиком работ оформляется актом сдачи-приемки выполненных работ, который подписываются обеими Сторонами.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2.3. Заказчик обязан в пятидневный срок рассмотреть представленные Подрядчиком акты сдачи-приемки выполненных работ, подписать их и заверить печатью. При несогласии с данными, отраженными в актах сдачи-приемки выполненных работ, Заказчик в пятидневный срок возвращает их с мотивированным отказом в письменной форме.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2.4. В случае мотивированного отказа Заказчика, Сторонами составляется двусторонний акт с перечнем необходимых доработок и сроков их выполнения. Работы считаются выполненными Подрядчиком и принятыми Заказчиком после устранения Подрядчиком замечаний Заказчика.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2.5. Некачественно выполненные работы оплате не подлежат до устранения дефектов. Устранение дефектов производится за счет Подрядчика и в согласованные с Заказчиком сроки.</w:t>
      </w:r>
    </w:p>
    <w:p w:rsidR="00164131" w:rsidRPr="00624496" w:rsidRDefault="00164131" w:rsidP="001641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4131" w:rsidRPr="00624496" w:rsidRDefault="00164131" w:rsidP="001641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3. Стоимость работ и порядок расчета.</w:t>
      </w:r>
    </w:p>
    <w:p w:rsidR="00164131" w:rsidRPr="00624496" w:rsidRDefault="00164131" w:rsidP="002C16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3.1. Стоимость работ по настоящему договору</w:t>
      </w:r>
      <w:r w:rsidR="008B639B" w:rsidRPr="00624496">
        <w:rPr>
          <w:rFonts w:ascii="Times New Roman" w:hAnsi="Times New Roman" w:cs="Times New Roman"/>
        </w:rPr>
        <w:t xml:space="preserve"> согласно Приложению 2</w:t>
      </w:r>
      <w:r w:rsidR="00122626" w:rsidRPr="00624496">
        <w:rPr>
          <w:rFonts w:ascii="Times New Roman" w:hAnsi="Times New Roman" w:cs="Times New Roman"/>
        </w:rPr>
        <w:t xml:space="preserve"> (Расчет стоимости)</w:t>
      </w:r>
      <w:r w:rsidR="008B639B" w:rsidRPr="00624496">
        <w:rPr>
          <w:rFonts w:ascii="Times New Roman" w:hAnsi="Times New Roman" w:cs="Times New Roman"/>
        </w:rPr>
        <w:t xml:space="preserve"> </w:t>
      </w:r>
      <w:r w:rsidRPr="00624496">
        <w:rPr>
          <w:rFonts w:ascii="Times New Roman" w:hAnsi="Times New Roman" w:cs="Times New Roman"/>
        </w:rPr>
        <w:t>составляет</w:t>
      </w:r>
      <w:r w:rsidR="008B639B" w:rsidRPr="00624496">
        <w:rPr>
          <w:rFonts w:ascii="Times New Roman" w:hAnsi="Times New Roman" w:cs="Times New Roman"/>
        </w:rPr>
        <w:t>:</w:t>
      </w:r>
      <w:r w:rsidRPr="00624496">
        <w:rPr>
          <w:rFonts w:ascii="Times New Roman" w:hAnsi="Times New Roman" w:cs="Times New Roman"/>
        </w:rPr>
        <w:t xml:space="preserve"> ____________</w:t>
      </w:r>
      <w:r w:rsidR="0035019D" w:rsidRPr="00624496">
        <w:rPr>
          <w:rFonts w:ascii="Times New Roman" w:hAnsi="Times New Roman" w:cs="Times New Roman"/>
        </w:rPr>
        <w:t xml:space="preserve"> (_____________________</w:t>
      </w:r>
      <w:r w:rsidRPr="00624496">
        <w:rPr>
          <w:rFonts w:ascii="Times New Roman" w:hAnsi="Times New Roman" w:cs="Times New Roman"/>
        </w:rPr>
        <w:t>___________________________</w:t>
      </w:r>
      <w:r w:rsidR="002C165E" w:rsidRPr="00624496">
        <w:rPr>
          <w:rFonts w:ascii="Times New Roman" w:hAnsi="Times New Roman" w:cs="Times New Roman"/>
        </w:rPr>
        <w:t xml:space="preserve"> рублей ___________ копеек</w:t>
      </w:r>
      <w:r w:rsidRPr="00624496">
        <w:rPr>
          <w:rFonts w:ascii="Times New Roman" w:hAnsi="Times New Roman" w:cs="Times New Roman"/>
        </w:rPr>
        <w:t>)</w:t>
      </w:r>
      <w:r w:rsidR="002C165E" w:rsidRPr="00624496">
        <w:rPr>
          <w:rFonts w:ascii="Times New Roman" w:hAnsi="Times New Roman" w:cs="Times New Roman"/>
        </w:rPr>
        <w:t xml:space="preserve">. </w:t>
      </w:r>
      <w:r w:rsidRPr="00624496">
        <w:rPr>
          <w:rFonts w:ascii="Times New Roman" w:hAnsi="Times New Roman" w:cs="Times New Roman"/>
        </w:rPr>
        <w:t xml:space="preserve">Договорная стоимость может быть </w:t>
      </w:r>
      <w:r w:rsidR="003662DF" w:rsidRPr="00624496">
        <w:rPr>
          <w:rFonts w:ascii="Times New Roman" w:hAnsi="Times New Roman" w:cs="Times New Roman"/>
        </w:rPr>
        <w:t>изменена</w:t>
      </w:r>
      <w:r w:rsidRPr="00624496">
        <w:rPr>
          <w:rFonts w:ascii="Times New Roman" w:hAnsi="Times New Roman" w:cs="Times New Roman"/>
        </w:rPr>
        <w:t xml:space="preserve"> в случа</w:t>
      </w:r>
      <w:r w:rsidR="003662DF" w:rsidRPr="00624496">
        <w:rPr>
          <w:rFonts w:ascii="Times New Roman" w:hAnsi="Times New Roman" w:cs="Times New Roman"/>
        </w:rPr>
        <w:t>ях, предусмотренных действующим законодательством</w:t>
      </w:r>
      <w:r w:rsidR="00592523" w:rsidRPr="00624496">
        <w:rPr>
          <w:rFonts w:ascii="Times New Roman" w:hAnsi="Times New Roman" w:cs="Times New Roman"/>
        </w:rPr>
        <w:t xml:space="preserve"> Республики Беларусь</w:t>
      </w:r>
      <w:r w:rsidR="003662DF" w:rsidRPr="00624496">
        <w:rPr>
          <w:rFonts w:ascii="Times New Roman" w:hAnsi="Times New Roman" w:cs="Times New Roman"/>
        </w:rPr>
        <w:t>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3.3. Подрядчик выполняет работы без авансовых платежей. Расчеты за выполненные работы осуществляется Заказчиком в течение 10 (десяти) банковских дней после их завершения на основании подписанных Заказчиком и Подрядчиком актов сдачи-приемки выполненных работ. Оплата осуществляется через ГУ МФ по Могилевской области.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3.4. Источник финансирования – ре</w:t>
      </w:r>
      <w:r w:rsidR="00645398" w:rsidRPr="00624496">
        <w:rPr>
          <w:rFonts w:ascii="Times New Roman" w:hAnsi="Times New Roman" w:cs="Times New Roman"/>
        </w:rPr>
        <w:t>спубликанский бюджет</w:t>
      </w:r>
    </w:p>
    <w:p w:rsidR="00B76FB1" w:rsidRPr="00624496" w:rsidRDefault="00B76FB1" w:rsidP="00B76F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24496">
        <w:rPr>
          <w:rFonts w:ascii="Times New Roman" w:hAnsi="Times New Roman" w:cs="Times New Roman"/>
          <w:sz w:val="22"/>
          <w:szCs w:val="22"/>
        </w:rPr>
        <w:t>3.5. Предельный норматив рентабельност</w:t>
      </w:r>
      <w:r w:rsidR="00600A4E" w:rsidRPr="00624496">
        <w:rPr>
          <w:rFonts w:ascii="Times New Roman" w:hAnsi="Times New Roman" w:cs="Times New Roman"/>
          <w:sz w:val="22"/>
          <w:szCs w:val="22"/>
        </w:rPr>
        <w:t>и</w:t>
      </w:r>
      <w:r w:rsidRPr="00624496">
        <w:rPr>
          <w:rFonts w:ascii="Times New Roman" w:hAnsi="Times New Roman" w:cs="Times New Roman"/>
          <w:sz w:val="22"/>
          <w:szCs w:val="22"/>
        </w:rPr>
        <w:t xml:space="preserve"> составляет: не более 15 %.</w:t>
      </w:r>
    </w:p>
    <w:p w:rsidR="00B76FB1" w:rsidRPr="00624496" w:rsidRDefault="00B76FB1" w:rsidP="00B76F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24496">
        <w:rPr>
          <w:rFonts w:ascii="Times New Roman" w:hAnsi="Times New Roman" w:cs="Times New Roman"/>
          <w:sz w:val="22"/>
          <w:szCs w:val="22"/>
        </w:rPr>
        <w:t>Расчет рентабельности каждого акта выполненных работ подтверждается приложением калькуляции (фактического экономического расчета цены, письма о размере рентабельности).</w:t>
      </w:r>
    </w:p>
    <w:p w:rsidR="00164131" w:rsidRPr="00624496" w:rsidRDefault="00B76FB1" w:rsidP="00D40F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24496">
        <w:rPr>
          <w:rFonts w:ascii="Times New Roman" w:hAnsi="Times New Roman" w:cs="Times New Roman"/>
          <w:sz w:val="22"/>
          <w:szCs w:val="22"/>
        </w:rPr>
        <w:t>В случае если предельный норматив рентабельност</w:t>
      </w:r>
      <w:r w:rsidR="003662DF" w:rsidRPr="00624496">
        <w:rPr>
          <w:rFonts w:ascii="Times New Roman" w:hAnsi="Times New Roman" w:cs="Times New Roman"/>
          <w:sz w:val="22"/>
          <w:szCs w:val="22"/>
        </w:rPr>
        <w:t>и, представленный в акте сдачи-</w:t>
      </w:r>
      <w:r w:rsidRPr="00624496">
        <w:rPr>
          <w:rFonts w:ascii="Times New Roman" w:hAnsi="Times New Roman" w:cs="Times New Roman"/>
          <w:sz w:val="22"/>
          <w:szCs w:val="22"/>
        </w:rPr>
        <w:t xml:space="preserve">приемки </w:t>
      </w:r>
      <w:r w:rsidR="002C165E" w:rsidRPr="00624496">
        <w:rPr>
          <w:rFonts w:ascii="Times New Roman" w:hAnsi="Times New Roman" w:cs="Times New Roman"/>
          <w:sz w:val="22"/>
          <w:szCs w:val="22"/>
        </w:rPr>
        <w:t>выполненных работ (</w:t>
      </w:r>
      <w:proofErr w:type="spellStart"/>
      <w:proofErr w:type="gramStart"/>
      <w:r w:rsidR="002C165E" w:rsidRPr="00624496">
        <w:rPr>
          <w:rFonts w:ascii="Times New Roman" w:hAnsi="Times New Roman" w:cs="Times New Roman"/>
          <w:sz w:val="22"/>
          <w:szCs w:val="22"/>
        </w:rPr>
        <w:t>заказ-</w:t>
      </w:r>
      <w:r w:rsidR="00C47FAF" w:rsidRPr="00624496">
        <w:rPr>
          <w:rFonts w:ascii="Times New Roman" w:hAnsi="Times New Roman" w:cs="Times New Roman"/>
          <w:sz w:val="22"/>
          <w:szCs w:val="22"/>
        </w:rPr>
        <w:t>наряде</w:t>
      </w:r>
      <w:proofErr w:type="spellEnd"/>
      <w:proofErr w:type="gramEnd"/>
      <w:r w:rsidRPr="00624496">
        <w:rPr>
          <w:rFonts w:ascii="Times New Roman" w:hAnsi="Times New Roman" w:cs="Times New Roman"/>
          <w:sz w:val="22"/>
          <w:szCs w:val="22"/>
        </w:rPr>
        <w:t xml:space="preserve">, фактической калькуляции, фактическом экономическом расчете </w:t>
      </w:r>
      <w:r w:rsidRPr="00624496">
        <w:rPr>
          <w:rFonts w:ascii="Times New Roman" w:hAnsi="Times New Roman" w:cs="Times New Roman"/>
          <w:sz w:val="22"/>
          <w:szCs w:val="22"/>
        </w:rPr>
        <w:lastRenderedPageBreak/>
        <w:t xml:space="preserve">цены, письме о размере рентабельности) выше, чем 15%, </w:t>
      </w:r>
      <w:r w:rsidR="002C165E" w:rsidRPr="00624496">
        <w:rPr>
          <w:rFonts w:ascii="Times New Roman" w:hAnsi="Times New Roman" w:cs="Times New Roman"/>
          <w:sz w:val="22"/>
          <w:szCs w:val="22"/>
        </w:rPr>
        <w:t>Подрядчик</w:t>
      </w:r>
      <w:r w:rsidRPr="00624496">
        <w:rPr>
          <w:rFonts w:ascii="Times New Roman" w:hAnsi="Times New Roman" w:cs="Times New Roman"/>
          <w:sz w:val="22"/>
          <w:szCs w:val="22"/>
        </w:rPr>
        <w:t xml:space="preserve"> и </w:t>
      </w:r>
      <w:r w:rsidR="002C165E" w:rsidRPr="00624496">
        <w:rPr>
          <w:rFonts w:ascii="Times New Roman" w:hAnsi="Times New Roman" w:cs="Times New Roman"/>
          <w:sz w:val="22"/>
          <w:szCs w:val="22"/>
        </w:rPr>
        <w:t>З</w:t>
      </w:r>
      <w:r w:rsidRPr="00624496">
        <w:rPr>
          <w:rFonts w:ascii="Times New Roman" w:hAnsi="Times New Roman" w:cs="Times New Roman"/>
          <w:sz w:val="22"/>
          <w:szCs w:val="22"/>
        </w:rPr>
        <w:t xml:space="preserve">аказчик путем подписания дополнительного соглашения, корректируют стоимость </w:t>
      </w:r>
      <w:r w:rsidR="002C165E" w:rsidRPr="00624496">
        <w:rPr>
          <w:rFonts w:ascii="Times New Roman" w:hAnsi="Times New Roman" w:cs="Times New Roman"/>
          <w:sz w:val="22"/>
          <w:szCs w:val="22"/>
        </w:rPr>
        <w:t>работ</w:t>
      </w:r>
      <w:r w:rsidRPr="00624496">
        <w:rPr>
          <w:rFonts w:ascii="Times New Roman" w:hAnsi="Times New Roman" w:cs="Times New Roman"/>
          <w:sz w:val="22"/>
          <w:szCs w:val="22"/>
        </w:rPr>
        <w:t xml:space="preserve"> до стоимости с предельным нормативом рентабельности не выше установленного в договоре.</w:t>
      </w:r>
    </w:p>
    <w:p w:rsidR="00D40FB1" w:rsidRPr="00624496" w:rsidRDefault="00D40FB1" w:rsidP="00D40F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64131" w:rsidRPr="00624496" w:rsidRDefault="00164131" w:rsidP="001641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4. Права и обязанности Сторон.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4.1. Заказчик обязуется:</w:t>
      </w:r>
    </w:p>
    <w:p w:rsidR="003662DF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4.1.1. Предоставить Подрядчику фронт работ (систему, объект) для выполнения работ, предусмотренных настоящим договором.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 xml:space="preserve">4.1.2. Осуществлять систематический </w:t>
      </w:r>
      <w:proofErr w:type="gramStart"/>
      <w:r w:rsidRPr="00624496">
        <w:rPr>
          <w:rFonts w:ascii="Times New Roman" w:hAnsi="Times New Roman" w:cs="Times New Roman"/>
        </w:rPr>
        <w:t>контроль за</w:t>
      </w:r>
      <w:proofErr w:type="gramEnd"/>
      <w:r w:rsidRPr="00624496">
        <w:rPr>
          <w:rFonts w:ascii="Times New Roman" w:hAnsi="Times New Roman" w:cs="Times New Roman"/>
        </w:rPr>
        <w:t xml:space="preserve"> ходом и качеством выполняемых Подрядчиком работ, соблюдением сроков их выполнения, не вмешиваясь при этом в  деятельность Подрядчика.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 xml:space="preserve">4.1.3. Принять работы, выполненные Подрядчиком в соответствии с настоящим договором. 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4.2. Заказчик имеет право посещать место выполнения работ Подрядчиком в течение всего периода выполнения работ, проверять ход и качество работ, выполняемых Подрядчиком, не вмешиваясь в его деятельность.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4.3. Подрядчик обязуется: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>4.3.1. Выполнить работы в соответствии с государственными и отраслевыми руководящими и техническими нормативными правовыми актами, а также в установленные настоящим договором сроки.</w:t>
      </w:r>
    </w:p>
    <w:p w:rsidR="00164131" w:rsidRPr="00624496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4496">
        <w:rPr>
          <w:rFonts w:ascii="Times New Roman" w:hAnsi="Times New Roman" w:cs="Times New Roman"/>
        </w:rPr>
        <w:t xml:space="preserve">4.3.2. Обеспечить качество выполняемых работ, осуществлять ведение в процессе выполнения работ всей необходимой документации  и передать ее  Заказчику не позднее </w:t>
      </w:r>
      <w:r w:rsidR="00624496" w:rsidRPr="00624496">
        <w:rPr>
          <w:rFonts w:ascii="Times New Roman" w:hAnsi="Times New Roman" w:cs="Times New Roman"/>
        </w:rPr>
        <w:t>01</w:t>
      </w:r>
      <w:r w:rsidRPr="00624496">
        <w:rPr>
          <w:rFonts w:ascii="Times New Roman" w:hAnsi="Times New Roman" w:cs="Times New Roman"/>
        </w:rPr>
        <w:t>.08.20</w:t>
      </w:r>
      <w:r w:rsidR="00E31840" w:rsidRPr="00624496">
        <w:rPr>
          <w:rFonts w:ascii="Times New Roman" w:hAnsi="Times New Roman" w:cs="Times New Roman"/>
        </w:rPr>
        <w:t>2</w:t>
      </w:r>
      <w:r w:rsidR="002C165E" w:rsidRPr="00624496">
        <w:rPr>
          <w:rFonts w:ascii="Times New Roman" w:hAnsi="Times New Roman" w:cs="Times New Roman"/>
        </w:rPr>
        <w:t>6</w:t>
      </w:r>
      <w:r w:rsidRPr="00624496">
        <w:rPr>
          <w:rFonts w:ascii="Times New Roman" w:hAnsi="Times New Roman" w:cs="Times New Roman"/>
        </w:rPr>
        <w:t>г.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4.3.3. Привлекать для выполнения работ персонал соответствующей квалификации.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4.3.4. Направлять для выполнения работ на объект Заказчика персонал, прошедший соответствующее обучение и имеющий допуск к самостоятельной работе, в соответствии с полученной специальностью.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4.3.5. Обеспечить наличие собственных индивидуальных средств защиты.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 xml:space="preserve">4.3.6. Осуществлять обращение с образующимися при выполнении работ отходами в соответствии с требованиями законодательства Республики Беларусь об отходах (производить разделение на виды, сбор и размещение производственных отходов), поддерживать территорию Заказчика, на которой выполняются работы, в надлежащем санитарном состоянии с обязательным соблюдением всех экологических </w:t>
      </w:r>
      <w:proofErr w:type="gramStart"/>
      <w:r w:rsidRPr="00592523">
        <w:rPr>
          <w:rFonts w:ascii="Times New Roman" w:hAnsi="Times New Roman" w:cs="Times New Roman"/>
        </w:rPr>
        <w:t>требований</w:t>
      </w:r>
      <w:proofErr w:type="gramEnd"/>
      <w:r w:rsidRPr="00592523">
        <w:rPr>
          <w:rFonts w:ascii="Times New Roman" w:hAnsi="Times New Roman" w:cs="Times New Roman"/>
        </w:rPr>
        <w:t xml:space="preserve"> и нести за это полную ответственность.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 xml:space="preserve">4.3.7. Обеспечить сохранность вверенного Заказчиком в процессе выполнения работ имущества. 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4.3.8. Выполнить работы в сроки, предусмотренные договором.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4.4.</w:t>
      </w:r>
      <w:r w:rsidR="00033C81" w:rsidRPr="00592523">
        <w:rPr>
          <w:rFonts w:ascii="Times New Roman" w:hAnsi="Times New Roman" w:cs="Times New Roman"/>
        </w:rPr>
        <w:t>9</w:t>
      </w:r>
      <w:r w:rsidRPr="00592523">
        <w:rPr>
          <w:rFonts w:ascii="Times New Roman" w:hAnsi="Times New Roman" w:cs="Times New Roman"/>
        </w:rPr>
        <w:t xml:space="preserve"> Подрядчик имеет право принимать необходимые меры по устранению обстоятельств, препятствующих надлежащему исполнению настоящего договора.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4131" w:rsidRPr="00592523" w:rsidRDefault="00164131" w:rsidP="001641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5.  Качество работ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5.1. Качество выполняемых Подрядчиком работ должно соответствовать нормативно-технической документации, требованиям технических нормативных  правовых актов Республики Беларусь.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 xml:space="preserve">5.2. При выполнении работ ненадлежащего качества Заказчик  в течение 3 (трех) рабочих дней составляет в произвольной форме акт, в котором указывается перечень выполненных работ ненадлежащего качества и сроки их устранения, и направляет его Подрядчику. Подрядчик обязан устранить указанные в акте замечания за свой счет. 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 xml:space="preserve">5.3. Подрядчик обязан устранить все некачественно выполненные работы (дефекты) в течение 5 календарных дней </w:t>
      </w:r>
      <w:proofErr w:type="gramStart"/>
      <w:r w:rsidRPr="00592523">
        <w:rPr>
          <w:rFonts w:ascii="Times New Roman" w:hAnsi="Times New Roman" w:cs="Times New Roman"/>
        </w:rPr>
        <w:t>с даты подписания</w:t>
      </w:r>
      <w:proofErr w:type="gramEnd"/>
      <w:r w:rsidRPr="00592523">
        <w:rPr>
          <w:rFonts w:ascii="Times New Roman" w:hAnsi="Times New Roman" w:cs="Times New Roman"/>
        </w:rPr>
        <w:t xml:space="preserve"> указанного в пункте 5.2. акта, если больший срок не согласован Сторонами.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5.4. Подрядчик несет ответственность за некачественно выполненные работы.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5.5. Гарантийный срок на оказанные услуги устанавливается в соответствии с требованиями нормативных правовых актов Республики Беларусь. Дефекты, выявленные в период гарантийного срока, устраняются Подрядчиком в месячный срок, затраты на их устранение Заказчиком не компенсируются.</w:t>
      </w:r>
    </w:p>
    <w:p w:rsidR="003662DF" w:rsidRPr="00592523" w:rsidRDefault="003662DF" w:rsidP="001641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4131" w:rsidRPr="00592523" w:rsidRDefault="00164131" w:rsidP="003662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6. Форс-мажор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 xml:space="preserve">6.1. Стороны освобождаются от ответственности за частичное или полное неисполнение условий Договора, если оно произошло по обстоятельствам непреодолимой силы, которые Сторона не могла </w:t>
      </w:r>
      <w:r w:rsidRPr="00592523">
        <w:rPr>
          <w:rFonts w:ascii="Times New Roman" w:hAnsi="Times New Roman" w:cs="Times New Roman"/>
        </w:rPr>
        <w:lastRenderedPageBreak/>
        <w:t>предвидеть или предотвратить. Сторона, ссылающаяся на такие обстоятельства, обязана информировать другую Сторону не позднее 5 календарных дней с момента их наступления.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 xml:space="preserve">6.2. При возникновении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 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4131" w:rsidRPr="00592523" w:rsidRDefault="00164131" w:rsidP="001641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7. Ответственность сторон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7.1. 3а неисполнение либо ненадлежащее исполнение своих обязательств по настоящему договору, Стороны несут ответственность в соответствии с действующим законодательством Республики Беларусь.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7.2. . В случае возникновения споров Стороны принимают все меры для разрешения их путем переговоров. Досудебный порядок урегулирования споров и предъявление претензии является обязательным. Срок рассмотрения претензии – 7 дней. В случае если в течение 7 дней со дня получения Сторона, получившая претензию, не удовлетворит ее, откажет полностью или в части в удовлетворении или не направит ответ на претензию, то спор разрешается в судебном порядке в соответствии с действующим законодательством Республики Беларусь.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7.3.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D40FB1" w:rsidRPr="00592523" w:rsidRDefault="00D40FB1" w:rsidP="001641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4131" w:rsidRPr="00592523" w:rsidRDefault="00164131" w:rsidP="00600A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8. Прочие условия</w:t>
      </w:r>
    </w:p>
    <w:p w:rsidR="00600A4E" w:rsidRPr="00592523" w:rsidRDefault="00600A4E" w:rsidP="00600A4E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8.1. Настоящий договор вступает в силу с момента подписания Подрядчиком на электронной торговой площадке и действует до момента исполнения всех обязательств по договору.</w:t>
      </w:r>
    </w:p>
    <w:p w:rsidR="00600A4E" w:rsidRPr="00592523" w:rsidRDefault="00600A4E" w:rsidP="00600A4E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8.2. Настоящий договор подписан электронной цифровой подписью на электронной торговой площадке. Договор, подписанный с помощью ЭЦП, приравнивается к договору на бумажном носителе, на котором подпись проставлена лично и имеет равную с ним юридическую силу. Датой договора является дата подписания договора Подрядчиком на электронной торговой площадке.</w:t>
      </w:r>
    </w:p>
    <w:p w:rsidR="00600A4E" w:rsidRPr="00592523" w:rsidRDefault="00600A4E" w:rsidP="00600A4E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9.3. Все изменения и дополнения к настоящему договору имеют юридическую силу лишь в случае, если они сделаны в письменной форме и подписаны уполномоченными представителями обеих сторон или в виде электронного документа и подписаны электронной цифровой подписью на электронной торговой площадке.</w:t>
      </w:r>
    </w:p>
    <w:p w:rsidR="00600A4E" w:rsidRPr="00592523" w:rsidRDefault="00600A4E" w:rsidP="00600A4E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8.4 Взаимоотношения сторон, неурегулированные настоящим договором, регулируются действующим законодательством.</w:t>
      </w:r>
    </w:p>
    <w:p w:rsidR="00600A4E" w:rsidRPr="00592523" w:rsidRDefault="00600A4E" w:rsidP="00600A4E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8.5. Одна Сторона обязана информировать другую Сторону в 5-тидневный срок об изменениях почтовых и банковских реквизитов.</w:t>
      </w:r>
    </w:p>
    <w:p w:rsidR="00164131" w:rsidRPr="00592523" w:rsidRDefault="00164131" w:rsidP="001641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4131" w:rsidRPr="00592523" w:rsidRDefault="00164131" w:rsidP="001641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2523">
        <w:rPr>
          <w:rFonts w:ascii="Times New Roman" w:hAnsi="Times New Roman" w:cs="Times New Roman"/>
        </w:rPr>
        <w:t>9. Юридические адреса и банковские реквизиты Сторон</w:t>
      </w:r>
      <w:r w:rsidR="00D40FB1" w:rsidRPr="00592523">
        <w:rPr>
          <w:rFonts w:ascii="Times New Roman" w:hAnsi="Times New Roman" w:cs="Times New Roman"/>
        </w:rPr>
        <w:t>.</w:t>
      </w:r>
    </w:p>
    <w:p w:rsidR="0035019D" w:rsidRPr="00592523" w:rsidRDefault="0035019D" w:rsidP="0016413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12" w:type="dxa"/>
        <w:tblInd w:w="-106" w:type="dxa"/>
        <w:tblLayout w:type="fixed"/>
        <w:tblLook w:val="0000"/>
      </w:tblPr>
      <w:tblGrid>
        <w:gridCol w:w="4609"/>
        <w:gridCol w:w="567"/>
        <w:gridCol w:w="4536"/>
      </w:tblGrid>
      <w:tr w:rsidR="00D40FB1" w:rsidRPr="00592523" w:rsidTr="0035019D">
        <w:trPr>
          <w:trHeight w:val="3241"/>
        </w:trPr>
        <w:tc>
          <w:tcPr>
            <w:tcW w:w="4609" w:type="dxa"/>
          </w:tcPr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2523">
              <w:rPr>
                <w:rFonts w:ascii="Times New Roman" w:hAnsi="Times New Roman" w:cs="Times New Roman"/>
              </w:rPr>
              <w:t>Подрядчик</w:t>
            </w:r>
          </w:p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40FB1" w:rsidRPr="00592523" w:rsidRDefault="0035019D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2523">
              <w:rPr>
                <w:rFonts w:ascii="Times New Roman" w:hAnsi="Times New Roman" w:cs="Times New Roman"/>
              </w:rPr>
              <w:t>___________________</w:t>
            </w:r>
            <w:r w:rsidR="00D40FB1" w:rsidRPr="00592523">
              <w:rPr>
                <w:rFonts w:ascii="Times New Roman" w:hAnsi="Times New Roman" w:cs="Times New Roman"/>
              </w:rPr>
              <w:t>/_____</w:t>
            </w:r>
            <w:r w:rsidRPr="00592523">
              <w:rPr>
                <w:rFonts w:ascii="Times New Roman" w:hAnsi="Times New Roman" w:cs="Times New Roman"/>
              </w:rPr>
              <w:t>____</w:t>
            </w:r>
            <w:r w:rsidR="00D40FB1" w:rsidRPr="00592523">
              <w:rPr>
                <w:rFonts w:ascii="Times New Roman" w:hAnsi="Times New Roman" w:cs="Times New Roman"/>
              </w:rPr>
              <w:t>_________</w:t>
            </w:r>
          </w:p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40FB1" w:rsidRPr="00592523" w:rsidRDefault="00D40FB1" w:rsidP="0035019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92523">
              <w:rPr>
                <w:rFonts w:ascii="Times New Roman" w:hAnsi="Times New Roman" w:cs="Times New Roman"/>
                <w:color w:val="000000"/>
              </w:rPr>
              <w:t>Заказчик</w:t>
            </w:r>
          </w:p>
          <w:p w:rsidR="00D40FB1" w:rsidRPr="00592523" w:rsidRDefault="00D40FB1" w:rsidP="0035019D">
            <w:pPr>
              <w:pStyle w:val="a3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2523">
              <w:rPr>
                <w:rFonts w:ascii="Times New Roman" w:hAnsi="Times New Roman" w:cs="Times New Roman"/>
              </w:rPr>
              <w:t>Учреждение «Могилевское областное управление МЧС»,</w:t>
            </w:r>
          </w:p>
          <w:p w:rsidR="00D40FB1" w:rsidRPr="00592523" w:rsidRDefault="00D40FB1" w:rsidP="0035019D">
            <w:pPr>
              <w:pStyle w:val="a3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2523">
              <w:rPr>
                <w:rFonts w:ascii="Times New Roman" w:hAnsi="Times New Roman" w:cs="Times New Roman"/>
              </w:rPr>
              <w:t>212022,  г. Могилев, ул. Лазаренко,70</w:t>
            </w:r>
          </w:p>
          <w:p w:rsidR="00D40FB1" w:rsidRPr="00592523" w:rsidRDefault="00D40FB1" w:rsidP="0035019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2523">
              <w:rPr>
                <w:rFonts w:ascii="Times New Roman" w:hAnsi="Times New Roman" w:cs="Times New Roman"/>
              </w:rPr>
              <w:t>BY28</w:t>
            </w:r>
            <w:r w:rsidR="0035019D" w:rsidRPr="00592523">
              <w:rPr>
                <w:rFonts w:ascii="Times New Roman" w:hAnsi="Times New Roman" w:cs="Times New Roman"/>
              </w:rPr>
              <w:t xml:space="preserve"> </w:t>
            </w:r>
            <w:r w:rsidRPr="00592523">
              <w:rPr>
                <w:rFonts w:ascii="Times New Roman" w:hAnsi="Times New Roman" w:cs="Times New Roman"/>
              </w:rPr>
              <w:t>AKBB</w:t>
            </w:r>
            <w:r w:rsidR="0035019D" w:rsidRPr="00592523">
              <w:rPr>
                <w:rFonts w:ascii="Times New Roman" w:hAnsi="Times New Roman" w:cs="Times New Roman"/>
              </w:rPr>
              <w:t xml:space="preserve"> </w:t>
            </w:r>
            <w:r w:rsidRPr="00592523">
              <w:rPr>
                <w:rFonts w:ascii="Times New Roman" w:hAnsi="Times New Roman" w:cs="Times New Roman"/>
              </w:rPr>
              <w:t>3604</w:t>
            </w:r>
            <w:r w:rsidR="0035019D" w:rsidRPr="00592523">
              <w:rPr>
                <w:rFonts w:ascii="Times New Roman" w:hAnsi="Times New Roman" w:cs="Times New Roman"/>
              </w:rPr>
              <w:t xml:space="preserve"> </w:t>
            </w:r>
            <w:r w:rsidRPr="00592523">
              <w:rPr>
                <w:rFonts w:ascii="Times New Roman" w:hAnsi="Times New Roman" w:cs="Times New Roman"/>
              </w:rPr>
              <w:t>9088</w:t>
            </w:r>
            <w:r w:rsidR="0035019D" w:rsidRPr="00592523">
              <w:rPr>
                <w:rFonts w:ascii="Times New Roman" w:hAnsi="Times New Roman" w:cs="Times New Roman"/>
              </w:rPr>
              <w:t xml:space="preserve"> </w:t>
            </w:r>
            <w:r w:rsidRPr="00592523">
              <w:rPr>
                <w:rFonts w:ascii="Times New Roman" w:hAnsi="Times New Roman" w:cs="Times New Roman"/>
              </w:rPr>
              <w:t>0084</w:t>
            </w:r>
            <w:r w:rsidR="0035019D" w:rsidRPr="00592523">
              <w:rPr>
                <w:rFonts w:ascii="Times New Roman" w:hAnsi="Times New Roman" w:cs="Times New Roman"/>
              </w:rPr>
              <w:t xml:space="preserve"> </w:t>
            </w:r>
            <w:r w:rsidRPr="00592523">
              <w:rPr>
                <w:rFonts w:ascii="Times New Roman" w:hAnsi="Times New Roman" w:cs="Times New Roman"/>
              </w:rPr>
              <w:t>6700</w:t>
            </w:r>
            <w:r w:rsidR="0035019D" w:rsidRPr="00592523">
              <w:rPr>
                <w:rFonts w:ascii="Times New Roman" w:hAnsi="Times New Roman" w:cs="Times New Roman"/>
              </w:rPr>
              <w:t xml:space="preserve"> </w:t>
            </w:r>
            <w:r w:rsidRPr="00592523">
              <w:rPr>
                <w:rFonts w:ascii="Times New Roman" w:hAnsi="Times New Roman" w:cs="Times New Roman"/>
              </w:rPr>
              <w:t xml:space="preserve">0000                      </w:t>
            </w:r>
          </w:p>
          <w:p w:rsidR="00D40FB1" w:rsidRPr="00592523" w:rsidRDefault="00D40FB1" w:rsidP="0035019D">
            <w:pPr>
              <w:pStyle w:val="a3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2523">
              <w:rPr>
                <w:rFonts w:ascii="Times New Roman" w:hAnsi="Times New Roman" w:cs="Times New Roman"/>
              </w:rPr>
              <w:t xml:space="preserve">БИК AKBBBY2X в </w:t>
            </w:r>
            <w:r w:rsidR="0035019D" w:rsidRPr="00592523">
              <w:rPr>
                <w:rFonts w:ascii="Times New Roman" w:hAnsi="Times New Roman" w:cs="Times New Roman"/>
              </w:rPr>
              <w:t xml:space="preserve">МОУ </w:t>
            </w:r>
            <w:r w:rsidRPr="00592523">
              <w:rPr>
                <w:rFonts w:ascii="Times New Roman" w:hAnsi="Times New Roman" w:cs="Times New Roman"/>
              </w:rPr>
              <w:t>№700</w:t>
            </w:r>
          </w:p>
          <w:p w:rsidR="00D40FB1" w:rsidRPr="00592523" w:rsidRDefault="00D40FB1" w:rsidP="0035019D">
            <w:pPr>
              <w:pStyle w:val="a3"/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592523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592523">
              <w:rPr>
                <w:rFonts w:ascii="Times New Roman" w:hAnsi="Times New Roman" w:cs="Times New Roman"/>
              </w:rPr>
              <w:t>Беларусбанк</w:t>
            </w:r>
            <w:proofErr w:type="spellEnd"/>
            <w:r w:rsidRPr="00592523">
              <w:rPr>
                <w:rFonts w:ascii="Times New Roman" w:hAnsi="Times New Roman" w:cs="Times New Roman"/>
              </w:rPr>
              <w:t xml:space="preserve">» г. Могилев, </w:t>
            </w:r>
            <w:r w:rsidR="0035019D" w:rsidRPr="00592523">
              <w:rPr>
                <w:rFonts w:ascii="Times New Roman" w:hAnsi="Times New Roman" w:cs="Times New Roman"/>
              </w:rPr>
              <w:t xml:space="preserve">                                </w:t>
            </w:r>
            <w:r w:rsidRPr="00592523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592523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Pr="00592523">
              <w:rPr>
                <w:rFonts w:ascii="Times New Roman" w:hAnsi="Times New Roman" w:cs="Times New Roman"/>
              </w:rPr>
              <w:t>, 71, ОКПО 28295190, УНН700192199</w:t>
            </w:r>
          </w:p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92523">
              <w:rPr>
                <w:rFonts w:ascii="Times New Roman" w:hAnsi="Times New Roman" w:cs="Times New Roman"/>
                <w:color w:val="000000"/>
              </w:rPr>
              <w:t>_________________/____________________</w:t>
            </w:r>
          </w:p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D40FB1" w:rsidRPr="00592523" w:rsidRDefault="00D40FB1" w:rsidP="007840B0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40FB1" w:rsidRPr="00592523" w:rsidRDefault="00D40FB1" w:rsidP="0016413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D40FB1" w:rsidRPr="00592523" w:rsidSect="0035019D">
      <w:foot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D71" w:rsidRDefault="00F40D71" w:rsidP="00164131">
      <w:pPr>
        <w:spacing w:after="0" w:line="240" w:lineRule="auto"/>
      </w:pPr>
      <w:r>
        <w:separator/>
      </w:r>
    </w:p>
  </w:endnote>
  <w:endnote w:type="continuationSeparator" w:id="1">
    <w:p w:rsidR="00F40D71" w:rsidRDefault="00F40D71" w:rsidP="0016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82" w:rsidRDefault="00316883" w:rsidP="00292BFA">
    <w:pPr>
      <w:pStyle w:val="ad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1E721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24496">
      <w:rPr>
        <w:rStyle w:val="af"/>
        <w:noProof/>
      </w:rPr>
      <w:t>2</w:t>
    </w:r>
    <w:r>
      <w:rPr>
        <w:rStyle w:val="af"/>
      </w:rPr>
      <w:fldChar w:fldCharType="end"/>
    </w:r>
  </w:p>
  <w:p w:rsidR="00692B82" w:rsidRDefault="00624496" w:rsidP="00164131">
    <w:pPr>
      <w:pStyle w:val="ad"/>
      <w:ind w:right="360"/>
    </w:pPr>
  </w:p>
  <w:p w:rsidR="00164131" w:rsidRDefault="00164131" w:rsidP="00164131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D71" w:rsidRDefault="00F40D71" w:rsidP="00164131">
      <w:pPr>
        <w:spacing w:after="0" w:line="240" w:lineRule="auto"/>
      </w:pPr>
      <w:r>
        <w:separator/>
      </w:r>
    </w:p>
  </w:footnote>
  <w:footnote w:type="continuationSeparator" w:id="1">
    <w:p w:rsidR="00F40D71" w:rsidRDefault="00F40D71" w:rsidP="00164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04B16"/>
    <w:multiLevelType w:val="hybridMultilevel"/>
    <w:tmpl w:val="01AEA842"/>
    <w:lvl w:ilvl="0" w:tplc="9416A7EC">
      <w:start w:val="1"/>
      <w:numFmt w:val="decimal"/>
      <w:lvlText w:val="6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748C6"/>
    <w:multiLevelType w:val="hybridMultilevel"/>
    <w:tmpl w:val="A9500742"/>
    <w:lvl w:ilvl="0" w:tplc="B5CABF8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D66C7C"/>
    <w:multiLevelType w:val="multilevel"/>
    <w:tmpl w:val="F4109A28"/>
    <w:lvl w:ilvl="0">
      <w:start w:val="1"/>
      <w:numFmt w:val="decimal"/>
      <w:lvlText w:val="2.%1."/>
      <w:lvlJc w:val="left"/>
      <w:pPr>
        <w:tabs>
          <w:tab w:val="num" w:pos="90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8C3470B"/>
    <w:multiLevelType w:val="hybridMultilevel"/>
    <w:tmpl w:val="F7D412FE"/>
    <w:lvl w:ilvl="0" w:tplc="B57AC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EA0BB8"/>
    <w:multiLevelType w:val="hybridMultilevel"/>
    <w:tmpl w:val="CDD046B8"/>
    <w:lvl w:ilvl="0" w:tplc="6682066A">
      <w:start w:val="1"/>
      <w:numFmt w:val="decimal"/>
      <w:lvlText w:val="7.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F616FA"/>
    <w:multiLevelType w:val="hybridMultilevel"/>
    <w:tmpl w:val="ED50A458"/>
    <w:lvl w:ilvl="0" w:tplc="70C25930">
      <w:start w:val="1"/>
      <w:numFmt w:val="decimal"/>
      <w:lvlText w:val="5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5A1F21"/>
    <w:multiLevelType w:val="multilevel"/>
    <w:tmpl w:val="96082A98"/>
    <w:lvl w:ilvl="0">
      <w:start w:val="1"/>
      <w:numFmt w:val="decimal"/>
      <w:lvlText w:val="3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7FF1118C"/>
    <w:multiLevelType w:val="multilevel"/>
    <w:tmpl w:val="D7D80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70E0"/>
    <w:rsid w:val="000038AD"/>
    <w:rsid w:val="000147A7"/>
    <w:rsid w:val="00033C81"/>
    <w:rsid w:val="00037C7A"/>
    <w:rsid w:val="00046C66"/>
    <w:rsid w:val="000471EE"/>
    <w:rsid w:val="0005438E"/>
    <w:rsid w:val="00064716"/>
    <w:rsid w:val="00070BCD"/>
    <w:rsid w:val="00094888"/>
    <w:rsid w:val="000976FA"/>
    <w:rsid w:val="000A01EF"/>
    <w:rsid w:val="000A4F6D"/>
    <w:rsid w:val="000C062B"/>
    <w:rsid w:val="000C289A"/>
    <w:rsid w:val="000C74D3"/>
    <w:rsid w:val="00122626"/>
    <w:rsid w:val="00137258"/>
    <w:rsid w:val="00164131"/>
    <w:rsid w:val="00193CAD"/>
    <w:rsid w:val="001A6696"/>
    <w:rsid w:val="001B5F8C"/>
    <w:rsid w:val="001C77BD"/>
    <w:rsid w:val="001E4880"/>
    <w:rsid w:val="001E7217"/>
    <w:rsid w:val="001E7DAC"/>
    <w:rsid w:val="001F644E"/>
    <w:rsid w:val="00222213"/>
    <w:rsid w:val="0022503C"/>
    <w:rsid w:val="002305AF"/>
    <w:rsid w:val="00243F8B"/>
    <w:rsid w:val="002C165E"/>
    <w:rsid w:val="002C4943"/>
    <w:rsid w:val="002C7315"/>
    <w:rsid w:val="002D1E8C"/>
    <w:rsid w:val="00316883"/>
    <w:rsid w:val="00316C10"/>
    <w:rsid w:val="00321D16"/>
    <w:rsid w:val="0035019D"/>
    <w:rsid w:val="003662DF"/>
    <w:rsid w:val="003670E0"/>
    <w:rsid w:val="0039030D"/>
    <w:rsid w:val="003F0378"/>
    <w:rsid w:val="0040514D"/>
    <w:rsid w:val="00421ABA"/>
    <w:rsid w:val="00432ECC"/>
    <w:rsid w:val="00463829"/>
    <w:rsid w:val="00464D7D"/>
    <w:rsid w:val="004703B3"/>
    <w:rsid w:val="004A2097"/>
    <w:rsid w:val="004B75FD"/>
    <w:rsid w:val="004C0C39"/>
    <w:rsid w:val="00505F5C"/>
    <w:rsid w:val="0055668C"/>
    <w:rsid w:val="0056724A"/>
    <w:rsid w:val="00584B9E"/>
    <w:rsid w:val="00592523"/>
    <w:rsid w:val="005D4392"/>
    <w:rsid w:val="00600A4E"/>
    <w:rsid w:val="006139B6"/>
    <w:rsid w:val="00624496"/>
    <w:rsid w:val="006413E7"/>
    <w:rsid w:val="00645398"/>
    <w:rsid w:val="00694375"/>
    <w:rsid w:val="006A196D"/>
    <w:rsid w:val="0075469D"/>
    <w:rsid w:val="00766C5B"/>
    <w:rsid w:val="007675EA"/>
    <w:rsid w:val="007700A3"/>
    <w:rsid w:val="00783497"/>
    <w:rsid w:val="007D257A"/>
    <w:rsid w:val="00806E13"/>
    <w:rsid w:val="0083230F"/>
    <w:rsid w:val="008432D1"/>
    <w:rsid w:val="00873FB6"/>
    <w:rsid w:val="008B639B"/>
    <w:rsid w:val="008C2B9D"/>
    <w:rsid w:val="008C582A"/>
    <w:rsid w:val="008D05C0"/>
    <w:rsid w:val="00922BCE"/>
    <w:rsid w:val="00954BBC"/>
    <w:rsid w:val="00970D92"/>
    <w:rsid w:val="00986B1A"/>
    <w:rsid w:val="009F766C"/>
    <w:rsid w:val="00A316DA"/>
    <w:rsid w:val="00A564EA"/>
    <w:rsid w:val="00AA19D5"/>
    <w:rsid w:val="00AC66F2"/>
    <w:rsid w:val="00B0385E"/>
    <w:rsid w:val="00B35689"/>
    <w:rsid w:val="00B414D0"/>
    <w:rsid w:val="00B650E6"/>
    <w:rsid w:val="00B76FB1"/>
    <w:rsid w:val="00B84A97"/>
    <w:rsid w:val="00B855CC"/>
    <w:rsid w:val="00B86A42"/>
    <w:rsid w:val="00BA4CCA"/>
    <w:rsid w:val="00BD18D1"/>
    <w:rsid w:val="00C06DE3"/>
    <w:rsid w:val="00C1294D"/>
    <w:rsid w:val="00C15F57"/>
    <w:rsid w:val="00C17EE2"/>
    <w:rsid w:val="00C20424"/>
    <w:rsid w:val="00C250C3"/>
    <w:rsid w:val="00C47FAF"/>
    <w:rsid w:val="00C76B64"/>
    <w:rsid w:val="00C81B83"/>
    <w:rsid w:val="00CA0FC9"/>
    <w:rsid w:val="00CB7AC2"/>
    <w:rsid w:val="00CF1D07"/>
    <w:rsid w:val="00CF5FB8"/>
    <w:rsid w:val="00D01EC6"/>
    <w:rsid w:val="00D40FB1"/>
    <w:rsid w:val="00D5040D"/>
    <w:rsid w:val="00D61A06"/>
    <w:rsid w:val="00D9499C"/>
    <w:rsid w:val="00D97CC5"/>
    <w:rsid w:val="00DB0872"/>
    <w:rsid w:val="00DD2233"/>
    <w:rsid w:val="00DD2CFE"/>
    <w:rsid w:val="00DE5022"/>
    <w:rsid w:val="00E02729"/>
    <w:rsid w:val="00E300C2"/>
    <w:rsid w:val="00E31840"/>
    <w:rsid w:val="00E35831"/>
    <w:rsid w:val="00E45DB3"/>
    <w:rsid w:val="00E5107F"/>
    <w:rsid w:val="00E643F3"/>
    <w:rsid w:val="00E679BD"/>
    <w:rsid w:val="00E71FEE"/>
    <w:rsid w:val="00E73B58"/>
    <w:rsid w:val="00E84934"/>
    <w:rsid w:val="00EA2344"/>
    <w:rsid w:val="00EF1E08"/>
    <w:rsid w:val="00F3307C"/>
    <w:rsid w:val="00F348FC"/>
    <w:rsid w:val="00F35A1C"/>
    <w:rsid w:val="00F40D71"/>
    <w:rsid w:val="00F447DF"/>
    <w:rsid w:val="00F81120"/>
    <w:rsid w:val="00FA2440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1C"/>
  </w:style>
  <w:style w:type="paragraph" w:styleId="1">
    <w:name w:val="heading 1"/>
    <w:basedOn w:val="a"/>
    <w:link w:val="10"/>
    <w:uiPriority w:val="9"/>
    <w:qFormat/>
    <w:rsid w:val="00B03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471E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471EE"/>
  </w:style>
  <w:style w:type="paragraph" w:styleId="a5">
    <w:name w:val="List Paragraph"/>
    <w:basedOn w:val="a"/>
    <w:uiPriority w:val="34"/>
    <w:qFormat/>
    <w:rsid w:val="003903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38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DB0872"/>
    <w:rPr>
      <w:b/>
      <w:bCs/>
    </w:rPr>
  </w:style>
  <w:style w:type="character" w:customStyle="1" w:styleId="apple-converted-space">
    <w:name w:val="apple-converted-space"/>
    <w:basedOn w:val="a0"/>
    <w:rsid w:val="00DB0872"/>
  </w:style>
  <w:style w:type="paragraph" w:styleId="a7">
    <w:name w:val="Balloon Text"/>
    <w:basedOn w:val="a"/>
    <w:link w:val="a8"/>
    <w:uiPriority w:val="99"/>
    <w:semiHidden/>
    <w:unhideWhenUsed/>
    <w:rsid w:val="002C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94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rsid w:val="007546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ConsPlusNonformat0">
    <w:name w:val="ConsPlusNonformat Знак"/>
    <w:basedOn w:val="a0"/>
    <w:link w:val="ConsPlusNonformat"/>
    <w:locked/>
    <w:rsid w:val="0075469D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a9">
    <w:name w:val="Hyperlink"/>
    <w:basedOn w:val="a0"/>
    <w:rsid w:val="0075469D"/>
    <w:rPr>
      <w:color w:val="0038C8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584B9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84B9E"/>
  </w:style>
  <w:style w:type="table" w:styleId="ac">
    <w:name w:val="Table Grid"/>
    <w:basedOn w:val="a1"/>
    <w:uiPriority w:val="59"/>
    <w:rsid w:val="00B414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span">
    <w:name w:val="sel_span"/>
    <w:basedOn w:val="a0"/>
    <w:rsid w:val="000038AD"/>
    <w:rPr>
      <w:rFonts w:ascii="Verdana" w:hAnsi="Verdana" w:hint="default"/>
    </w:rPr>
  </w:style>
  <w:style w:type="paragraph" w:customStyle="1" w:styleId="ConsPlusNormal">
    <w:name w:val="ConsPlusNormal"/>
    <w:rsid w:val="006A19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my">
    <w:name w:val="my"/>
    <w:basedOn w:val="a"/>
    <w:rsid w:val="006A196D"/>
    <w:pPr>
      <w:widowControl w:val="0"/>
      <w:spacing w:after="60" w:line="240" w:lineRule="auto"/>
      <w:ind w:left="426" w:hanging="426"/>
      <w:jc w:val="both"/>
    </w:pPr>
    <w:rPr>
      <w:rFonts w:ascii="TimesET" w:eastAsia="Times New Roman" w:hAnsi="TimesET" w:cs="TimesET"/>
    </w:rPr>
  </w:style>
  <w:style w:type="paragraph" w:customStyle="1" w:styleId="3">
    <w:name w:val="Основной+3 ст"/>
    <w:basedOn w:val="a"/>
    <w:next w:val="a"/>
    <w:rsid w:val="006A196D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justify">
    <w:name w:val="justify"/>
    <w:basedOn w:val="a"/>
    <w:uiPriority w:val="99"/>
    <w:rsid w:val="00BA4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164131"/>
    <w:pPr>
      <w:tabs>
        <w:tab w:val="center" w:pos="4677"/>
        <w:tab w:val="right" w:pos="9355"/>
      </w:tabs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164131"/>
    <w:rPr>
      <w:rFonts w:ascii="Calibri" w:eastAsia="Calibri" w:hAnsi="Calibri" w:cs="Calibri"/>
      <w:lang w:eastAsia="en-US"/>
    </w:rPr>
  </w:style>
  <w:style w:type="character" w:styleId="af">
    <w:name w:val="page number"/>
    <w:basedOn w:val="a0"/>
    <w:uiPriority w:val="99"/>
    <w:rsid w:val="00164131"/>
  </w:style>
  <w:style w:type="paragraph" w:styleId="af0">
    <w:name w:val="header"/>
    <w:basedOn w:val="a"/>
    <w:link w:val="af1"/>
    <w:uiPriority w:val="99"/>
    <w:semiHidden/>
    <w:unhideWhenUsed/>
    <w:rsid w:val="00164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64131"/>
  </w:style>
  <w:style w:type="paragraph" w:styleId="30">
    <w:name w:val="Body Text 3"/>
    <w:basedOn w:val="a"/>
    <w:link w:val="31"/>
    <w:rsid w:val="000C062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C062B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10">
    <w:name w:val="table10"/>
    <w:basedOn w:val="a"/>
    <w:rsid w:val="000C062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C06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0C062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0C062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styleId="af2">
    <w:name w:val="Intense Reference"/>
    <w:basedOn w:val="a0"/>
    <w:uiPriority w:val="32"/>
    <w:qFormat/>
    <w:rsid w:val="000C062B"/>
    <w:rPr>
      <w:b/>
      <w:bCs/>
      <w:smallCaps/>
      <w:color w:val="C0504D" w:themeColor="accent2"/>
      <w:spacing w:val="5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D40F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40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7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0583-B25F-48A7-8745-8060874C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</dc:creator>
  <cp:lastModifiedBy>Валерий Кудравец</cp:lastModifiedBy>
  <cp:revision>4</cp:revision>
  <cp:lastPrinted>2026-05-25T09:34:00Z</cp:lastPrinted>
  <dcterms:created xsi:type="dcterms:W3CDTF">2026-07-20T11:30:00Z</dcterms:created>
  <dcterms:modified xsi:type="dcterms:W3CDTF">2026-07-20T12:20:00Z</dcterms:modified>
</cp:coreProperties>
</file>