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9524" w14:textId="77777777" w:rsidR="00FF3D3F" w:rsidRPr="0097463D" w:rsidRDefault="00FF3D3F" w:rsidP="00FF3D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63D">
        <w:rPr>
          <w:rFonts w:ascii="Times New Roman" w:hAnsi="Times New Roman" w:cs="Times New Roman"/>
          <w:b/>
          <w:sz w:val="24"/>
          <w:szCs w:val="24"/>
        </w:rPr>
        <w:t>ДОГОВОР № 12Т/2</w:t>
      </w:r>
      <w:r>
        <w:rPr>
          <w:rFonts w:ascii="Times New Roman" w:hAnsi="Times New Roman" w:cs="Times New Roman"/>
          <w:b/>
          <w:sz w:val="24"/>
          <w:szCs w:val="24"/>
        </w:rPr>
        <w:t>6/1</w:t>
      </w:r>
    </w:p>
    <w:p w14:paraId="649E641C" w14:textId="77777777" w:rsidR="00FF3D3F" w:rsidRPr="0097463D" w:rsidRDefault="00FF3D3F" w:rsidP="00FF3D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 xml:space="preserve">г. Минск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7463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7463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___.20___</w:t>
      </w:r>
      <w:r w:rsidRPr="0097463D">
        <w:rPr>
          <w:rFonts w:ascii="Times New Roman" w:hAnsi="Times New Roman" w:cs="Times New Roman"/>
          <w:sz w:val="24"/>
          <w:szCs w:val="24"/>
        </w:rPr>
        <w:t>.</w:t>
      </w:r>
    </w:p>
    <w:p w14:paraId="2B7384CD" w14:textId="77777777" w:rsidR="00FF3D3F" w:rsidRPr="0097463D" w:rsidRDefault="00FF3D3F" w:rsidP="00FF3D3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BA8544" w14:textId="77777777" w:rsidR="00FF3D3F" w:rsidRPr="0097463D" w:rsidRDefault="00FF3D3F" w:rsidP="00FF3D3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b/>
          <w:sz w:val="24"/>
          <w:szCs w:val="24"/>
        </w:rPr>
        <w:t>Учреждение здравоохранения «Минская областная детская клиническая больница»</w:t>
      </w:r>
      <w:r w:rsidRPr="009746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Pr="0097463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именуемое в дальнейшем «Заказчик» в лице главного врача Зайцева Д.В., действующего на основании Устава, </w:t>
      </w:r>
      <w:r w:rsidRPr="0097463D">
        <w:rPr>
          <w:rFonts w:ascii="Times New Roman" w:hAnsi="Times New Roman" w:cs="Times New Roman"/>
          <w:sz w:val="24"/>
          <w:szCs w:val="24"/>
          <w:lang w:bidi="ru-RU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7463D">
        <w:rPr>
          <w:rFonts w:ascii="Times New Roman" w:hAnsi="Times New Roman" w:cs="Times New Roman"/>
          <w:sz w:val="24"/>
          <w:szCs w:val="24"/>
        </w:rPr>
        <w:t xml:space="preserve">, именуемое в дальнейшем «Исполнитель», в лице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7463D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7463D">
        <w:rPr>
          <w:rFonts w:ascii="Times New Roman" w:hAnsi="Times New Roman" w:cs="Times New Roman"/>
          <w:sz w:val="24"/>
          <w:szCs w:val="24"/>
          <w:lang w:bidi="ru-RU"/>
        </w:rPr>
        <w:t>, с другой стороны, именуемые совместно – Стороны, заключили настоящий договор о нижеследующем:</w:t>
      </w:r>
    </w:p>
    <w:p w14:paraId="53973E8B" w14:textId="77777777" w:rsidR="00FF3D3F" w:rsidRPr="0097463D" w:rsidRDefault="00FF3D3F" w:rsidP="00FF3D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63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C474737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 xml:space="preserve">1. Исполнитель, в соответствии с двусторонне согласованным графиком, берет на себя обязательство по доставке специализированным (изотермическим) транспортом диетического питания в специальных емкостях для транспортировки питания (термосы, термоконтейнеры, </w:t>
      </w:r>
      <w:proofErr w:type="spellStart"/>
      <w:r w:rsidRPr="0097463D">
        <w:rPr>
          <w:rFonts w:ascii="Times New Roman" w:hAnsi="Times New Roman" w:cs="Times New Roman"/>
          <w:sz w:val="24"/>
          <w:szCs w:val="24"/>
        </w:rPr>
        <w:t>гастроемкости</w:t>
      </w:r>
      <w:proofErr w:type="spellEnd"/>
      <w:r w:rsidRPr="0097463D">
        <w:rPr>
          <w:rFonts w:ascii="Times New Roman" w:hAnsi="Times New Roman" w:cs="Times New Roman"/>
          <w:sz w:val="24"/>
          <w:szCs w:val="24"/>
        </w:rPr>
        <w:t>), а также в разовой индивидуальной упаковке, в том числе сухого пайка, наборов продуктов, в дальнейшем – груз, на территорию Заказчика, а Заказчик обязуется принять груз и оплатить транспортные расходы.</w:t>
      </w:r>
    </w:p>
    <w:p w14:paraId="0583F854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2. Доставка груза включает в себя время и километраж, затраченные Исполнителем на технологические операции по автомобильной перевозке груза для Заказчика согласно действующего законодательства Республики Беларусь.</w:t>
      </w:r>
    </w:p>
    <w:p w14:paraId="32DA5EFF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463D">
        <w:rPr>
          <w:rFonts w:ascii="Times New Roman" w:hAnsi="Times New Roman" w:cs="Times New Roman"/>
          <w:sz w:val="24"/>
          <w:szCs w:val="24"/>
        </w:rPr>
        <w:t xml:space="preserve">3.Место доставки груза – </w:t>
      </w:r>
      <w:r w:rsidRPr="009746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Минский район, </w:t>
      </w:r>
      <w:proofErr w:type="spellStart"/>
      <w:r w:rsidRPr="0097463D">
        <w:rPr>
          <w:rFonts w:ascii="Times New Roman" w:hAnsi="Times New Roman" w:cs="Times New Roman"/>
          <w:sz w:val="24"/>
          <w:szCs w:val="24"/>
          <w:shd w:val="clear" w:color="auto" w:fill="FFFFFF"/>
        </w:rPr>
        <w:t>Боровлянский</w:t>
      </w:r>
      <w:proofErr w:type="spellEnd"/>
      <w:r w:rsidRPr="009746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с/с, </w:t>
      </w:r>
      <w:proofErr w:type="spellStart"/>
      <w:r w:rsidRPr="0097463D">
        <w:rPr>
          <w:rFonts w:ascii="Times New Roman" w:hAnsi="Times New Roman" w:cs="Times New Roman"/>
          <w:sz w:val="24"/>
          <w:szCs w:val="24"/>
          <w:shd w:val="clear" w:color="auto" w:fill="FFFFFF"/>
        </w:rPr>
        <w:t>д.Боровляны</w:t>
      </w:r>
      <w:proofErr w:type="spellEnd"/>
      <w:r w:rsidRPr="0097463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 w:rsidRPr="0097463D">
        <w:rPr>
          <w:rFonts w:ascii="Times New Roman" w:hAnsi="Times New Roman" w:cs="Times New Roman"/>
          <w:sz w:val="24"/>
          <w:szCs w:val="24"/>
          <w:shd w:val="clear" w:color="auto" w:fill="FFFFFF"/>
        </w:rPr>
        <w:t>ул.Фрунзенская</w:t>
      </w:r>
      <w:proofErr w:type="spellEnd"/>
      <w:r w:rsidRPr="0097463D">
        <w:rPr>
          <w:rFonts w:ascii="Times New Roman" w:hAnsi="Times New Roman" w:cs="Times New Roman"/>
          <w:sz w:val="24"/>
          <w:szCs w:val="24"/>
          <w:shd w:val="clear" w:color="auto" w:fill="FFFFFF"/>
        </w:rPr>
        <w:t> 19Б/5.</w:t>
      </w:r>
    </w:p>
    <w:p w14:paraId="7E7B241D" w14:textId="77777777" w:rsidR="00FF3D3F" w:rsidRPr="0097463D" w:rsidRDefault="00FF3D3F" w:rsidP="00FF3D3F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 xml:space="preserve">4.Срок оказания услуг – ежедневно, три раза в день с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7463D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7463D">
        <w:rPr>
          <w:rFonts w:ascii="Times New Roman" w:hAnsi="Times New Roman" w:cs="Times New Roman"/>
          <w:sz w:val="24"/>
          <w:szCs w:val="24"/>
        </w:rPr>
        <w:t>.</w:t>
      </w:r>
    </w:p>
    <w:p w14:paraId="552577AD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5.Объем – 1 услуга (______</w:t>
      </w:r>
      <w:r w:rsidRPr="0097463D">
        <w:rPr>
          <w:rFonts w:ascii="Times New Roman" w:hAnsi="Times New Roman" w:cs="Times New Roman"/>
          <w:sz w:val="24"/>
          <w:szCs w:val="24"/>
        </w:rPr>
        <w:t xml:space="preserve"> календарны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7463D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ней</w:t>
      </w:r>
      <w:r w:rsidRPr="0097463D">
        <w:rPr>
          <w:rFonts w:ascii="Times New Roman" w:hAnsi="Times New Roman" w:cs="Times New Roman"/>
          <w:sz w:val="24"/>
          <w:szCs w:val="24"/>
        </w:rPr>
        <w:t>).</w:t>
      </w:r>
    </w:p>
    <w:p w14:paraId="196D0D87" w14:textId="77777777" w:rsidR="00FF3D3F" w:rsidRPr="0097463D" w:rsidRDefault="00FF3D3F" w:rsidP="00FF3D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63D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7ACBA2E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14:paraId="086F2ACA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2.1.1. подавать под погрузку грузовые транспортные средства в состоянии, пригодном для автомобильной перевозки данного вида груза и отвечающем санитарным требованиям;</w:t>
      </w:r>
    </w:p>
    <w:p w14:paraId="2BC94414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2.1.2. обеспечивать нормальную и безопасную эксплуатацию транспортных средств;</w:t>
      </w:r>
    </w:p>
    <w:p w14:paraId="63456BAF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2.1.3. принимать на себя ответственность за сохранность и целостность в пути всех перевозимых в соответствии с настоящим Договором грузов, в том числе многооборотной тары, за работу водителя;</w:t>
      </w:r>
    </w:p>
    <w:p w14:paraId="79411028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2.1.4. доставлять груз в пункт назначения по кратчайшему маршруту, открытому для движения автомобильного транспорта, за исключением случаев, когда по дорожным условиям более рациональна автомобильная перевозка по другому маршруту;</w:t>
      </w:r>
    </w:p>
    <w:p w14:paraId="5015CAD6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2.1.5. выдавать груз в пункте назначения уполномоченному на получение груза лицу (грузополучателю), указанному в товарно-транспортной накладной. Выдача груза оформляется распиской получателя только в товарно-транспортной накладной.</w:t>
      </w:r>
    </w:p>
    <w:p w14:paraId="6F135AC4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 xml:space="preserve">2.1.6. страховать ответственность за ущерб, который может быть причинён транспортными средствами в связи с их эксплуатацией; </w:t>
      </w:r>
    </w:p>
    <w:p w14:paraId="548E080A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2.1.7. самостоятельно нести расходы, связанные с эксплуатацией и ремонтом транспортных средств.</w:t>
      </w:r>
    </w:p>
    <w:p w14:paraId="67D744C4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2.1.8. обеспечить выполнения требования, что водители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463D">
        <w:rPr>
          <w:rFonts w:ascii="Times New Roman" w:hAnsi="Times New Roman" w:cs="Times New Roman"/>
          <w:sz w:val="24"/>
          <w:szCs w:val="24"/>
        </w:rPr>
        <w:t xml:space="preserve"> сопровождающие груз в пути следования и выполняющие погрузочно-разгрузочные работы должны пользоваться санитарной одеждой и проходить медицинские осмотры в предусмотренные сроки в соответствии с действующим законодательством Республики Беларусь.</w:t>
      </w:r>
    </w:p>
    <w:p w14:paraId="48760AF0" w14:textId="77777777" w:rsidR="00FF3D3F" w:rsidRPr="0097463D" w:rsidRDefault="00FF3D3F" w:rsidP="00FF3D3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2.2</w:t>
      </w:r>
      <w:r w:rsidRPr="0097463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7463D">
        <w:rPr>
          <w:rFonts w:ascii="Times New Roman" w:hAnsi="Times New Roman" w:cs="Times New Roman"/>
          <w:sz w:val="24"/>
          <w:szCs w:val="24"/>
        </w:rPr>
        <w:t>Заказчик обязан:</w:t>
      </w:r>
    </w:p>
    <w:p w14:paraId="738E7D10" w14:textId="77777777" w:rsidR="00FF3D3F" w:rsidRPr="0097463D" w:rsidRDefault="00FF3D3F" w:rsidP="00FF3D3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2.2.1. обеспечивать прием грузов;</w:t>
      </w:r>
    </w:p>
    <w:p w14:paraId="3C60D3E3" w14:textId="77777777" w:rsidR="00FF3D3F" w:rsidRPr="0097463D" w:rsidRDefault="00FF3D3F" w:rsidP="00FF3D3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2.2.2. оборудовать место погрузки и выгрузки груза согласно действующим санитарным правилам и нормам Республики Беларусь. В местах выгрузки в обязательном порядке должно быть весовое оборудование, на котором взвешивается получаемый груз Заказчика;</w:t>
      </w:r>
    </w:p>
    <w:p w14:paraId="69AD75B7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2.2.3. содержать подъездные пути к месту погрузки и выгрузки, а также погрузочно-разгрузочные площадки в исправном состоянии, обеспечивающем беспрепятственное и безопасное движение и свободное маневрирование грузовых транспортных средств;</w:t>
      </w:r>
    </w:p>
    <w:p w14:paraId="3E89EDE8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lastRenderedPageBreak/>
        <w:t>2.2.4. обеспечивать освещение места разгрузки и подъездных путей к нему при работе в темное время суток;</w:t>
      </w:r>
    </w:p>
    <w:p w14:paraId="4C78C3DC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2.2.5. иметь необходимые для погрузки (разгрузки) приспособления и вспомогательные материалы;</w:t>
      </w:r>
    </w:p>
    <w:p w14:paraId="4FFE9BF3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 xml:space="preserve">2.2.6. обеспечивать своевременное и надлежащее оформление в установленном порядке товаротранспортных документов с указанием фактического времени прибытия и убытия автомобилей из пунктов погрузки и выгрузки, а при необходимости и других </w:t>
      </w:r>
      <w:proofErr w:type="spellStart"/>
      <w:r w:rsidRPr="0097463D">
        <w:rPr>
          <w:rFonts w:ascii="Times New Roman" w:hAnsi="Times New Roman" w:cs="Times New Roman"/>
          <w:sz w:val="24"/>
          <w:szCs w:val="24"/>
        </w:rPr>
        <w:t>грузосопроводительных</w:t>
      </w:r>
      <w:proofErr w:type="spellEnd"/>
      <w:r w:rsidRPr="0097463D">
        <w:rPr>
          <w:rFonts w:ascii="Times New Roman" w:hAnsi="Times New Roman" w:cs="Times New Roman"/>
          <w:sz w:val="24"/>
          <w:szCs w:val="24"/>
        </w:rPr>
        <w:t xml:space="preserve"> документов.</w:t>
      </w:r>
    </w:p>
    <w:p w14:paraId="75B188A0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2.3. Участие водителя Исполнителя при погрузочно-разгрузочных работах на территории Заказчика: водитель при погрузке принимает пустую тару на грузовом транспортном средстве, а при разгрузке подает груз с борта грузового средства.</w:t>
      </w:r>
    </w:p>
    <w:p w14:paraId="36D349AD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2.4. При доставке груза возможно отклонение от графика на 15-20 минут в связи с возникновением аварийных ситуаций, неблагоприятных погодных условий, причин производственного характера.</w:t>
      </w:r>
    </w:p>
    <w:p w14:paraId="62BE4CE2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2.5. Исполнитель подтверждает:</w:t>
      </w:r>
    </w:p>
    <w:p w14:paraId="39986E8A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 xml:space="preserve">наличие специализированного автотранспорта для доставки диетического питания; </w:t>
      </w:r>
    </w:p>
    <w:p w14:paraId="27D58850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наличие санитарно-гигиенического заключения о соответствии специализированного автотранспорта требованиям законодательства в области санитарно-эпидемиологического благополучия населения;</w:t>
      </w:r>
    </w:p>
    <w:p w14:paraId="45DB3948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наличие санитарного паспорта на специализированный автотранспорт, осуществляющий доставку диетического питания;</w:t>
      </w:r>
    </w:p>
    <w:p w14:paraId="06315F4B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наличие у водителя, выполняющего доставку диетического питания, спецодежды, медицинской справки о состоянии здоровья.</w:t>
      </w:r>
    </w:p>
    <w:p w14:paraId="2F217572" w14:textId="77777777" w:rsidR="00FF3D3F" w:rsidRPr="0097463D" w:rsidRDefault="00FF3D3F" w:rsidP="00FF3D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63D">
        <w:rPr>
          <w:rFonts w:ascii="Times New Roman" w:hAnsi="Times New Roman" w:cs="Times New Roman"/>
          <w:b/>
          <w:sz w:val="24"/>
          <w:szCs w:val="24"/>
        </w:rPr>
        <w:t>3. Расчеты и порядок оплаты</w:t>
      </w:r>
    </w:p>
    <w:p w14:paraId="31A36EE8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 xml:space="preserve">3.1. Возмещение транспортных услуг Исполнителю по доставке грузов производится Заказчиком до 15-го числа месяца, следующего за отчетным согласно расчету стоимости транспортных услуг и акта выполненных работ, предоставляемого Исполнителем до 12-го числа месяца, следующего за отчетным. </w:t>
      </w:r>
    </w:p>
    <w:p w14:paraId="65E2819C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 xml:space="preserve">3.2. Сумма договора на период 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97463D">
        <w:rPr>
          <w:rFonts w:ascii="Times New Roman" w:hAnsi="Times New Roman" w:cs="Times New Roman"/>
          <w:sz w:val="24"/>
          <w:szCs w:val="24"/>
        </w:rPr>
        <w:t xml:space="preserve">года составляет </w:t>
      </w:r>
      <w:r>
        <w:rPr>
          <w:rFonts w:ascii="Times New Roman" w:hAnsi="Times New Roman" w:cs="Times New Roman"/>
          <w:sz w:val="24"/>
          <w:szCs w:val="24"/>
        </w:rPr>
        <w:t>_________-</w:t>
      </w:r>
      <w:r w:rsidRPr="0097463D">
        <w:rPr>
          <w:rFonts w:ascii="Times New Roman" w:hAnsi="Times New Roman" w:cs="Times New Roman"/>
          <w:sz w:val="24"/>
          <w:szCs w:val="24"/>
        </w:rPr>
        <w:t xml:space="preserve"> белорусских рублей, в том числе НДС 20% -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7463D">
        <w:rPr>
          <w:rFonts w:ascii="Times New Roman" w:hAnsi="Times New Roman" w:cs="Times New Roman"/>
          <w:sz w:val="24"/>
          <w:szCs w:val="24"/>
        </w:rPr>
        <w:t xml:space="preserve"> белорусских рублей.</w:t>
      </w:r>
    </w:p>
    <w:p w14:paraId="3D933AE1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3.3. Сумма договора остается фиксированной, кроме случаев, предусмотренных законодательством Республики Беларусь и, может быть изменена в течение срока действия договора путем подписания сторонами дополнительного соглашения.</w:t>
      </w:r>
    </w:p>
    <w:p w14:paraId="54469138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3.4. В последующем сумма договора может пересматриваться в соответствии с действующим законодательством Республики Беларусь.</w:t>
      </w:r>
    </w:p>
    <w:p w14:paraId="323DF620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 xml:space="preserve">3.5. Источник финансирования –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E17E8DE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3.6. Расчеты с Исполнителем производятся Заказчиком путем передачи платежного поручения в органы государственного казначейства.</w:t>
      </w:r>
    </w:p>
    <w:p w14:paraId="464D4BD0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7463D">
        <w:rPr>
          <w:rFonts w:ascii="Times New Roman" w:hAnsi="Times New Roman" w:cs="Times New Roman"/>
          <w:sz w:val="24"/>
          <w:szCs w:val="24"/>
        </w:rPr>
        <w:t>7.Стороны</w:t>
      </w:r>
      <w:proofErr w:type="gramEnd"/>
      <w:r w:rsidRPr="0097463D">
        <w:rPr>
          <w:rFonts w:ascii="Times New Roman" w:hAnsi="Times New Roman" w:cs="Times New Roman"/>
          <w:sz w:val="24"/>
          <w:szCs w:val="24"/>
        </w:rPr>
        <w:t xml:space="preserve"> производят ежемесячную сверку расчетов.</w:t>
      </w:r>
    </w:p>
    <w:p w14:paraId="1E624920" w14:textId="77777777" w:rsidR="00FF3D3F" w:rsidRPr="0097463D" w:rsidRDefault="00FF3D3F" w:rsidP="00FF3D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63D">
        <w:rPr>
          <w:rFonts w:ascii="Times New Roman" w:hAnsi="Times New Roman" w:cs="Times New Roman"/>
          <w:b/>
          <w:sz w:val="24"/>
          <w:szCs w:val="24"/>
        </w:rPr>
        <w:t>4. Обстоятельства непреодолимой силы</w:t>
      </w:r>
    </w:p>
    <w:p w14:paraId="3B9C0CF1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4.1. Стороны освобождаются от ответственности за частичное или полное неисполнение обязательств по настоящему Договору, если оно явилось следствием действия обстоятельств непреодолимой силы, таких как наводнение, пожар, землетрясение и другие стихийные бедствия, война или военные действия, чрезвычайное положение, режим чрезвычайной ситуации, массовые заболевания, эпидемия, пандемия и другие обстоятельства непреодолимой силы, а также изменения действующего законодательства Республики Беларусь, которые стороны не могли предвидеть или предотвратить, находящиеся вне контроля Сторон, препятствующие выполнению настоящего договора, и возникшие после заключения настоящего договора, повлекшего невозможность исполнения обязательств по настоящему договору.</w:t>
      </w:r>
    </w:p>
    <w:p w14:paraId="6CA95BDB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 xml:space="preserve">4.2. Сторона, которая не исполняет своего обязательства вследствие действия непреодолимой силы, должна немедленно, не позднее 3 (трёх) дней с момента их </w:t>
      </w:r>
      <w:r w:rsidRPr="0097463D">
        <w:rPr>
          <w:rFonts w:ascii="Times New Roman" w:hAnsi="Times New Roman" w:cs="Times New Roman"/>
          <w:sz w:val="24"/>
          <w:szCs w:val="24"/>
        </w:rPr>
        <w:lastRenderedPageBreak/>
        <w:t>наступления и прекращения, известить другую Сторону о препятствии и его влиянии на исполнение обязательств по Договору.</w:t>
      </w:r>
    </w:p>
    <w:p w14:paraId="3835C663" w14:textId="77777777" w:rsidR="00FF3D3F" w:rsidRPr="0097463D" w:rsidRDefault="00FF3D3F" w:rsidP="00FF3D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63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0208981D" w14:textId="77777777" w:rsidR="00FF3D3F" w:rsidRPr="0097463D" w:rsidRDefault="00FF3D3F" w:rsidP="00FF3D3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5.1. Заказчик и Исполнитель в случае неисполнения или ненадлежащего исполнения обязательств, вытекающих из настоящего договора, несут взаимную ответственность в пределах, предусмотренных действующим законодательством Республики Беларусь и настоящим договором.</w:t>
      </w:r>
    </w:p>
    <w:p w14:paraId="1EC04357" w14:textId="77777777" w:rsidR="00FF3D3F" w:rsidRPr="0097463D" w:rsidRDefault="00FF3D3F" w:rsidP="00FF3D3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5.2. Ответственность за вред, причиненный транспортными средствами или их механизмами третьим лицам, несет Исполнитель.</w:t>
      </w:r>
    </w:p>
    <w:p w14:paraId="50E419ED" w14:textId="77777777" w:rsidR="00FF3D3F" w:rsidRPr="0097463D" w:rsidRDefault="00FF3D3F" w:rsidP="00FF3D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63D">
        <w:rPr>
          <w:rFonts w:ascii="Times New Roman" w:hAnsi="Times New Roman" w:cs="Times New Roman"/>
          <w:b/>
          <w:sz w:val="24"/>
          <w:szCs w:val="24"/>
        </w:rPr>
        <w:t>6. Срок действия настоящего договора</w:t>
      </w:r>
    </w:p>
    <w:p w14:paraId="59C38837" w14:textId="77777777" w:rsidR="00FF3D3F" w:rsidRPr="00232EE8" w:rsidRDefault="00FF3D3F" w:rsidP="00FF3D3F">
      <w:pPr>
        <w:spacing w:after="0" w:line="240" w:lineRule="auto"/>
        <w:ind w:right="-2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 xml:space="preserve">6.1. </w:t>
      </w:r>
      <w:r w:rsidRPr="00232EE8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</w:t>
      </w:r>
      <w:r>
        <w:rPr>
          <w:rFonts w:ascii="Times New Roman" w:hAnsi="Times New Roman" w:cs="Times New Roman"/>
          <w:sz w:val="24"/>
          <w:szCs w:val="24"/>
        </w:rPr>
        <w:t>момента подписания, распространяет свое действие на отношения сторон, фактически возникшие с ______ года и действует по________ года, а в части взаиморасчетов - до</w:t>
      </w:r>
      <w:r w:rsidRPr="00232EE8">
        <w:rPr>
          <w:rFonts w:ascii="Times New Roman" w:hAnsi="Times New Roman" w:cs="Times New Roman"/>
          <w:sz w:val="24"/>
          <w:szCs w:val="24"/>
        </w:rPr>
        <w:t xml:space="preserve"> полного исполнения Сторонами своих обязательств.</w:t>
      </w:r>
    </w:p>
    <w:p w14:paraId="3D4D8E22" w14:textId="77777777" w:rsidR="00FF3D3F" w:rsidRPr="0097463D" w:rsidRDefault="00FF3D3F" w:rsidP="00FF3D3F">
      <w:pPr>
        <w:spacing w:after="0" w:line="240" w:lineRule="auto"/>
        <w:ind w:right="-2"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be-BY"/>
        </w:rPr>
      </w:pPr>
      <w:r w:rsidRPr="0097463D">
        <w:rPr>
          <w:rFonts w:ascii="Times New Roman" w:hAnsi="Times New Roman" w:cs="Times New Roman"/>
          <w:b/>
          <w:sz w:val="24"/>
          <w:szCs w:val="24"/>
          <w:lang w:eastAsia="be-BY"/>
        </w:rPr>
        <w:t>7. Антикоррупционная оговорка</w:t>
      </w:r>
    </w:p>
    <w:p w14:paraId="63527442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be-BY"/>
        </w:rPr>
      </w:pPr>
      <w:r w:rsidRPr="0097463D">
        <w:rPr>
          <w:rFonts w:ascii="Times New Roman" w:hAnsi="Times New Roman" w:cs="Times New Roman"/>
          <w:sz w:val="24"/>
          <w:szCs w:val="24"/>
          <w:lang w:eastAsia="be-BY"/>
        </w:rPr>
        <w:t>7.1. При исполнении своих обязанностей по договору, стороны обязуются не допускать действий коррупционной направленности.</w:t>
      </w:r>
    </w:p>
    <w:p w14:paraId="6D42F3DF" w14:textId="77777777" w:rsidR="00FF3D3F" w:rsidRPr="0097463D" w:rsidRDefault="00FF3D3F" w:rsidP="00FF3D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63D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14:paraId="3C92A16E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8.1. Ни одна из сторон не имеет права передавать права и обязательства по настоящему договору третьей стороне без письменного согласия другой стороны.</w:t>
      </w:r>
    </w:p>
    <w:p w14:paraId="6047D6B2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8.2. Исполнитель гарантирует:</w:t>
      </w:r>
    </w:p>
    <w:p w14:paraId="3F044D6C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- наличие технически исправного специализированного транспорта для выполнения перевозок, для которых он предназначен и отвечающий санитарным и другим требованиям нормативных актов Республики Беларусь;</w:t>
      </w:r>
    </w:p>
    <w:p w14:paraId="231AEB26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- осуществление контроля за соответствием технического состояния транспортных средств требованиям технических нормативных правовых актов и недопущение транспортных средств с нарушением установленных требований к участию в дорожном движении;</w:t>
      </w:r>
    </w:p>
    <w:p w14:paraId="5ABBCC26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- организацию проведение контроля водителей транспортных средств, на предмет нахождения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 w14:paraId="7193A23F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- организацию проведение контроля прохождения водителями транспортных средств медицинских осмотров в предусмотренные сроки в соответствии с действующим законодательством Республики Беларусь.</w:t>
      </w:r>
    </w:p>
    <w:p w14:paraId="47C43FED" w14:textId="1824A63A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be-BY"/>
        </w:rPr>
      </w:pPr>
      <w:r w:rsidRPr="0097463D">
        <w:rPr>
          <w:rFonts w:ascii="Times New Roman" w:hAnsi="Times New Roman" w:cs="Times New Roman"/>
          <w:sz w:val="24"/>
          <w:szCs w:val="24"/>
        </w:rPr>
        <w:t xml:space="preserve">8.3. </w:t>
      </w:r>
      <w:r w:rsidRPr="0097463D">
        <w:rPr>
          <w:rFonts w:ascii="Times New Roman" w:hAnsi="Times New Roman" w:cs="Times New Roman"/>
          <w:sz w:val="24"/>
          <w:szCs w:val="24"/>
          <w:lang w:eastAsia="be-BY"/>
        </w:rPr>
        <w:t xml:space="preserve">Договор может быть изменен по соглашению Сторон. В этом случае все изменения и дополнения к настоящему Договору действительны, если совершены в </w:t>
      </w:r>
      <w:r w:rsidR="0024645E">
        <w:rPr>
          <w:rFonts w:ascii="Times New Roman" w:hAnsi="Times New Roman" w:cs="Times New Roman"/>
          <w:sz w:val="24"/>
          <w:szCs w:val="24"/>
          <w:lang w:eastAsia="be-BY"/>
        </w:rPr>
        <w:t>электронной</w:t>
      </w:r>
      <w:r w:rsidRPr="0097463D">
        <w:rPr>
          <w:rFonts w:ascii="Times New Roman" w:hAnsi="Times New Roman" w:cs="Times New Roman"/>
          <w:sz w:val="24"/>
          <w:szCs w:val="24"/>
          <w:lang w:eastAsia="be-BY"/>
        </w:rPr>
        <w:t xml:space="preserve"> форме и подписаны уполномоченными на то представителями Заказчика и Исполнителя. Соответствующие дополнительные соглашения Сторон являются неотъемлемыми частями настоящего Договора.</w:t>
      </w:r>
    </w:p>
    <w:p w14:paraId="4ED53672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be-BY"/>
        </w:rPr>
      </w:pPr>
      <w:r w:rsidRPr="0097463D">
        <w:rPr>
          <w:rFonts w:ascii="Times New Roman" w:hAnsi="Times New Roman" w:cs="Times New Roman"/>
          <w:sz w:val="24"/>
          <w:szCs w:val="24"/>
          <w:lang w:eastAsia="be-BY"/>
        </w:rPr>
        <w:t xml:space="preserve">8.4. Все возникающие споры Стороны стремятся разрешить путем переговоров. Претензионный порядок является обязательным. Сторона, получившая претензию, в десятидневный срок со дня ее получения письменно уведомляет заявителя претензии о результатах ее рассмотрения. В случае </w:t>
      </w:r>
      <w:proofErr w:type="gramStart"/>
      <w:r w:rsidRPr="0097463D">
        <w:rPr>
          <w:rFonts w:ascii="Times New Roman" w:hAnsi="Times New Roman" w:cs="Times New Roman"/>
          <w:sz w:val="24"/>
          <w:szCs w:val="24"/>
          <w:lang w:eastAsia="be-BY"/>
        </w:rPr>
        <w:t>не достижения</w:t>
      </w:r>
      <w:proofErr w:type="gramEnd"/>
      <w:r w:rsidRPr="0097463D">
        <w:rPr>
          <w:rFonts w:ascii="Times New Roman" w:hAnsi="Times New Roman" w:cs="Times New Roman"/>
          <w:sz w:val="24"/>
          <w:szCs w:val="24"/>
          <w:lang w:eastAsia="be-BY"/>
        </w:rPr>
        <w:t xml:space="preserve"> согласия спорные вопросы передаются на рассмотрение в Экономический суд по месту нахождения ответчика.</w:t>
      </w:r>
    </w:p>
    <w:p w14:paraId="64969AF7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</w:rPr>
        <w:t>8.5. При исполнении настоящего договора Стороны обязуются соблюдать действующее законодательство о защите персональных данных в части их касающейся.</w:t>
      </w:r>
    </w:p>
    <w:p w14:paraId="00C3D09F" w14:textId="37B71696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be-BY"/>
        </w:rPr>
      </w:pPr>
      <w:r w:rsidRPr="0097463D">
        <w:rPr>
          <w:rFonts w:ascii="Times New Roman" w:hAnsi="Times New Roman" w:cs="Times New Roman"/>
          <w:sz w:val="24"/>
          <w:szCs w:val="24"/>
          <w:lang w:eastAsia="be-BY"/>
        </w:rPr>
        <w:t xml:space="preserve">8.6. Настоящий договор составлен в </w:t>
      </w:r>
      <w:r w:rsidR="0024645E">
        <w:rPr>
          <w:rFonts w:ascii="Times New Roman" w:hAnsi="Times New Roman" w:cs="Times New Roman"/>
          <w:sz w:val="24"/>
          <w:szCs w:val="24"/>
          <w:lang w:eastAsia="be-BY"/>
        </w:rPr>
        <w:t>виде электронного документа</w:t>
      </w:r>
      <w:r w:rsidRPr="0097463D">
        <w:rPr>
          <w:rFonts w:ascii="Times New Roman" w:hAnsi="Times New Roman" w:cs="Times New Roman"/>
          <w:sz w:val="24"/>
          <w:szCs w:val="24"/>
          <w:lang w:eastAsia="be-BY"/>
        </w:rPr>
        <w:t>.</w:t>
      </w:r>
    </w:p>
    <w:p w14:paraId="732723E6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be-BY"/>
        </w:rPr>
      </w:pPr>
      <w:r w:rsidRPr="0097463D">
        <w:rPr>
          <w:rFonts w:ascii="Times New Roman" w:hAnsi="Times New Roman" w:cs="Times New Roman"/>
          <w:sz w:val="24"/>
          <w:szCs w:val="24"/>
          <w:lang w:eastAsia="be-BY"/>
        </w:rPr>
        <w:t>8.7. Во всем остальном, что не предусмотрено настоящим Договором, стороны руководствуются действующим законодательством Республики Беларусь.</w:t>
      </w:r>
    </w:p>
    <w:p w14:paraId="3F991AFA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63D">
        <w:rPr>
          <w:rFonts w:ascii="Times New Roman" w:hAnsi="Times New Roman" w:cs="Times New Roman"/>
          <w:sz w:val="24"/>
          <w:szCs w:val="24"/>
          <w:lang w:eastAsia="be-BY"/>
        </w:rPr>
        <w:t>8.8.</w:t>
      </w:r>
      <w:r w:rsidRPr="0097463D">
        <w:rPr>
          <w:rFonts w:ascii="Times New Roman" w:hAnsi="Times New Roman" w:cs="Times New Roman"/>
          <w:sz w:val="24"/>
          <w:szCs w:val="24"/>
        </w:rPr>
        <w:t xml:space="preserve"> Все приложения к Договору являются неотъемлемыми его частями.</w:t>
      </w:r>
    </w:p>
    <w:p w14:paraId="6FACC7E7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be-BY"/>
        </w:rPr>
      </w:pPr>
      <w:r w:rsidRPr="0097463D">
        <w:rPr>
          <w:rFonts w:ascii="Times New Roman" w:hAnsi="Times New Roman" w:cs="Times New Roman"/>
          <w:sz w:val="24"/>
          <w:szCs w:val="24"/>
          <w:lang w:eastAsia="be-BY"/>
        </w:rPr>
        <w:t>приложение 1 - График доставки диетического питания.</w:t>
      </w:r>
    </w:p>
    <w:p w14:paraId="527DD603" w14:textId="77777777" w:rsidR="00FF3D3F" w:rsidRPr="0097463D" w:rsidRDefault="00FF3D3F" w:rsidP="00FF3D3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be-BY"/>
        </w:rPr>
      </w:pPr>
      <w:r w:rsidRPr="0097463D">
        <w:rPr>
          <w:rFonts w:ascii="Times New Roman" w:hAnsi="Times New Roman" w:cs="Times New Roman"/>
          <w:sz w:val="24"/>
          <w:szCs w:val="24"/>
          <w:lang w:eastAsia="be-BY"/>
        </w:rPr>
        <w:t xml:space="preserve">приложение 2 - Примерный расчет стоимости транспортных услуг по доставке питания </w:t>
      </w:r>
    </w:p>
    <w:p w14:paraId="40881CE9" w14:textId="77777777" w:rsidR="00FF3D3F" w:rsidRDefault="00FF3D3F" w:rsidP="00FF3D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C9FF18" w14:textId="77777777" w:rsidR="00FF3D3F" w:rsidRPr="0097463D" w:rsidRDefault="00FF3D3F" w:rsidP="00FF3D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63D">
        <w:rPr>
          <w:rFonts w:ascii="Times New Roman" w:hAnsi="Times New Roman" w:cs="Times New Roman"/>
          <w:b/>
          <w:sz w:val="24"/>
          <w:szCs w:val="24"/>
        </w:rPr>
        <w:t>9. Юридические адреса, реквизиты и подписи сторон</w:t>
      </w: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70"/>
        <w:gridCol w:w="4962"/>
      </w:tblGrid>
      <w:tr w:rsidR="00FF3D3F" w:rsidRPr="0097463D" w14:paraId="6754E58F" w14:textId="77777777" w:rsidTr="00BC0341">
        <w:tc>
          <w:tcPr>
            <w:tcW w:w="4570" w:type="dxa"/>
          </w:tcPr>
          <w:p w14:paraId="204C1D81" w14:textId="77777777" w:rsidR="00FF3D3F" w:rsidRPr="0097463D" w:rsidRDefault="00FF3D3F" w:rsidP="00BC0341">
            <w:pPr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962" w:type="dxa"/>
          </w:tcPr>
          <w:p w14:paraId="231492EA" w14:textId="77777777" w:rsidR="00FF3D3F" w:rsidRPr="0097463D" w:rsidRDefault="00FF3D3F" w:rsidP="00BC0341">
            <w:pPr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FF3D3F" w:rsidRPr="0097463D" w14:paraId="0606CF50" w14:textId="77777777" w:rsidTr="00BC0341">
        <w:trPr>
          <w:trHeight w:val="5300"/>
        </w:trPr>
        <w:tc>
          <w:tcPr>
            <w:tcW w:w="4570" w:type="dxa"/>
          </w:tcPr>
          <w:p w14:paraId="3EF794E3" w14:textId="77777777" w:rsidR="00FF3D3F" w:rsidRPr="0097463D" w:rsidRDefault="00FF3D3F" w:rsidP="00BC034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Учреждение здравоохранения «Минская областная детская клиническая больница»</w:t>
            </w:r>
            <w:r w:rsidRPr="009746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46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223053 Минская область, Минский </w:t>
            </w:r>
            <w:proofErr w:type="gramStart"/>
            <w:r w:rsidRPr="009746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район,Боровлянский</w:t>
            </w:r>
            <w:proofErr w:type="gramEnd"/>
            <w:r w:rsidRPr="009746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с/с,д.Боровляны,</w:t>
            </w:r>
          </w:p>
          <w:p w14:paraId="3B179E8F" w14:textId="77777777" w:rsidR="00FF3D3F" w:rsidRPr="0097463D" w:rsidRDefault="00FF3D3F" w:rsidP="00BC034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746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ул.Фрунзенская</w:t>
            </w:r>
            <w:proofErr w:type="spellEnd"/>
            <w:r w:rsidRPr="009746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19Б/5.</w:t>
            </w:r>
          </w:p>
          <w:p w14:paraId="142AA27A" w14:textId="77777777" w:rsidR="00FF3D3F" w:rsidRPr="0097463D" w:rsidRDefault="00FF3D3F" w:rsidP="00BC03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7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9746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Pr="0097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9746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Pr="0097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36040000000845600000</w:t>
            </w:r>
          </w:p>
          <w:p w14:paraId="42A7E395" w14:textId="77777777" w:rsidR="00FF3D3F" w:rsidRPr="0097463D" w:rsidRDefault="00FF3D3F" w:rsidP="00BC0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«АСБ Беларусбанк Минское областное управление №500»</w:t>
            </w:r>
          </w:p>
          <w:p w14:paraId="3DD2ACFC" w14:textId="77777777" w:rsidR="00FF3D3F" w:rsidRPr="0097463D" w:rsidRDefault="00FF3D3F" w:rsidP="00BC03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банка г. Минск, пр-т Дзержинского, 69/1</w:t>
            </w:r>
          </w:p>
          <w:p w14:paraId="564321ED" w14:textId="77777777" w:rsidR="00FF3D3F" w:rsidRPr="0097463D" w:rsidRDefault="00FF3D3F" w:rsidP="00BC03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Pr="0097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AKBBBY2</w:t>
            </w:r>
            <w:r w:rsidRPr="009746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  <w:p w14:paraId="68796DE4" w14:textId="77777777" w:rsidR="00FF3D3F" w:rsidRPr="0097463D" w:rsidRDefault="00FF3D3F" w:rsidP="00BC03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УНП 100805135, ОКПО 37404910</w:t>
            </w:r>
          </w:p>
          <w:p w14:paraId="1579BA25" w14:textId="77777777" w:rsidR="00FF3D3F" w:rsidRPr="0097463D" w:rsidRDefault="00FF3D3F" w:rsidP="00BC03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8017 265 17 07; 265 59 72.</w:t>
            </w:r>
          </w:p>
          <w:p w14:paraId="79E6C9A5" w14:textId="77777777" w:rsidR="00FF3D3F" w:rsidRPr="0097463D" w:rsidRDefault="00FF3D3F" w:rsidP="00BC03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Pr="0097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@modkb.by</w:t>
            </w:r>
          </w:p>
          <w:p w14:paraId="25D2C597" w14:textId="77777777" w:rsidR="00FF3D3F" w:rsidRDefault="00FF3D3F" w:rsidP="00BC0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2F511" w14:textId="77777777" w:rsidR="00FF3D3F" w:rsidRPr="0097463D" w:rsidRDefault="00FF3D3F" w:rsidP="00BC0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  <w:p w14:paraId="00B06466" w14:textId="77777777" w:rsidR="00FF3D3F" w:rsidRPr="0097463D" w:rsidRDefault="00FF3D3F" w:rsidP="00BC0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83AA8" w14:textId="77777777" w:rsidR="00FF3D3F" w:rsidRPr="0097463D" w:rsidRDefault="00FF3D3F" w:rsidP="00BC03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 Д.В. Зайцев</w:t>
            </w:r>
          </w:p>
          <w:p w14:paraId="78BEE8D7" w14:textId="77777777" w:rsidR="00FF3D3F" w:rsidRPr="0097463D" w:rsidRDefault="00FF3D3F" w:rsidP="00BC0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4EF77315" w14:textId="77777777" w:rsidR="00FF3D3F" w:rsidRPr="0097463D" w:rsidRDefault="00FF3D3F" w:rsidP="00BC0341">
            <w:pPr>
              <w:spacing w:after="0" w:line="240" w:lineRule="auto"/>
              <w:ind w:left="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</w:tblGrid>
      <w:tr w:rsidR="00FF3D3F" w:rsidRPr="0097463D" w14:paraId="15C8B8E7" w14:textId="77777777" w:rsidTr="00BC0341">
        <w:tc>
          <w:tcPr>
            <w:tcW w:w="3293" w:type="dxa"/>
          </w:tcPr>
          <w:p w14:paraId="4E4BEC01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9C831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1D3DE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9E436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4A923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95C10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D9C10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9123E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D94E3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5A36E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B7A11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6C67A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90A2B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7D0E9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66ACF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C842D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7B1A8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71E72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7DFE5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51E00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C9641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D148E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A565D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01244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98470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A65F8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6DE84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36A43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04CEF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40FF7" w14:textId="77777777" w:rsidR="00FF3D3F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557D7" w14:textId="77777777" w:rsidR="00FF3D3F" w:rsidRPr="0097463D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7962A" w14:textId="77777777" w:rsidR="00FF3D3F" w:rsidRPr="0097463D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</w:tc>
      </w:tr>
      <w:tr w:rsidR="00FF3D3F" w:rsidRPr="0097463D" w14:paraId="17776EB0" w14:textId="77777777" w:rsidTr="00BC0341">
        <w:tc>
          <w:tcPr>
            <w:tcW w:w="3293" w:type="dxa"/>
          </w:tcPr>
          <w:p w14:paraId="506A421F" w14:textId="77777777" w:rsidR="00FF3D3F" w:rsidRPr="0097463D" w:rsidRDefault="00FF3D3F" w:rsidP="00FF3D3F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договору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FF3D3F" w:rsidRPr="0097463D" w14:paraId="7335557C" w14:textId="77777777" w:rsidTr="00BC0341">
        <w:tc>
          <w:tcPr>
            <w:tcW w:w="3293" w:type="dxa"/>
          </w:tcPr>
          <w:p w14:paraId="5BDE1E18" w14:textId="77777777" w:rsidR="00FF3D3F" w:rsidRPr="0097463D" w:rsidRDefault="00FF3D3F" w:rsidP="00BC0341">
            <w:pPr>
              <w:numPr>
                <w:ilvl w:val="12"/>
                <w:numId w:val="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t>№12Т/2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</w:tr>
    </w:tbl>
    <w:p w14:paraId="601D5CEC" w14:textId="77777777" w:rsidR="00FF3D3F" w:rsidRPr="0097463D" w:rsidRDefault="00FF3D3F" w:rsidP="00FF3D3F">
      <w:pPr>
        <w:numPr>
          <w:ilvl w:val="12"/>
          <w:numId w:val="0"/>
        </w:numPr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FF3D3F" w:rsidRPr="0097463D" w14:paraId="4CAEC07B" w14:textId="77777777" w:rsidTr="00BC0341">
        <w:tc>
          <w:tcPr>
            <w:tcW w:w="4820" w:type="dxa"/>
          </w:tcPr>
          <w:p w14:paraId="6182B2B5" w14:textId="77777777" w:rsidR="00FF3D3F" w:rsidRPr="0097463D" w:rsidRDefault="00FF3D3F" w:rsidP="00BC03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6E0EB5F3" w14:textId="77777777" w:rsidR="00FF3D3F" w:rsidRPr="0097463D" w:rsidRDefault="00FF3D3F" w:rsidP="00BC034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t>Учреждение здравоохранения «Минская областная детская клиническая больница»</w:t>
            </w:r>
          </w:p>
          <w:p w14:paraId="45671035" w14:textId="77777777" w:rsidR="00FF3D3F" w:rsidRPr="0097463D" w:rsidRDefault="00FF3D3F" w:rsidP="00BC03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58E82" w14:textId="77777777" w:rsidR="00FF3D3F" w:rsidRPr="0097463D" w:rsidRDefault="00FF3D3F" w:rsidP="00BC03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8CF1F" w14:textId="77777777" w:rsidR="00FF3D3F" w:rsidRPr="0097463D" w:rsidRDefault="00FF3D3F" w:rsidP="00BC03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14:paraId="234E8D17" w14:textId="77777777" w:rsidR="00FF3D3F" w:rsidRPr="0097463D" w:rsidRDefault="00FF3D3F" w:rsidP="00BC03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76102" w14:textId="77777777" w:rsidR="00FF3D3F" w:rsidRPr="0097463D" w:rsidRDefault="00FF3D3F" w:rsidP="00BC03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proofErr w:type="spellStart"/>
            <w:r w:rsidRPr="0097463D">
              <w:rPr>
                <w:rFonts w:ascii="Times New Roman" w:hAnsi="Times New Roman" w:cs="Times New Roman"/>
                <w:sz w:val="24"/>
                <w:szCs w:val="24"/>
              </w:rPr>
              <w:t>Д.В.Зайцев</w:t>
            </w:r>
            <w:proofErr w:type="spellEnd"/>
            <w:r w:rsidRPr="009746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3FA13F4D" w14:textId="77777777" w:rsidR="00FF3D3F" w:rsidRPr="0097463D" w:rsidRDefault="00FF3D3F" w:rsidP="00BC03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641F1" w14:textId="77777777" w:rsidR="00FF3D3F" w:rsidRPr="0097463D" w:rsidRDefault="00FF3D3F" w:rsidP="00BC03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31C93A5" w14:textId="77777777" w:rsidR="00FF3D3F" w:rsidRPr="0097463D" w:rsidRDefault="00FF3D3F" w:rsidP="00BC03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4A58D34B" w14:textId="77777777" w:rsidR="00FF3D3F" w:rsidRPr="0097463D" w:rsidRDefault="00FF3D3F" w:rsidP="00BC03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14:paraId="671B1F86" w14:textId="77777777" w:rsidR="00FF3D3F" w:rsidRPr="0097463D" w:rsidRDefault="00FF3D3F" w:rsidP="00FF3D3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4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</w:t>
      </w:r>
    </w:p>
    <w:p w14:paraId="169546A7" w14:textId="77777777" w:rsidR="00FF3D3F" w:rsidRDefault="00FF3D3F" w:rsidP="00FF3D3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6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доставки (выдачи) готового диетического питания для пациентов</w:t>
      </w:r>
    </w:p>
    <w:p w14:paraId="77C42884" w14:textId="77777777" w:rsidR="00FF3D3F" w:rsidRDefault="00FF3D3F" w:rsidP="00FF3D3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34478" w14:textId="77777777" w:rsidR="00FF3D3F" w:rsidRPr="0097463D" w:rsidRDefault="00FF3D3F" w:rsidP="00FF3D3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67475" w14:textId="77777777" w:rsidR="00FF3D3F" w:rsidRPr="0097463D" w:rsidRDefault="00FF3D3F" w:rsidP="00FF3D3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678"/>
      </w:tblGrid>
      <w:tr w:rsidR="00FF3D3F" w:rsidRPr="0097463D" w14:paraId="270978D7" w14:textId="77777777" w:rsidTr="00BC0341">
        <w:tc>
          <w:tcPr>
            <w:tcW w:w="4253" w:type="dxa"/>
          </w:tcPr>
          <w:p w14:paraId="4F5E5D35" w14:textId="77777777" w:rsidR="00FF3D3F" w:rsidRPr="0097463D" w:rsidRDefault="00FF3D3F" w:rsidP="00BC0341">
            <w:pPr>
              <w:ind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722A96A3" w14:textId="77777777" w:rsidR="00FF3D3F" w:rsidRPr="0097463D" w:rsidRDefault="00FF3D3F" w:rsidP="00BC0341">
            <w:pPr>
              <w:ind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t>приема пищи</w:t>
            </w:r>
          </w:p>
        </w:tc>
        <w:tc>
          <w:tcPr>
            <w:tcW w:w="4678" w:type="dxa"/>
          </w:tcPr>
          <w:p w14:paraId="66E1E9FE" w14:textId="77777777" w:rsidR="00FF3D3F" w:rsidRPr="0097463D" w:rsidRDefault="00FF3D3F" w:rsidP="00BC0341">
            <w:pPr>
              <w:ind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t>Время отпуска (выдачи) питания</w:t>
            </w:r>
          </w:p>
          <w:p w14:paraId="03DA9C01" w14:textId="77777777" w:rsidR="00FF3D3F" w:rsidRPr="0097463D" w:rsidRDefault="00FF3D3F" w:rsidP="00BC0341">
            <w:pPr>
              <w:ind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t>на территории Заказчика</w:t>
            </w:r>
          </w:p>
          <w:p w14:paraId="749F86F6" w14:textId="77777777" w:rsidR="00FF3D3F" w:rsidRPr="0097463D" w:rsidRDefault="00FF3D3F" w:rsidP="00BC0341">
            <w:pPr>
              <w:ind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D3F" w:rsidRPr="0097463D" w14:paraId="2E24E5CC" w14:textId="77777777" w:rsidTr="00BC0341">
        <w:tc>
          <w:tcPr>
            <w:tcW w:w="4253" w:type="dxa"/>
          </w:tcPr>
          <w:p w14:paraId="316D921E" w14:textId="77777777" w:rsidR="00FF3D3F" w:rsidRPr="0097463D" w:rsidRDefault="00FF3D3F" w:rsidP="00BC0341">
            <w:pPr>
              <w:ind w:left="851"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B63B6" w14:textId="77777777" w:rsidR="00FF3D3F" w:rsidRPr="0097463D" w:rsidRDefault="00FF3D3F" w:rsidP="00BC0341">
            <w:pPr>
              <w:ind w:left="8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t>Завтрак, 2-й завтрак</w:t>
            </w:r>
          </w:p>
          <w:p w14:paraId="257D1CA7" w14:textId="77777777" w:rsidR="00FF3D3F" w:rsidRPr="0097463D" w:rsidRDefault="00FF3D3F" w:rsidP="00BC0341">
            <w:pPr>
              <w:ind w:left="8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C0FCD9" w14:textId="77777777" w:rsidR="00FF3D3F" w:rsidRPr="0097463D" w:rsidRDefault="00FF3D3F" w:rsidP="00BC03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0E3ED" w14:textId="77777777" w:rsidR="00FF3D3F" w:rsidRPr="0097463D" w:rsidRDefault="00FF3D3F" w:rsidP="00BC03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t>8.10 – 8.30</w:t>
            </w:r>
          </w:p>
        </w:tc>
      </w:tr>
      <w:tr w:rsidR="00FF3D3F" w:rsidRPr="0097463D" w14:paraId="285BB670" w14:textId="77777777" w:rsidTr="00BC0341">
        <w:tc>
          <w:tcPr>
            <w:tcW w:w="4253" w:type="dxa"/>
          </w:tcPr>
          <w:p w14:paraId="58908FC3" w14:textId="77777777" w:rsidR="00FF3D3F" w:rsidRPr="0097463D" w:rsidRDefault="00FF3D3F" w:rsidP="00BC0341">
            <w:pPr>
              <w:ind w:left="851"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7FEB6" w14:textId="77777777" w:rsidR="00FF3D3F" w:rsidRPr="0097463D" w:rsidRDefault="00FF3D3F" w:rsidP="00BC0341">
            <w:pPr>
              <w:ind w:left="8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t xml:space="preserve">Обед, полдник </w:t>
            </w:r>
          </w:p>
          <w:p w14:paraId="2B2361E9" w14:textId="77777777" w:rsidR="00FF3D3F" w:rsidRPr="0097463D" w:rsidRDefault="00FF3D3F" w:rsidP="00BC0341">
            <w:pPr>
              <w:ind w:left="8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77000AA" w14:textId="77777777" w:rsidR="00FF3D3F" w:rsidRPr="0097463D" w:rsidRDefault="00FF3D3F" w:rsidP="00BC03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62524" w14:textId="77777777" w:rsidR="00FF3D3F" w:rsidRPr="0097463D" w:rsidRDefault="00FF3D3F" w:rsidP="00BC03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t>13.00 – 13.30</w:t>
            </w:r>
          </w:p>
        </w:tc>
      </w:tr>
      <w:tr w:rsidR="00FF3D3F" w:rsidRPr="0097463D" w14:paraId="742AD129" w14:textId="77777777" w:rsidTr="00BC0341">
        <w:tc>
          <w:tcPr>
            <w:tcW w:w="4253" w:type="dxa"/>
          </w:tcPr>
          <w:p w14:paraId="6172B0F1" w14:textId="77777777" w:rsidR="00FF3D3F" w:rsidRPr="0097463D" w:rsidRDefault="00FF3D3F" w:rsidP="00BC0341">
            <w:pPr>
              <w:ind w:left="851"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AE79E" w14:textId="77777777" w:rsidR="00FF3D3F" w:rsidRPr="0097463D" w:rsidRDefault="00FF3D3F" w:rsidP="00BC0341">
            <w:pPr>
              <w:ind w:left="8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463D">
              <w:rPr>
                <w:rFonts w:ascii="Times New Roman" w:hAnsi="Times New Roman" w:cs="Times New Roman"/>
                <w:sz w:val="24"/>
                <w:szCs w:val="24"/>
              </w:rPr>
              <w:t>Ужин, 2-й ужин, сухой паек</w:t>
            </w:r>
          </w:p>
        </w:tc>
        <w:tc>
          <w:tcPr>
            <w:tcW w:w="4678" w:type="dxa"/>
          </w:tcPr>
          <w:p w14:paraId="3F94589D" w14:textId="77777777" w:rsidR="00FF3D3F" w:rsidRPr="0097463D" w:rsidRDefault="00FF3D3F" w:rsidP="00BC03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84C10" w14:textId="77777777" w:rsidR="00FF3D3F" w:rsidRPr="0097463D" w:rsidRDefault="00FF3D3F" w:rsidP="00BC03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463D">
              <w:rPr>
                <w:rFonts w:ascii="Times New Roman" w:hAnsi="Times New Roman" w:cs="Times New Roman"/>
                <w:sz w:val="24"/>
                <w:szCs w:val="24"/>
              </w:rPr>
              <w:t>17.10  –</w:t>
            </w:r>
            <w:proofErr w:type="gramEnd"/>
            <w:r w:rsidRPr="0097463D">
              <w:rPr>
                <w:rFonts w:ascii="Times New Roman" w:hAnsi="Times New Roman" w:cs="Times New Roman"/>
                <w:sz w:val="24"/>
                <w:szCs w:val="24"/>
              </w:rPr>
              <w:t xml:space="preserve"> 17.40 </w:t>
            </w:r>
          </w:p>
        </w:tc>
      </w:tr>
    </w:tbl>
    <w:p w14:paraId="29A6F972" w14:textId="77777777" w:rsidR="00FF3D3F" w:rsidRPr="0097463D" w:rsidRDefault="00FF3D3F" w:rsidP="00FF3D3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C6575" w14:textId="77777777" w:rsidR="00FF3D3F" w:rsidRPr="0097463D" w:rsidRDefault="00FF3D3F" w:rsidP="00FF3D3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CE138" w14:textId="77777777" w:rsidR="00FF3D3F" w:rsidRPr="00232EE8" w:rsidRDefault="00FF3D3F" w:rsidP="00FF3D3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A8DF28" w14:textId="77777777" w:rsidR="00FF3D3F" w:rsidRDefault="00FF3D3F" w:rsidP="00FF3D3F">
      <w:pPr>
        <w:spacing w:line="240" w:lineRule="auto"/>
        <w:contextualSpacing/>
      </w:pPr>
    </w:p>
    <w:p w14:paraId="0385FC1E" w14:textId="77777777" w:rsidR="00FF3D3F" w:rsidRDefault="00FF3D3F" w:rsidP="00FF3D3F"/>
    <w:p w14:paraId="4625C4AB" w14:textId="77777777" w:rsidR="00A50C75" w:rsidRDefault="00A50C75"/>
    <w:sectPr w:rsidR="00A50C75" w:rsidSect="002D6DB8">
      <w:headerReference w:type="default" r:id="rId6"/>
      <w:footerReference w:type="default" r:id="rId7"/>
      <w:pgSz w:w="11906" w:h="16838"/>
      <w:pgMar w:top="567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AC97" w14:textId="77777777" w:rsidR="00D67609" w:rsidRDefault="00D67609">
      <w:pPr>
        <w:spacing w:after="0" w:line="240" w:lineRule="auto"/>
      </w:pPr>
      <w:r>
        <w:separator/>
      </w:r>
    </w:p>
  </w:endnote>
  <w:endnote w:type="continuationSeparator" w:id="0">
    <w:p w14:paraId="3243E5D1" w14:textId="77777777" w:rsidR="00D67609" w:rsidRDefault="00D6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71FB" w14:textId="77777777" w:rsidR="00D67609" w:rsidRDefault="00FF3D3F">
    <w:pPr>
      <w:pStyle w:val="a6"/>
    </w:pPr>
    <w:r>
      <w:t>_______________________                                                                        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EA510" w14:textId="77777777" w:rsidR="00D67609" w:rsidRDefault="00D67609">
      <w:pPr>
        <w:spacing w:after="0" w:line="240" w:lineRule="auto"/>
      </w:pPr>
      <w:r>
        <w:separator/>
      </w:r>
    </w:p>
  </w:footnote>
  <w:footnote w:type="continuationSeparator" w:id="0">
    <w:p w14:paraId="3D840612" w14:textId="77777777" w:rsidR="00D67609" w:rsidRDefault="00D6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6067891"/>
      <w:docPartObj>
        <w:docPartGallery w:val="Page Numbers (Top of Page)"/>
        <w:docPartUnique/>
      </w:docPartObj>
    </w:sdtPr>
    <w:sdtEndPr/>
    <w:sdtContent>
      <w:p w14:paraId="7BAF9498" w14:textId="77777777" w:rsidR="00D67609" w:rsidRDefault="00FF3D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9E48FEB" w14:textId="77777777" w:rsidR="00D67609" w:rsidRDefault="00D676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3F"/>
    <w:rsid w:val="0024645E"/>
    <w:rsid w:val="00A50C75"/>
    <w:rsid w:val="00D20CC4"/>
    <w:rsid w:val="00D67609"/>
    <w:rsid w:val="00EF1112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5260"/>
  <w15:chartTrackingRefBased/>
  <w15:docId w15:val="{31440943-0DA2-451E-B99B-79BD9111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3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">
    <w:name w:val="Основной текст (3)_"/>
    <w:link w:val="30"/>
    <w:locked/>
    <w:rsid w:val="00FF3D3F"/>
    <w:rPr>
      <w:spacing w:val="3"/>
      <w:sz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3D3F"/>
    <w:pPr>
      <w:shd w:val="clear" w:color="auto" w:fill="FFFFFF"/>
      <w:spacing w:after="0" w:line="192" w:lineRule="exact"/>
      <w:jc w:val="center"/>
    </w:pPr>
    <w:rPr>
      <w:spacing w:val="3"/>
      <w:sz w:val="17"/>
    </w:rPr>
  </w:style>
  <w:style w:type="paragraph" w:styleId="a4">
    <w:name w:val="header"/>
    <w:basedOn w:val="a"/>
    <w:link w:val="a5"/>
    <w:uiPriority w:val="99"/>
    <w:unhideWhenUsed/>
    <w:rsid w:val="00FF3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D3F"/>
  </w:style>
  <w:style w:type="paragraph" w:styleId="a6">
    <w:name w:val="footer"/>
    <w:basedOn w:val="a"/>
    <w:link w:val="a7"/>
    <w:uiPriority w:val="99"/>
    <w:unhideWhenUsed/>
    <w:rsid w:val="00FF3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Косякова Алина Александровна</cp:lastModifiedBy>
  <cp:revision>2</cp:revision>
  <dcterms:created xsi:type="dcterms:W3CDTF">2026-07-02T11:40:00Z</dcterms:created>
  <dcterms:modified xsi:type="dcterms:W3CDTF">2026-07-02T11:40:00Z</dcterms:modified>
</cp:coreProperties>
</file>