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C1" w:rsidRPr="009828C1" w:rsidRDefault="009828C1" w:rsidP="009828C1">
      <w:pPr>
        <w:widowControl w:val="0"/>
        <w:autoSpaceDE w:val="0"/>
        <w:autoSpaceDN w:val="0"/>
        <w:adjustRightInd w:val="0"/>
        <w:ind w:left="4956" w:firstLine="6"/>
      </w:pPr>
      <w:r w:rsidRPr="009828C1">
        <w:t>УТВЕРЖДАЮ</w:t>
      </w:r>
    </w:p>
    <w:p w:rsidR="009828C1" w:rsidRPr="009828C1" w:rsidRDefault="009828C1" w:rsidP="009828C1">
      <w:pPr>
        <w:ind w:left="4962"/>
        <w:rPr>
          <w:color w:val="000000"/>
        </w:rPr>
      </w:pPr>
      <w:r w:rsidRPr="009828C1">
        <w:rPr>
          <w:color w:val="000000"/>
        </w:rPr>
        <w:t>Директор ГУ «РНПЦ пульмонологии и фтизиатрии</w:t>
      </w:r>
    </w:p>
    <w:p w:rsidR="009828C1" w:rsidRPr="009828C1" w:rsidRDefault="009828C1" w:rsidP="009828C1">
      <w:pPr>
        <w:ind w:left="4962"/>
        <w:rPr>
          <w:color w:val="000000"/>
        </w:rPr>
      </w:pPr>
    </w:p>
    <w:p w:rsidR="009828C1" w:rsidRPr="009828C1" w:rsidRDefault="009828C1" w:rsidP="009828C1">
      <w:pPr>
        <w:tabs>
          <w:tab w:val="left" w:pos="4962"/>
        </w:tabs>
        <w:ind w:left="4962"/>
        <w:rPr>
          <w:color w:val="000000"/>
        </w:rPr>
      </w:pPr>
      <w:r w:rsidRPr="009828C1">
        <w:rPr>
          <w:color w:val="000000"/>
        </w:rPr>
        <w:t xml:space="preserve"> ____________</w:t>
      </w:r>
      <w:proofErr w:type="spellStart"/>
      <w:r w:rsidRPr="009828C1">
        <w:rPr>
          <w:color w:val="000000"/>
        </w:rPr>
        <w:t>Е.Н.Кроткова</w:t>
      </w:r>
      <w:proofErr w:type="spellEnd"/>
      <w:r w:rsidRPr="009828C1">
        <w:rPr>
          <w:color w:val="000000"/>
        </w:rPr>
        <w:tab/>
      </w:r>
      <w:r w:rsidRPr="009828C1">
        <w:rPr>
          <w:color w:val="000000"/>
        </w:rPr>
        <w:tab/>
      </w:r>
      <w:r w:rsidRPr="009828C1">
        <w:rPr>
          <w:color w:val="000000"/>
        </w:rPr>
        <w:tab/>
      </w:r>
    </w:p>
    <w:p w:rsidR="009828C1" w:rsidRPr="009828C1" w:rsidRDefault="008B76D5" w:rsidP="009828C1">
      <w:pPr>
        <w:ind w:left="4248" w:firstLine="708"/>
        <w:rPr>
          <w:color w:val="000000"/>
        </w:rPr>
      </w:pPr>
      <w:r>
        <w:rPr>
          <w:color w:val="000000"/>
          <w:lang w:val="en-US"/>
        </w:rPr>
        <w:t>20</w:t>
      </w:r>
      <w:r w:rsidR="009828C1" w:rsidRPr="009828C1">
        <w:rPr>
          <w:color w:val="000000"/>
        </w:rPr>
        <w:t>.0</w:t>
      </w:r>
      <w:r>
        <w:rPr>
          <w:color w:val="000000"/>
          <w:lang w:val="en-US"/>
        </w:rPr>
        <w:t>7</w:t>
      </w:r>
      <w:r w:rsidR="009828C1" w:rsidRPr="009828C1">
        <w:rPr>
          <w:color w:val="000000"/>
        </w:rPr>
        <w:t>.2026</w:t>
      </w:r>
    </w:p>
    <w:p w:rsidR="005151C1" w:rsidRPr="005151C1" w:rsidRDefault="005151C1" w:rsidP="009828C1">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8B76D5">
        <w:rPr>
          <w:color w:val="000000"/>
          <w:sz w:val="23"/>
          <w:szCs w:val="23"/>
        </w:rPr>
        <w:t>2 ст.49</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C14FA2" w:rsidRPr="004E19BE" w:rsidRDefault="00C14FA2" w:rsidP="002100F3">
      <w:pPr>
        <w:jc w:val="center"/>
        <w:rPr>
          <w:sz w:val="23"/>
          <w:szCs w:val="23"/>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9828C1" w:rsidRPr="009828C1">
        <w:rPr>
          <w:b/>
          <w:color w:val="000000"/>
          <w:sz w:val="28"/>
          <w:szCs w:val="28"/>
        </w:rPr>
        <w:t>«</w:t>
      </w:r>
      <w:r w:rsidR="008B76D5" w:rsidRPr="008B76D5">
        <w:rPr>
          <w:b/>
          <w:color w:val="000000"/>
          <w:sz w:val="28"/>
          <w:szCs w:val="28"/>
        </w:rPr>
        <w:t>Закупка хирургического шовного материала</w:t>
      </w:r>
      <w:r w:rsidR="009828C1" w:rsidRPr="009828C1">
        <w:rPr>
          <w:b/>
          <w:color w:val="000000"/>
          <w:sz w:val="28"/>
          <w:szCs w:val="28"/>
        </w:rPr>
        <w:t>»</w:t>
      </w: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536"/>
        <w:gridCol w:w="141"/>
        <w:gridCol w:w="5246"/>
      </w:tblGrid>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8B76D5">
        <w:trPr>
          <w:trHeight w:val="1489"/>
        </w:trPr>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8B76D5" w:rsidP="008B76D5">
            <w:pPr>
              <w:widowControl w:val="0"/>
              <w:autoSpaceDE w:val="0"/>
              <w:autoSpaceDN w:val="0"/>
              <w:adjustRightInd w:val="0"/>
              <w:jc w:val="center"/>
              <w:rPr>
                <w:sz w:val="23"/>
                <w:szCs w:val="23"/>
              </w:rPr>
            </w:pPr>
            <w:r>
              <w:rPr>
                <w:sz w:val="23"/>
                <w:szCs w:val="23"/>
              </w:rPr>
              <w:t>23</w:t>
            </w:r>
            <w:r w:rsidR="00AC52C1" w:rsidRPr="004E19BE">
              <w:rPr>
                <w:sz w:val="23"/>
                <w:szCs w:val="23"/>
              </w:rPr>
              <w:t>.</w:t>
            </w:r>
            <w:r w:rsidR="00A673D7">
              <w:rPr>
                <w:sz w:val="23"/>
                <w:szCs w:val="23"/>
              </w:rPr>
              <w:t>0</w:t>
            </w:r>
            <w:r>
              <w:rPr>
                <w:sz w:val="23"/>
                <w:szCs w:val="23"/>
              </w:rPr>
              <w:t>7</w:t>
            </w:r>
            <w:r w:rsidR="00CA1088" w:rsidRPr="004E19BE">
              <w:rPr>
                <w:sz w:val="23"/>
                <w:szCs w:val="23"/>
              </w:rPr>
              <w:t>.202</w:t>
            </w:r>
            <w:r w:rsidR="003200CD">
              <w:rPr>
                <w:sz w:val="23"/>
                <w:szCs w:val="23"/>
              </w:rPr>
              <w:t>6</w:t>
            </w:r>
            <w:r w:rsidR="00CA1088" w:rsidRPr="004E19BE">
              <w:rPr>
                <w:sz w:val="23"/>
                <w:szCs w:val="23"/>
              </w:rPr>
              <w:t>г.</w:t>
            </w:r>
          </w:p>
        </w:tc>
      </w:tr>
      <w:tr w:rsidR="000F48AD"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8B76D5" w:rsidP="00752698">
            <w:pPr>
              <w:pStyle w:val="ConsPlusNormal"/>
              <w:jc w:val="center"/>
              <w:rPr>
                <w:rFonts w:ascii="Times New Roman" w:hAnsi="Times New Roman" w:cs="Times New Roman"/>
                <w:sz w:val="23"/>
                <w:szCs w:val="23"/>
              </w:rPr>
            </w:pPr>
            <w:r w:rsidRPr="008B76D5">
              <w:rPr>
                <w:rFonts w:ascii="Times New Roman" w:eastAsia="Times New Roman" w:hAnsi="Times New Roman" w:cs="Times New Roman"/>
                <w:color w:val="000000"/>
                <w:sz w:val="23"/>
                <w:szCs w:val="23"/>
              </w:rPr>
              <w:t>1 200,00 BYN</w:t>
            </w:r>
          </w:p>
        </w:tc>
      </w:tr>
      <w:tr w:rsidR="002318E5" w:rsidRPr="004E19BE" w:rsidTr="008B76D5">
        <w:tc>
          <w:tcPr>
            <w:tcW w:w="4677" w:type="dxa"/>
            <w:gridSpan w:val="2"/>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Default="002318E5" w:rsidP="002318E5">
            <w:pPr>
              <w:pBdr>
                <w:top w:val="nil"/>
                <w:left w:val="nil"/>
                <w:bottom w:val="nil"/>
                <w:right w:val="nil"/>
                <w:between w:val="nil"/>
              </w:pBdr>
              <w:jc w:val="both"/>
            </w:pPr>
            <w:r w:rsidRPr="00FC708C">
              <w:t>«О государственных за</w:t>
            </w:r>
            <w:r>
              <w:t xml:space="preserve">купках товаров (работ, услуг)» </w:t>
            </w:r>
          </w:p>
          <w:p w:rsidR="00AF0A9A" w:rsidRPr="00736A06" w:rsidRDefault="00AF0A9A" w:rsidP="00AF0A9A">
            <w:pPr>
              <w:pBdr>
                <w:top w:val="nil"/>
                <w:left w:val="nil"/>
                <w:bottom w:val="nil"/>
                <w:right w:val="nil"/>
                <w:between w:val="nil"/>
              </w:pBdr>
              <w:jc w:val="both"/>
              <w:rPr>
                <w:bCs/>
              </w:rPr>
            </w:pPr>
            <w:r>
              <w:rPr>
                <w:bCs/>
              </w:rPr>
              <w:t>С</w:t>
            </w:r>
            <w:r w:rsidRPr="00AF0A9A">
              <w:rPr>
                <w:bCs/>
              </w:rPr>
              <w:t>огласно п. 1, 2 постановления Совета Министров Республики Беларусь от 17.03.2016 N 206 "О допуске товаров иностранного происхождения и поставщиков, предлагающих такие товары, к участию в процедурах государственных закупок"</w:t>
            </w:r>
          </w:p>
        </w:tc>
      </w:tr>
      <w:tr w:rsidR="002318E5" w:rsidRPr="004E19BE"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8B76D5" w:rsidRPr="007B4E63"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1</w:t>
            </w:r>
          </w:p>
        </w:tc>
      </w:tr>
      <w:tr w:rsidR="008B76D5" w:rsidRPr="007B4E63" w:rsidTr="008B76D5">
        <w:trPr>
          <w:trHeight w:val="597"/>
        </w:trPr>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r w:rsidRPr="00DC21A3">
              <w:rPr>
                <w:b/>
                <w:bCs/>
              </w:rPr>
              <w:t xml:space="preserve">Синтетический </w:t>
            </w:r>
            <w:proofErr w:type="spellStart"/>
            <w:r w:rsidRPr="00DC21A3">
              <w:rPr>
                <w:b/>
                <w:bCs/>
              </w:rPr>
              <w:t>монофиламентный</w:t>
            </w:r>
            <w:proofErr w:type="spellEnd"/>
            <w:r w:rsidRPr="00DC21A3">
              <w:rPr>
                <w:b/>
                <w:bCs/>
              </w:rPr>
              <w:t xml:space="preserve"> условно рассасывающийся хи-</w:t>
            </w:r>
            <w:proofErr w:type="spellStart"/>
            <w:r w:rsidRPr="00DC21A3">
              <w:rPr>
                <w:b/>
                <w:bCs/>
              </w:rPr>
              <w:t>рургический</w:t>
            </w:r>
            <w:proofErr w:type="spellEnd"/>
            <w:r w:rsidRPr="00DC21A3">
              <w:rPr>
                <w:b/>
                <w:bCs/>
              </w:rPr>
              <w:t xml:space="preserve"> шовный материал на основе полиуретанового эфира или </w:t>
            </w:r>
            <w:proofErr w:type="spellStart"/>
            <w:r w:rsidRPr="00DC21A3">
              <w:rPr>
                <w:b/>
                <w:bCs/>
              </w:rPr>
              <w:t>нерассасывающийся</w:t>
            </w:r>
            <w:proofErr w:type="spellEnd"/>
            <w:r w:rsidRPr="00DC21A3">
              <w:rPr>
                <w:b/>
                <w:bCs/>
              </w:rPr>
              <w:t xml:space="preserve"> на основе полипропилена, окрашенный</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387" w:type="dxa"/>
            <w:gridSpan w:val="2"/>
            <w:tcBorders>
              <w:top w:val="single" w:sz="4" w:space="0" w:color="auto"/>
              <w:left w:val="single" w:sz="4" w:space="0" w:color="auto"/>
              <w:bottom w:val="single" w:sz="4" w:space="0" w:color="auto"/>
              <w:right w:val="single" w:sz="4" w:space="0" w:color="auto"/>
            </w:tcBorders>
          </w:tcPr>
          <w:p w:rsidR="008B76D5" w:rsidRPr="007B4E63" w:rsidRDefault="008B76D5" w:rsidP="008F7E55">
            <w:pPr>
              <w:jc w:val="center"/>
              <w:rPr>
                <w:bCs/>
              </w:rPr>
            </w:pPr>
            <w:r>
              <w:t>32.50.50.310</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387" w:type="dxa"/>
            <w:gridSpan w:val="2"/>
            <w:tcBorders>
              <w:top w:val="single" w:sz="4" w:space="0" w:color="auto"/>
              <w:left w:val="single" w:sz="4" w:space="0" w:color="auto"/>
              <w:bottom w:val="single" w:sz="4" w:space="0" w:color="auto"/>
              <w:right w:val="single" w:sz="4" w:space="0" w:color="auto"/>
            </w:tcBorders>
          </w:tcPr>
          <w:p w:rsidR="008B76D5" w:rsidRPr="007B4E63" w:rsidRDefault="008B76D5" w:rsidP="008F7E55">
            <w:pPr>
              <w:jc w:val="center"/>
              <w:rPr>
                <w:bCs/>
              </w:rPr>
            </w:pPr>
            <w:r w:rsidRPr="00DC21A3">
              <w:rPr>
                <w:bCs/>
              </w:rPr>
              <w:t>Материалы стерильные для наложения швов (кроме стерильного хирургического кетгута) и стерильные адгезивные ткани для хирургического закрытия ран; ламинария стерильная и тампоны из нее; хирургические и стоматологические кровоостанавливающие средства (</w:t>
            </w:r>
            <w:proofErr w:type="spellStart"/>
            <w:r w:rsidRPr="00DC21A3">
              <w:rPr>
                <w:bCs/>
              </w:rPr>
              <w:t>гемостатики</w:t>
            </w:r>
            <w:proofErr w:type="spellEnd"/>
            <w:r w:rsidRPr="00DC21A3">
              <w:rPr>
                <w:bCs/>
              </w:rPr>
              <w:t>)</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387" w:type="dxa"/>
            <w:gridSpan w:val="2"/>
            <w:tcBorders>
              <w:top w:val="single" w:sz="4" w:space="0" w:color="auto"/>
              <w:left w:val="single" w:sz="4" w:space="0" w:color="auto"/>
              <w:bottom w:val="single" w:sz="4" w:space="0" w:color="auto"/>
              <w:right w:val="single" w:sz="4" w:space="0" w:color="auto"/>
            </w:tcBorders>
          </w:tcPr>
          <w:p w:rsidR="008B76D5" w:rsidRPr="007B4E63" w:rsidRDefault="008B76D5" w:rsidP="008F7E55">
            <w:pPr>
              <w:widowControl w:val="0"/>
              <w:jc w:val="center"/>
              <w:rPr>
                <w:bCs/>
              </w:rPr>
            </w:pPr>
            <w:r>
              <w:rPr>
                <w:bCs/>
              </w:rPr>
              <w:t>120 шт.</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60 календарных дней с даты подписания договора</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B76D5" w:rsidRPr="00BD03F1" w:rsidRDefault="008B76D5" w:rsidP="008F7E55">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1200,00 </w:t>
            </w:r>
            <w:r>
              <w:rPr>
                <w:rFonts w:ascii="Times New Roman" w:eastAsia="Times New Roman" w:hAnsi="Times New Roman" w:cs="Times New Roman"/>
                <w:sz w:val="24"/>
                <w:szCs w:val="24"/>
                <w:lang w:val="en-US"/>
              </w:rPr>
              <w:t>BYN</w:t>
            </w:r>
          </w:p>
        </w:tc>
      </w:tr>
      <w:tr w:rsidR="008B76D5" w:rsidRPr="007B4E63" w:rsidTr="008B76D5">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387" w:type="dxa"/>
            <w:gridSpan w:val="2"/>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8B76D5" w:rsidRPr="007B4E63" w:rsidTr="008B76D5">
        <w:tc>
          <w:tcPr>
            <w:tcW w:w="9923" w:type="dxa"/>
            <w:gridSpan w:val="3"/>
            <w:tcBorders>
              <w:top w:val="single" w:sz="4" w:space="0" w:color="auto"/>
              <w:left w:val="single" w:sz="4" w:space="0" w:color="auto"/>
              <w:bottom w:val="single" w:sz="4" w:space="0" w:color="auto"/>
              <w:right w:val="single" w:sz="4" w:space="0" w:color="auto"/>
            </w:tcBorders>
            <w:vAlign w:val="center"/>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b/>
                <w:bCs/>
                <w:sz w:val="24"/>
                <w:szCs w:val="24"/>
              </w:rPr>
              <w:t xml:space="preserve">                II. ОПИСАНИЕ ПРЕДМЕТА ГОСУДАРСТВЕННОЙ ЗАКУПКИ</w:t>
            </w:r>
          </w:p>
        </w:tc>
      </w:tr>
      <w:tr w:rsidR="008B76D5" w:rsidRPr="007B4E63" w:rsidTr="008B76D5">
        <w:trPr>
          <w:trHeight w:val="23"/>
        </w:trPr>
        <w:tc>
          <w:tcPr>
            <w:tcW w:w="4536" w:type="dxa"/>
            <w:tcBorders>
              <w:top w:val="single" w:sz="4" w:space="0" w:color="auto"/>
              <w:left w:val="single" w:sz="4" w:space="0" w:color="auto"/>
              <w:bottom w:val="single" w:sz="4" w:space="0" w:color="auto"/>
              <w:right w:val="single" w:sz="4" w:space="0" w:color="auto"/>
            </w:tcBorders>
          </w:tcPr>
          <w:p w:rsidR="008B76D5" w:rsidRPr="007B4E63" w:rsidRDefault="008B76D5" w:rsidP="008F7E55">
            <w:pPr>
              <w:pStyle w:val="ConsPlusNormal"/>
              <w:rPr>
                <w:rFonts w:ascii="Times New Roman" w:hAnsi="Times New Roman" w:cs="Times New Roman"/>
                <w:sz w:val="24"/>
                <w:szCs w:val="24"/>
              </w:rPr>
            </w:pPr>
            <w:r w:rsidRPr="007B4E63">
              <w:rPr>
                <w:rFonts w:ascii="Times New Roman" w:hAnsi="Times New Roman" w:cs="Times New Roman"/>
                <w:sz w:val="24"/>
                <w:szCs w:val="24"/>
              </w:rPr>
              <w:t xml:space="preserve">Описание предмета государственной закупки, его частей (лотов) </w:t>
            </w:r>
          </w:p>
        </w:tc>
        <w:tc>
          <w:tcPr>
            <w:tcW w:w="5387" w:type="dxa"/>
            <w:gridSpan w:val="2"/>
            <w:tcBorders>
              <w:top w:val="single" w:sz="4" w:space="0" w:color="auto"/>
              <w:left w:val="single" w:sz="4" w:space="0" w:color="auto"/>
              <w:bottom w:val="single" w:sz="4" w:space="0" w:color="auto"/>
              <w:right w:val="single" w:sz="4" w:space="0" w:color="auto"/>
            </w:tcBorders>
          </w:tcPr>
          <w:p w:rsidR="008B76D5" w:rsidRPr="007B4E63" w:rsidRDefault="008B76D5" w:rsidP="008F7E55">
            <w:pPr>
              <w:pBdr>
                <w:top w:val="nil"/>
                <w:left w:val="nil"/>
                <w:bottom w:val="nil"/>
                <w:right w:val="nil"/>
                <w:between w:val="nil"/>
              </w:pBdr>
              <w:rPr>
                <w:color w:val="000000"/>
              </w:rPr>
            </w:pPr>
            <w:r>
              <w:rPr>
                <w:color w:val="000000"/>
              </w:rPr>
              <w:t>Согласно заданию на закупку</w:t>
            </w:r>
          </w:p>
        </w:tc>
      </w:tr>
    </w:tbl>
    <w:p w:rsidR="00A52629" w:rsidRPr="00A52629" w:rsidRDefault="00A52629" w:rsidP="00A52629">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sidR="002566A6">
        <w:rPr>
          <w:bCs/>
        </w:rPr>
        <w:t>закупке из одного источника</w:t>
      </w:r>
      <w:r w:rsidRPr="00A52629">
        <w:rPr>
          <w:bCs/>
        </w:rPr>
        <w:t>: на общих основаниях.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w:t>
      </w:r>
      <w:r w:rsidRPr="00A52629">
        <w:rPr>
          <w:bCs/>
        </w:rPr>
        <w:lastRenderedPageBreak/>
        <w:t>доставка на склад заказчика, налоговые и таможенные платежи, страхование и другие обязательные платежи в бюджет Республики Беларусь).</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sidR="002566A6">
        <w:rPr>
          <w:bCs/>
        </w:rPr>
        <w:t>закупке из одного источника</w:t>
      </w:r>
      <w:r w:rsidRPr="00A52629">
        <w:rPr>
          <w:bCs/>
        </w:rPr>
        <w:t xml:space="preserve"> на общих с иными участниками условиях.</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A52629" w:rsidRPr="00A52629" w:rsidRDefault="00A52629" w:rsidP="00A52629">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E26C25" w:rsidRDefault="00A52629" w:rsidP="00A52629">
      <w:pPr>
        <w:widowControl w:val="0"/>
        <w:autoSpaceDE w:val="0"/>
        <w:autoSpaceDN w:val="0"/>
        <w:adjustRightInd w:val="0"/>
        <w:spacing w:line="276" w:lineRule="auto"/>
        <w:ind w:firstLine="540"/>
        <w:jc w:val="both"/>
        <w:rPr>
          <w:b/>
          <w:bCs/>
        </w:rPr>
      </w:pPr>
      <w:r w:rsidRPr="00A52629">
        <w:rPr>
          <w:b/>
          <w:bCs/>
        </w:rPr>
        <w:t>V</w:t>
      </w:r>
      <w:r w:rsidR="00E26C25">
        <w:rPr>
          <w:b/>
          <w:bCs/>
          <w:lang w:val="en-US"/>
        </w:rPr>
        <w:t>III</w:t>
      </w:r>
      <w:r w:rsidRPr="00A52629">
        <w:rPr>
          <w:b/>
          <w:bCs/>
        </w:rPr>
        <w:t>.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
    <w:p w:rsidR="00A52629" w:rsidRPr="00A52629" w:rsidRDefault="00E26C25" w:rsidP="00A52629">
      <w:pPr>
        <w:widowControl w:val="0"/>
        <w:autoSpaceDE w:val="0"/>
        <w:autoSpaceDN w:val="0"/>
        <w:adjustRightInd w:val="0"/>
        <w:spacing w:line="276" w:lineRule="auto"/>
        <w:ind w:firstLine="540"/>
        <w:jc w:val="both"/>
        <w:rPr>
          <w:b/>
          <w:bCs/>
        </w:rPr>
      </w:pPr>
      <w:r>
        <w:rPr>
          <w:b/>
          <w:bCs/>
          <w:lang w:val="en-US"/>
        </w:rPr>
        <w:t>IX</w:t>
      </w:r>
      <w:r w:rsidR="00A52629" w:rsidRPr="00A52629">
        <w:rPr>
          <w:b/>
          <w:bCs/>
        </w:rPr>
        <w:t>. Размер и порядок оплаты услуг заказчика: -</w:t>
      </w:r>
    </w:p>
    <w:p w:rsidR="00A52629" w:rsidRPr="00A52629" w:rsidRDefault="00E26C25" w:rsidP="00A52629">
      <w:pPr>
        <w:widowControl w:val="0"/>
        <w:autoSpaceDE w:val="0"/>
        <w:autoSpaceDN w:val="0"/>
        <w:adjustRightInd w:val="0"/>
        <w:spacing w:line="276" w:lineRule="auto"/>
        <w:ind w:firstLine="540"/>
        <w:jc w:val="both"/>
      </w:pPr>
      <w:r>
        <w:rPr>
          <w:b/>
          <w:bCs/>
          <w:lang w:val="en-US"/>
        </w:rPr>
        <w:t>X</w:t>
      </w:r>
      <w:r w:rsidR="00A52629" w:rsidRPr="00A52629">
        <w:rPr>
          <w:b/>
          <w:bCs/>
        </w:rPr>
        <w:t>. Требования к содержанию и форме предложения с учетом регламента оператора электронной торговой площадки</w:t>
      </w:r>
    </w:p>
    <w:p w:rsidR="00A52629" w:rsidRPr="00A52629" w:rsidRDefault="00A52629" w:rsidP="00A52629">
      <w:pPr>
        <w:numPr>
          <w:ilvl w:val="0"/>
          <w:numId w:val="18"/>
        </w:numPr>
        <w:tabs>
          <w:tab w:val="left" w:pos="567"/>
        </w:tabs>
        <w:spacing w:after="200" w:line="276" w:lineRule="auto"/>
        <w:ind w:firstLine="567"/>
        <w:contextualSpacing/>
        <w:jc w:val="both"/>
        <w:rPr>
          <w:rFonts w:eastAsia="Calibri"/>
          <w:b/>
          <w:lang w:eastAsia="en-US"/>
        </w:rPr>
      </w:pPr>
      <w:bookmarkStart w:id="0"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sidR="002566A6">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A52629" w:rsidRPr="00A52629" w:rsidRDefault="00A52629" w:rsidP="00A52629">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A52629" w:rsidRPr="00A52629" w:rsidRDefault="00A52629" w:rsidP="00A52629">
      <w:pPr>
        <w:ind w:firstLine="567"/>
        <w:jc w:val="both"/>
        <w:rPr>
          <w:color w:val="000000"/>
        </w:rPr>
      </w:pPr>
      <w:r w:rsidRPr="00A52629">
        <w:rPr>
          <w:color w:val="000000"/>
        </w:rPr>
        <w:lastRenderedPageBreak/>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A52629" w:rsidRPr="00A52629" w:rsidRDefault="00A52629" w:rsidP="00A52629">
      <w:pPr>
        <w:ind w:firstLine="567"/>
        <w:jc w:val="both"/>
        <w:rPr>
          <w:color w:val="000000"/>
        </w:rPr>
      </w:pPr>
      <w:r w:rsidRPr="00A52629">
        <w:rPr>
          <w:color w:val="000000"/>
        </w:rPr>
        <w:t>Документы, содержащиеся в предложении участника, не должны содержать ра</w:t>
      </w:r>
      <w:r w:rsidR="00204271">
        <w:rPr>
          <w:color w:val="000000"/>
        </w:rPr>
        <w:t>схождений и разночтений в части</w:t>
      </w:r>
      <w:r w:rsidRPr="00A52629">
        <w:rPr>
          <w:color w:val="000000"/>
        </w:rPr>
        <w:t xml:space="preserve"> объема (количества), валюты и иных сведений.</w:t>
      </w:r>
    </w:p>
    <w:p w:rsidR="00A52629" w:rsidRPr="00A52629" w:rsidRDefault="00A52629" w:rsidP="00A52629">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A52629" w:rsidRPr="00A52629" w:rsidRDefault="00A52629" w:rsidP="00A52629">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A52629" w:rsidRPr="00A52629" w:rsidRDefault="00A52629" w:rsidP="00A52629">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A52629" w:rsidRPr="00A52629" w:rsidRDefault="00A52629" w:rsidP="00A52629">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A52629" w:rsidRPr="00A52629" w:rsidRDefault="00A52629" w:rsidP="00A52629">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A52629" w:rsidRPr="00A52629" w:rsidRDefault="00A52629" w:rsidP="00A52629">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A52629" w:rsidRPr="00A52629" w:rsidRDefault="00A52629" w:rsidP="00A52629">
      <w:pPr>
        <w:ind w:firstLine="709"/>
        <w:jc w:val="both"/>
        <w:rPr>
          <w:color w:val="000000"/>
        </w:rPr>
      </w:pPr>
      <w:r w:rsidRPr="00A52629">
        <w:rPr>
          <w:color w:val="000000"/>
        </w:rPr>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sidR="002566A6">
        <w:rPr>
          <w:color w:val="000000"/>
        </w:rPr>
        <w:t>закупке из одного источника</w:t>
      </w:r>
      <w:r w:rsidRPr="00A52629">
        <w:rPr>
          <w:color w:val="000000"/>
        </w:rPr>
        <w:t xml:space="preserve"> не допускаются.</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A52629" w:rsidRPr="00A52629" w:rsidRDefault="00A52629" w:rsidP="00A52629">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0"/>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A52629" w:rsidRPr="00A52629" w:rsidRDefault="00A52629" w:rsidP="00A52629">
      <w:pPr>
        <w:ind w:firstLine="709"/>
        <w:jc w:val="both"/>
        <w:rPr>
          <w:color w:val="000000"/>
        </w:rPr>
      </w:pPr>
      <w:r w:rsidRPr="00A52629">
        <w:rPr>
          <w:color w:val="000000"/>
        </w:rPr>
        <w:t>расходы на упаковку;</w:t>
      </w:r>
    </w:p>
    <w:p w:rsidR="00A52629" w:rsidRPr="00A52629" w:rsidRDefault="00A52629" w:rsidP="00A52629">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A52629" w:rsidRPr="00A52629" w:rsidRDefault="00A52629" w:rsidP="00A52629">
      <w:pPr>
        <w:ind w:firstLine="709"/>
        <w:jc w:val="both"/>
        <w:rPr>
          <w:color w:val="000000"/>
        </w:rPr>
      </w:pPr>
      <w:r w:rsidRPr="00A52629">
        <w:rPr>
          <w:color w:val="000000"/>
        </w:rPr>
        <w:lastRenderedPageBreak/>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A52629" w:rsidRPr="00A52629" w:rsidRDefault="00A52629" w:rsidP="00A52629">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A52629" w:rsidRPr="00A52629" w:rsidRDefault="00A52629" w:rsidP="00A52629">
      <w:pPr>
        <w:ind w:firstLine="709"/>
        <w:jc w:val="both"/>
      </w:pPr>
      <w:r w:rsidRPr="00A52629">
        <w:rPr>
          <w:color w:val="000000"/>
        </w:rPr>
        <w:t xml:space="preserve">Цена предложения участника выражается в белорусских рублях. </w:t>
      </w:r>
    </w:p>
    <w:p w:rsidR="00A52629" w:rsidRPr="00A52629" w:rsidRDefault="00A52629" w:rsidP="00A52629">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A52629" w:rsidRPr="00A52629" w:rsidRDefault="00A52629" w:rsidP="00A52629">
      <w:pPr>
        <w:tabs>
          <w:tab w:val="left" w:pos="1134"/>
        </w:tabs>
        <w:ind w:left="354"/>
        <w:jc w:val="both"/>
      </w:pPr>
      <w:bookmarkStart w:id="1"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A52629" w:rsidRPr="00A52629" w:rsidRDefault="00A52629" w:rsidP="00A52629">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A52629" w:rsidRPr="00A52629" w:rsidRDefault="00A52629" w:rsidP="00A52629">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A52629" w:rsidRPr="00A52629" w:rsidRDefault="00A52629" w:rsidP="00A52629">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A52629" w:rsidRPr="00A52629" w:rsidRDefault="00A52629" w:rsidP="00A52629">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A52629" w:rsidRPr="00A52629" w:rsidRDefault="00A52629" w:rsidP="00A52629">
      <w:pPr>
        <w:ind w:firstLine="709"/>
        <w:jc w:val="both"/>
      </w:pPr>
      <w:r w:rsidRPr="00A52629">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1 к настоящим документам (в спецификации) отдельной позицией.</w:t>
      </w:r>
    </w:p>
    <w:p w:rsidR="00A52629" w:rsidRPr="00A52629" w:rsidRDefault="00A52629" w:rsidP="00A52629">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A52629" w:rsidRPr="00A52629" w:rsidRDefault="00A52629" w:rsidP="00A52629">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lastRenderedPageBreak/>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A52629" w:rsidRPr="00A52629" w:rsidRDefault="00A52629" w:rsidP="00A52629">
      <w:pPr>
        <w:numPr>
          <w:ilvl w:val="0"/>
          <w:numId w:val="19"/>
        </w:numPr>
        <w:tabs>
          <w:tab w:val="left" w:pos="1134"/>
        </w:tabs>
        <w:spacing w:after="200" w:line="276" w:lineRule="auto"/>
        <w:contextualSpacing/>
        <w:jc w:val="both"/>
        <w:rPr>
          <w:rFonts w:eastAsia="Calibri"/>
          <w:lang w:eastAsia="en-US"/>
        </w:rPr>
      </w:pPr>
      <w:bookmarkStart w:id="2"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2"/>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A52629" w:rsidRPr="00A52629" w:rsidRDefault="00A52629" w:rsidP="00A52629">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A52629" w:rsidRPr="00A52629" w:rsidRDefault="00A52629" w:rsidP="00A52629">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A52629" w:rsidRPr="00A52629" w:rsidRDefault="00A52629" w:rsidP="00A52629">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sidR="00263423">
        <w:rPr>
          <w:rFonts w:eastAsia="Calibri"/>
          <w:lang w:eastAsia="en-US"/>
        </w:rPr>
        <w:t>ются участники, предлагающие не</w:t>
      </w:r>
      <w:r w:rsidRPr="00A52629">
        <w:rPr>
          <w:rFonts w:eastAsia="Calibri"/>
          <w:lang w:eastAsia="en-US"/>
        </w:rPr>
        <w:t>зарегистрированны</w:t>
      </w:r>
      <w:r w:rsidR="00263423">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w:t>
      </w:r>
      <w:r w:rsidR="00263423">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xml:space="preserve">-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w:t>
      </w:r>
      <w:r w:rsidRPr="00A52629">
        <w:rPr>
          <w:rFonts w:eastAsia="Calibri"/>
          <w:lang w:eastAsia="en-US"/>
        </w:rPr>
        <w:lastRenderedPageBreak/>
        <w:t>(перерегистрации)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A52629" w:rsidRPr="00A52629" w:rsidRDefault="00A52629" w:rsidP="00A52629">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A52629" w:rsidRPr="00A52629" w:rsidRDefault="00A52629" w:rsidP="00A52629">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1"/>
      <w:r w:rsidRPr="00A52629">
        <w:rPr>
          <w:rFonts w:eastAsia="Calibri"/>
          <w:lang w:eastAsia="en-US"/>
        </w:rPr>
        <w:t xml:space="preserve"> </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A52629" w:rsidRPr="00A52629" w:rsidRDefault="00A52629" w:rsidP="00A52629">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A52629" w:rsidRPr="00A52629" w:rsidRDefault="00A52629" w:rsidP="00A52629">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A52629" w:rsidRPr="00A52629" w:rsidRDefault="00A52629" w:rsidP="00A52629">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A52629" w:rsidRPr="00A52629" w:rsidRDefault="00A52629" w:rsidP="00A52629">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A52629" w:rsidRPr="00A52629" w:rsidRDefault="00A52629" w:rsidP="00A52629">
      <w:pPr>
        <w:ind w:firstLine="709"/>
        <w:jc w:val="both"/>
      </w:pPr>
      <w:r w:rsidRPr="00A52629">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A52629" w:rsidRPr="00A52629" w:rsidRDefault="00A52629" w:rsidP="00A52629">
      <w:pPr>
        <w:ind w:firstLine="567"/>
        <w:jc w:val="center"/>
        <w:rPr>
          <w:b/>
          <w:bCs/>
        </w:rPr>
      </w:pPr>
    </w:p>
    <w:p w:rsidR="00A52629" w:rsidRPr="00A52629" w:rsidRDefault="00A52629" w:rsidP="00A52629">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A52629" w:rsidRPr="00A52629" w:rsidRDefault="00A52629" w:rsidP="00A52629">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A52629" w:rsidRPr="00A52629" w:rsidRDefault="00A52629" w:rsidP="00A52629">
      <w:pPr>
        <w:pBdr>
          <w:top w:val="nil"/>
          <w:left w:val="nil"/>
          <w:bottom w:val="nil"/>
          <w:right w:val="nil"/>
          <w:between w:val="nil"/>
        </w:pBdr>
        <w:spacing w:after="200" w:line="276" w:lineRule="auto"/>
        <w:ind w:firstLine="709"/>
        <w:jc w:val="both"/>
      </w:pPr>
      <w:r w:rsidRPr="00A52629">
        <w:lastRenderedPageBreak/>
        <w:t>- свидетельство о регистрации участника либо выписку из торгового реестра страны регистрации участника.</w:t>
      </w:r>
    </w:p>
    <w:p w:rsidR="00A52629" w:rsidRPr="00A52629" w:rsidRDefault="00A52629" w:rsidP="00A52629">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A52629" w:rsidRPr="00A52629" w:rsidRDefault="00A52629" w:rsidP="00A52629">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A52629" w:rsidRPr="00A52629" w:rsidRDefault="00A52629" w:rsidP="00A52629">
      <w:pPr>
        <w:numPr>
          <w:ilvl w:val="1"/>
          <w:numId w:val="38"/>
        </w:numPr>
        <w:tabs>
          <w:tab w:val="left" w:pos="1134"/>
        </w:tabs>
        <w:spacing w:after="200" w:line="276" w:lineRule="auto"/>
        <w:contextualSpacing/>
        <w:jc w:val="both"/>
        <w:rPr>
          <w:rFonts w:eastAsia="Calibri"/>
          <w:b/>
          <w:color w:val="000000"/>
          <w:lang w:eastAsia="en-US"/>
        </w:rPr>
      </w:pPr>
      <w:bookmarkStart w:id="3"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3"/>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A52629" w:rsidRPr="00A52629" w:rsidRDefault="00A52629" w:rsidP="00A52629">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A52629" w:rsidRPr="00A52629" w:rsidRDefault="00A52629" w:rsidP="00A52629">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lastRenderedPageBreak/>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A52629" w:rsidRPr="00A52629" w:rsidRDefault="00A52629" w:rsidP="00A52629">
      <w:pPr>
        <w:numPr>
          <w:ilvl w:val="1"/>
          <w:numId w:val="38"/>
        </w:numPr>
        <w:tabs>
          <w:tab w:val="left" w:pos="1134"/>
        </w:tabs>
        <w:spacing w:after="200" w:line="276" w:lineRule="auto"/>
        <w:contextualSpacing/>
        <w:jc w:val="both"/>
        <w:rPr>
          <w:rFonts w:eastAsia="Calibri"/>
          <w:lang w:eastAsia="en-US"/>
        </w:rPr>
      </w:pPr>
      <w:bookmarkStart w:id="4"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4"/>
    <w:p w:rsidR="00A52629" w:rsidRPr="00A52629" w:rsidRDefault="00A52629" w:rsidP="00A52629">
      <w:pPr>
        <w:ind w:firstLine="567"/>
        <w:jc w:val="center"/>
        <w:rPr>
          <w:b/>
          <w:bCs/>
        </w:rPr>
      </w:pPr>
      <w:r w:rsidRPr="00A52629">
        <w:rPr>
          <w:b/>
          <w:bCs/>
        </w:rPr>
        <w:t xml:space="preserve">РАЗДЕЛ </w:t>
      </w:r>
      <w:r w:rsidRPr="00A52629">
        <w:rPr>
          <w:b/>
          <w:bCs/>
          <w:lang w:val="en-US"/>
        </w:rPr>
        <w:t>V</w:t>
      </w:r>
      <w:r>
        <w:rPr>
          <w:b/>
          <w:bCs/>
          <w:lang w:val="en-US"/>
        </w:rPr>
        <w:t>I</w:t>
      </w:r>
    </w:p>
    <w:p w:rsidR="00A52629" w:rsidRPr="00A52629" w:rsidRDefault="00A52629" w:rsidP="00A52629">
      <w:pPr>
        <w:ind w:firstLine="567"/>
        <w:jc w:val="center"/>
        <w:rPr>
          <w:b/>
          <w:bCs/>
        </w:rPr>
      </w:pPr>
      <w:r w:rsidRPr="00A52629">
        <w:rPr>
          <w:b/>
          <w:bCs/>
        </w:rPr>
        <w:t>РАССМОТРЕНИЕ ПРЕДЛОЖЕНИЙ</w:t>
      </w:r>
    </w:p>
    <w:p w:rsidR="00A52629" w:rsidRPr="00A52629" w:rsidRDefault="00A52629" w:rsidP="00A52629">
      <w:pPr>
        <w:ind w:firstLine="567"/>
        <w:jc w:val="center"/>
        <w:rPr>
          <w:b/>
          <w:bCs/>
        </w:rPr>
      </w:pPr>
    </w:p>
    <w:p w:rsidR="00A52629" w:rsidRPr="00A52629" w:rsidRDefault="00A52629" w:rsidP="00A52629">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sidR="00F82240">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A52629" w:rsidRPr="00A52629" w:rsidRDefault="00A52629" w:rsidP="00A52629">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A52629" w:rsidRPr="00A52629" w:rsidRDefault="00A52629" w:rsidP="00A52629">
      <w:pPr>
        <w:ind w:firstLine="567"/>
        <w:jc w:val="both"/>
        <w:rPr>
          <w:bCs/>
        </w:rPr>
      </w:pPr>
      <w:r w:rsidRPr="00A52629">
        <w:rPr>
          <w:bCs/>
        </w:rPr>
        <w:t>4.3.</w:t>
      </w:r>
      <w:r w:rsidRPr="00A52629">
        <w:rPr>
          <w:bCs/>
        </w:rPr>
        <w:tab/>
        <w:t>Заказчик отклоняет предложение если:</w:t>
      </w:r>
    </w:p>
    <w:p w:rsidR="00A52629" w:rsidRPr="00A52629" w:rsidRDefault="00A52629" w:rsidP="00A52629">
      <w:pPr>
        <w:ind w:firstLine="567"/>
        <w:jc w:val="both"/>
        <w:rPr>
          <w:bCs/>
        </w:rPr>
      </w:pPr>
      <w:r w:rsidRPr="00A52629">
        <w:rPr>
          <w:bCs/>
        </w:rPr>
        <w:t>- предложени</w:t>
      </w:r>
      <w:r w:rsidR="00F82240">
        <w:rPr>
          <w:bCs/>
        </w:rPr>
        <w:t>е</w:t>
      </w:r>
      <w:r w:rsidRPr="00A52629">
        <w:rPr>
          <w:bCs/>
        </w:rPr>
        <w:t xml:space="preserve"> не отвечает требованиям документов;</w:t>
      </w:r>
    </w:p>
    <w:p w:rsidR="00A52629" w:rsidRPr="00A52629" w:rsidRDefault="00A52629" w:rsidP="00A52629">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A52629" w:rsidRPr="00A52629" w:rsidRDefault="00A52629" w:rsidP="00A52629">
      <w:pPr>
        <w:ind w:firstLine="567"/>
        <w:jc w:val="both"/>
        <w:rPr>
          <w:bCs/>
        </w:rPr>
      </w:pPr>
      <w:r w:rsidRPr="00A52629">
        <w:rPr>
          <w:bCs/>
        </w:rPr>
        <w:t xml:space="preserve">- участник, представивший его, направил недостоверные документы и (или) сведения., </w:t>
      </w:r>
    </w:p>
    <w:p w:rsidR="00A52629" w:rsidRPr="00A52629" w:rsidRDefault="00A52629" w:rsidP="00A52629">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A52629" w:rsidRPr="00A52629" w:rsidRDefault="00A52629" w:rsidP="00A52629">
      <w:pPr>
        <w:ind w:firstLine="567"/>
        <w:jc w:val="center"/>
        <w:rPr>
          <w:b/>
          <w:bCs/>
        </w:rPr>
      </w:pPr>
      <w:r w:rsidRPr="00A52629">
        <w:rPr>
          <w:b/>
          <w:bCs/>
        </w:rPr>
        <w:t xml:space="preserve">РАЗДЕЛ </w:t>
      </w:r>
      <w:r w:rsidRPr="00A52629">
        <w:rPr>
          <w:b/>
          <w:bCs/>
          <w:lang w:val="en-US"/>
        </w:rPr>
        <w:t>VII</w:t>
      </w:r>
    </w:p>
    <w:p w:rsidR="00A52629" w:rsidRPr="00A52629" w:rsidRDefault="00A52629" w:rsidP="00A52629">
      <w:pPr>
        <w:widowControl w:val="0"/>
        <w:autoSpaceDE w:val="0"/>
        <w:autoSpaceDN w:val="0"/>
        <w:adjustRightInd w:val="0"/>
        <w:ind w:firstLine="540"/>
        <w:jc w:val="center"/>
      </w:pPr>
      <w:r w:rsidRPr="00A52629">
        <w:rPr>
          <w:b/>
          <w:bCs/>
        </w:rPr>
        <w:t>ДОГОВОР</w:t>
      </w:r>
    </w:p>
    <w:p w:rsidR="00A52629" w:rsidRPr="00A52629" w:rsidRDefault="00A52629" w:rsidP="00A52629">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A52629" w:rsidRPr="00A52629" w:rsidRDefault="00A52629" w:rsidP="00A52629">
      <w:pPr>
        <w:jc w:val="both"/>
      </w:pPr>
      <w:r w:rsidRPr="00A52629">
        <w:lastRenderedPageBreak/>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00596536" w:rsidRPr="00596536">
        <w:rPr>
          <w:rFonts w:eastAsia="Calibri"/>
          <w:lang w:eastAsia="en-US"/>
        </w:rPr>
        <w:t>E-</w:t>
      </w:r>
      <w:proofErr w:type="spellStart"/>
      <w:r w:rsidR="00596536" w:rsidRPr="00596536">
        <w:rPr>
          <w:rFonts w:eastAsia="Calibri"/>
          <w:lang w:eastAsia="en-US"/>
        </w:rPr>
        <w:t>mail</w:t>
      </w:r>
      <w:proofErr w:type="spellEnd"/>
      <w:r w:rsidR="00596536" w:rsidRPr="00596536">
        <w:rPr>
          <w:rFonts w:eastAsia="Calibri"/>
          <w:lang w:eastAsia="en-US"/>
        </w:rPr>
        <w:t>: niipulm@rnpcpf.by</w:t>
      </w:r>
      <w:r w:rsidRPr="00A52629">
        <w:t xml:space="preserve">) спецификацию к настоящим документам: </w:t>
      </w:r>
    </w:p>
    <w:p w:rsidR="00A52629" w:rsidRPr="00A52629" w:rsidRDefault="00A52629" w:rsidP="00A52629">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A52629" w:rsidRPr="00A52629" w:rsidRDefault="00A52629" w:rsidP="00A52629">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A52629" w:rsidRPr="00A52629" w:rsidRDefault="00A52629" w:rsidP="00A52629">
      <w:pPr>
        <w:shd w:val="clear" w:color="auto" w:fill="FFFFFF"/>
        <w:rPr>
          <w:b/>
          <w:bCs/>
        </w:rPr>
      </w:pPr>
    </w:p>
    <w:p w:rsidR="00A52629" w:rsidRPr="00A52629" w:rsidRDefault="00A52629" w:rsidP="00A52629">
      <w:pPr>
        <w:shd w:val="clear" w:color="auto" w:fill="FFFFFF"/>
        <w:rPr>
          <w:b/>
          <w:bCs/>
        </w:rPr>
      </w:pPr>
      <w:r w:rsidRPr="00A52629">
        <w:rPr>
          <w:b/>
          <w:bCs/>
        </w:rPr>
        <w:t>СПЕЦИФИКАЦИЯ</w:t>
      </w:r>
    </w:p>
    <w:p w:rsidR="00A52629" w:rsidRPr="00A52629" w:rsidRDefault="00A52629" w:rsidP="00A52629">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A52629" w:rsidRPr="00A52629" w:rsidTr="006D0AA9">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Общая стоимость товаров (работ, услуг)</w:t>
            </w:r>
          </w:p>
        </w:tc>
      </w:tr>
      <w:tr w:rsidR="00A52629" w:rsidRPr="00A52629" w:rsidTr="006D0AA9">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A52629" w:rsidRPr="00A52629" w:rsidRDefault="00A52629" w:rsidP="00A52629">
            <w:r w:rsidRPr="00A52629">
              <w:t> </w:t>
            </w:r>
          </w:p>
        </w:tc>
      </w:tr>
    </w:tbl>
    <w:p w:rsidR="00A52629" w:rsidRPr="00A52629" w:rsidRDefault="00A52629" w:rsidP="00A52629">
      <w:pPr>
        <w:jc w:val="both"/>
      </w:pPr>
    </w:p>
    <w:p w:rsidR="00A52629" w:rsidRPr="00A52629" w:rsidRDefault="00A52629" w:rsidP="00A52629">
      <w:r w:rsidRPr="00A52629">
        <w:t>Разработано:</w:t>
      </w:r>
    </w:p>
    <w:p w:rsidR="00A52629" w:rsidRPr="00A52629" w:rsidRDefault="00A52629" w:rsidP="00A52629"/>
    <w:p w:rsidR="00A52629" w:rsidRPr="00A52629" w:rsidRDefault="00A52629" w:rsidP="00A52629">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A52629" w:rsidRPr="00A52629" w:rsidRDefault="00A52629" w:rsidP="00A52629"/>
    <w:p w:rsidR="00A52629" w:rsidRPr="00A52629" w:rsidRDefault="00A52629" w:rsidP="00A52629">
      <w:r w:rsidRPr="00A52629">
        <w:t>Согласовано:</w:t>
      </w:r>
    </w:p>
    <w:p w:rsidR="00A52629" w:rsidRPr="00A52629" w:rsidRDefault="00A52629" w:rsidP="00A52629"/>
    <w:p w:rsidR="00A52629" w:rsidRPr="00A52629" w:rsidRDefault="00A52629" w:rsidP="00A52629"/>
    <w:p w:rsidR="00A52629" w:rsidRPr="00A52629" w:rsidRDefault="00A52629" w:rsidP="00A52629">
      <w:r w:rsidRPr="00A52629">
        <w:t>Заместитель директора</w:t>
      </w:r>
    </w:p>
    <w:p w:rsidR="00A52629" w:rsidRPr="00A52629" w:rsidRDefault="00A52629" w:rsidP="00A52629">
      <w:pPr>
        <w:sectPr w:rsidR="00A52629" w:rsidRPr="00A52629" w:rsidSect="006D0AA9">
          <w:pgSz w:w="11906" w:h="16838"/>
          <w:pgMar w:top="1134" w:right="851" w:bottom="1134" w:left="1701" w:header="709" w:footer="709" w:gutter="0"/>
          <w:cols w:space="708"/>
          <w:docGrid w:linePitch="360"/>
        </w:sectPr>
      </w:pPr>
      <w:r w:rsidRPr="00A52629">
        <w:t xml:space="preserve">по </w:t>
      </w:r>
      <w:r w:rsidR="008B76D5">
        <w:t>научной работе</w:t>
      </w:r>
      <w:r w:rsidRPr="00A52629">
        <w:t>:</w:t>
      </w:r>
      <w:r w:rsidRPr="00A52629">
        <w:tab/>
      </w:r>
      <w:r w:rsidRPr="00A52629">
        <w:tab/>
      </w:r>
      <w:r w:rsidRPr="00A52629">
        <w:tab/>
      </w:r>
      <w:r w:rsidRPr="00A52629">
        <w:tab/>
      </w:r>
      <w:r w:rsidRPr="00A52629">
        <w:tab/>
        <w:t xml:space="preserve">                          </w:t>
      </w:r>
      <w:proofErr w:type="spellStart"/>
      <w:r w:rsidR="008B76D5">
        <w:t>Д.Ю.Рузанов</w:t>
      </w:r>
      <w:proofErr w:type="spellEnd"/>
      <w:r w:rsidRPr="00A52629">
        <w:t xml:space="preserve">   </w:t>
      </w:r>
    </w:p>
    <w:p w:rsidR="00A52629" w:rsidRPr="00A52629" w:rsidRDefault="00A52629" w:rsidP="00A52629">
      <w:pPr>
        <w:keepNext/>
        <w:keepLines/>
        <w:ind w:left="11907"/>
        <w:outlineLvl w:val="0"/>
        <w:rPr>
          <w:b/>
          <w:color w:val="000000"/>
        </w:rPr>
      </w:pPr>
      <w:r w:rsidRPr="00A52629">
        <w:lastRenderedPageBreak/>
        <w:t>Приложение 1</w:t>
      </w:r>
    </w:p>
    <w:p w:rsidR="00A52629" w:rsidRPr="00A52629" w:rsidRDefault="00A52629" w:rsidP="00A52629">
      <w:pPr>
        <w:jc w:val="center"/>
        <w:rPr>
          <w:color w:val="000000"/>
        </w:rPr>
      </w:pPr>
      <w:r w:rsidRPr="00A52629">
        <w:rPr>
          <w:b/>
          <w:color w:val="000000"/>
        </w:rPr>
        <w:t xml:space="preserve">СПЕЦИФИКАЦИЯ </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A52629" w:rsidRPr="00A52629" w:rsidTr="006D0AA9">
        <w:trPr>
          <w:trHeight w:val="2300"/>
        </w:trPr>
        <w:tc>
          <w:tcPr>
            <w:tcW w:w="294" w:type="pct"/>
            <w:gridSpan w:val="2"/>
            <w:vAlign w:val="center"/>
          </w:tcPr>
          <w:p w:rsidR="00A52629" w:rsidRPr="00A52629" w:rsidRDefault="00A52629" w:rsidP="00A52629">
            <w:pPr>
              <w:rPr>
                <w:color w:val="000000"/>
              </w:rPr>
            </w:pPr>
            <w:r w:rsidRPr="00A52629">
              <w:rPr>
                <w:color w:val="000000"/>
              </w:rPr>
              <w:t xml:space="preserve">№ позиции согласно </w:t>
            </w:r>
          </w:p>
          <w:p w:rsidR="00A52629" w:rsidRPr="00A52629" w:rsidRDefault="00A52629" w:rsidP="00A52629">
            <w:pPr>
              <w:rPr>
                <w:color w:val="000000"/>
              </w:rPr>
            </w:pPr>
            <w:r w:rsidRPr="00A52629">
              <w:rPr>
                <w:color w:val="000000"/>
              </w:rPr>
              <w:t>заявке на закупку</w:t>
            </w:r>
          </w:p>
        </w:tc>
        <w:tc>
          <w:tcPr>
            <w:tcW w:w="1539" w:type="pct"/>
            <w:gridSpan w:val="2"/>
            <w:vAlign w:val="center"/>
          </w:tcPr>
          <w:p w:rsidR="00A52629" w:rsidRPr="00A52629" w:rsidRDefault="00A52629" w:rsidP="00A52629">
            <w:pPr>
              <w:keepNext/>
              <w:ind w:left="-106" w:right="-28"/>
              <w:jc w:val="center"/>
              <w:rPr>
                <w:b/>
              </w:rPr>
            </w:pPr>
            <w:r w:rsidRPr="00A52629">
              <w:rPr>
                <w:b/>
              </w:rPr>
              <w:t>Наименование товара, предлагаемого участником.</w:t>
            </w:r>
          </w:p>
          <w:p w:rsidR="00A52629" w:rsidRPr="00A52629" w:rsidRDefault="00A52629" w:rsidP="00A52629">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A52629" w:rsidRPr="00A52629" w:rsidRDefault="00A52629" w:rsidP="00A52629">
            <w:pPr>
              <w:jc w:val="both"/>
              <w:rPr>
                <w:b/>
              </w:rPr>
            </w:pPr>
          </w:p>
        </w:tc>
        <w:tc>
          <w:tcPr>
            <w:tcW w:w="363" w:type="pct"/>
            <w:vAlign w:val="center"/>
          </w:tcPr>
          <w:p w:rsidR="00A52629" w:rsidRPr="00A52629" w:rsidRDefault="00A52629" w:rsidP="00A52629">
            <w:pPr>
              <w:ind w:left="-95" w:right="-147"/>
              <w:jc w:val="center"/>
              <w:rPr>
                <w:color w:val="000000"/>
              </w:rPr>
            </w:pPr>
            <w:r w:rsidRPr="00A52629">
              <w:rPr>
                <w:b/>
                <w:color w:val="000000"/>
              </w:rPr>
              <w:t xml:space="preserve">Каталожный номер </w:t>
            </w:r>
          </w:p>
          <w:p w:rsidR="00A52629" w:rsidRPr="00A52629" w:rsidRDefault="00A52629" w:rsidP="00A52629">
            <w:pPr>
              <w:ind w:left="34" w:right="-147"/>
              <w:jc w:val="center"/>
              <w:rPr>
                <w:color w:val="FF0000"/>
              </w:rPr>
            </w:pPr>
          </w:p>
        </w:tc>
        <w:tc>
          <w:tcPr>
            <w:tcW w:w="721" w:type="pct"/>
            <w:gridSpan w:val="3"/>
            <w:vAlign w:val="center"/>
          </w:tcPr>
          <w:p w:rsidR="00A52629" w:rsidRPr="00A52629" w:rsidRDefault="00A52629" w:rsidP="00A52629">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A52629" w:rsidRPr="00A52629" w:rsidRDefault="00A52629" w:rsidP="00A52629">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A52629" w:rsidRPr="00A52629" w:rsidRDefault="00A52629" w:rsidP="00A52629">
            <w:pPr>
              <w:ind w:left="-107" w:right="-99"/>
              <w:jc w:val="center"/>
              <w:rPr>
                <w:color w:val="000000"/>
              </w:rPr>
            </w:pPr>
          </w:p>
          <w:p w:rsidR="00A52629" w:rsidRPr="00A52629" w:rsidRDefault="00A52629" w:rsidP="00A52629">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A52629" w:rsidRPr="00A52629" w:rsidRDefault="00A52629" w:rsidP="00A52629">
            <w:pPr>
              <w:ind w:left="-107" w:right="-99"/>
              <w:jc w:val="center"/>
              <w:rPr>
                <w:color w:val="000000"/>
              </w:rPr>
            </w:pPr>
          </w:p>
        </w:tc>
        <w:tc>
          <w:tcPr>
            <w:tcW w:w="459" w:type="pct"/>
            <w:gridSpan w:val="2"/>
            <w:vAlign w:val="center"/>
          </w:tcPr>
          <w:p w:rsidR="00A52629" w:rsidRPr="00A52629" w:rsidRDefault="00A52629" w:rsidP="00A52629">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A52629" w:rsidRPr="00A52629" w:rsidRDefault="00A52629" w:rsidP="00A52629">
            <w:pPr>
              <w:ind w:left="-108" w:right="-108"/>
              <w:jc w:val="center"/>
              <w:rPr>
                <w:color w:val="000000"/>
              </w:rPr>
            </w:pPr>
            <w:r w:rsidRPr="00A52629">
              <w:rPr>
                <w:color w:val="000000"/>
              </w:rPr>
              <w:t>(указывается в днях, неделях, месяцах, годах)</w:t>
            </w:r>
          </w:p>
          <w:p w:rsidR="00A52629" w:rsidRPr="00A52629" w:rsidRDefault="00A52629" w:rsidP="00A52629">
            <w:pPr>
              <w:ind w:left="-8"/>
              <w:jc w:val="center"/>
              <w:rPr>
                <w:color w:val="000000"/>
              </w:rPr>
            </w:pPr>
          </w:p>
        </w:tc>
        <w:tc>
          <w:tcPr>
            <w:tcW w:w="473" w:type="pct"/>
            <w:gridSpan w:val="3"/>
            <w:vAlign w:val="center"/>
          </w:tcPr>
          <w:p w:rsidR="00A52629" w:rsidRPr="00A52629" w:rsidRDefault="00A52629" w:rsidP="00A52629">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A52629" w:rsidRPr="00A52629" w:rsidRDefault="00A52629" w:rsidP="00A52629">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A52629" w:rsidRPr="00A52629" w:rsidRDefault="00A52629" w:rsidP="00A52629">
            <w:pPr>
              <w:ind w:left="-108" w:right="-108"/>
              <w:jc w:val="center"/>
              <w:rPr>
                <w:color w:val="000000"/>
              </w:rPr>
            </w:pPr>
          </w:p>
          <w:p w:rsidR="00A52629" w:rsidRPr="00A52629" w:rsidRDefault="00A52629" w:rsidP="00A52629">
            <w:pPr>
              <w:ind w:left="-108" w:right="-108"/>
              <w:jc w:val="center"/>
              <w:rPr>
                <w:color w:val="000000"/>
              </w:rPr>
            </w:pPr>
          </w:p>
        </w:tc>
        <w:tc>
          <w:tcPr>
            <w:tcW w:w="472" w:type="pct"/>
            <w:vAlign w:val="center"/>
          </w:tcPr>
          <w:p w:rsidR="00A52629" w:rsidRPr="00A52629" w:rsidRDefault="00A52629" w:rsidP="00A52629">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A52629" w:rsidRPr="00A52629" w:rsidTr="006D0AA9">
        <w:trPr>
          <w:trHeight w:val="240"/>
        </w:trPr>
        <w:tc>
          <w:tcPr>
            <w:tcW w:w="294" w:type="pct"/>
            <w:gridSpan w:val="2"/>
            <w:vAlign w:val="center"/>
          </w:tcPr>
          <w:p w:rsidR="00A52629" w:rsidRPr="00A52629" w:rsidRDefault="00A52629" w:rsidP="00A52629">
            <w:pPr>
              <w:jc w:val="center"/>
              <w:rPr>
                <w:color w:val="000000"/>
              </w:rPr>
            </w:pPr>
            <w:r w:rsidRPr="00A52629">
              <w:rPr>
                <w:b/>
                <w:color w:val="000000"/>
              </w:rPr>
              <w:lastRenderedPageBreak/>
              <w:t>1</w:t>
            </w:r>
          </w:p>
        </w:tc>
        <w:tc>
          <w:tcPr>
            <w:tcW w:w="1539" w:type="pct"/>
            <w:gridSpan w:val="2"/>
            <w:vAlign w:val="center"/>
          </w:tcPr>
          <w:p w:rsidR="00A52629" w:rsidRPr="00A52629" w:rsidRDefault="00A52629" w:rsidP="00A52629">
            <w:pPr>
              <w:ind w:left="-106" w:right="-28"/>
              <w:jc w:val="center"/>
              <w:rPr>
                <w:color w:val="000000"/>
              </w:rPr>
            </w:pPr>
            <w:r w:rsidRPr="00A52629">
              <w:rPr>
                <w:b/>
                <w:color w:val="000000"/>
              </w:rPr>
              <w:t>2</w:t>
            </w:r>
          </w:p>
        </w:tc>
        <w:tc>
          <w:tcPr>
            <w:tcW w:w="363" w:type="pct"/>
          </w:tcPr>
          <w:p w:rsidR="00A52629" w:rsidRPr="00A52629" w:rsidRDefault="00A52629" w:rsidP="00A52629">
            <w:pPr>
              <w:ind w:left="-188" w:right="-147"/>
              <w:jc w:val="center"/>
              <w:rPr>
                <w:color w:val="000000"/>
              </w:rPr>
            </w:pPr>
            <w:r w:rsidRPr="00A52629">
              <w:rPr>
                <w:b/>
                <w:color w:val="000000"/>
              </w:rPr>
              <w:t>3</w:t>
            </w:r>
          </w:p>
        </w:tc>
        <w:tc>
          <w:tcPr>
            <w:tcW w:w="721" w:type="pct"/>
            <w:gridSpan w:val="3"/>
          </w:tcPr>
          <w:p w:rsidR="00A52629" w:rsidRPr="00A52629" w:rsidRDefault="00A52629" w:rsidP="00A52629">
            <w:pPr>
              <w:ind w:left="-69" w:hanging="7"/>
              <w:jc w:val="center"/>
              <w:rPr>
                <w:color w:val="000000"/>
              </w:rPr>
            </w:pPr>
            <w:r w:rsidRPr="00A52629">
              <w:rPr>
                <w:b/>
                <w:color w:val="000000"/>
              </w:rPr>
              <w:t>4</w:t>
            </w:r>
          </w:p>
        </w:tc>
        <w:tc>
          <w:tcPr>
            <w:tcW w:w="679" w:type="pct"/>
            <w:vAlign w:val="center"/>
          </w:tcPr>
          <w:p w:rsidR="00A52629" w:rsidRPr="00A52629" w:rsidRDefault="00A52629" w:rsidP="00A52629">
            <w:pPr>
              <w:ind w:left="-107" w:right="-99"/>
              <w:jc w:val="center"/>
              <w:rPr>
                <w:color w:val="000000"/>
              </w:rPr>
            </w:pPr>
            <w:r w:rsidRPr="00A52629">
              <w:rPr>
                <w:b/>
                <w:color w:val="000000"/>
              </w:rPr>
              <w:t>5</w:t>
            </w:r>
          </w:p>
        </w:tc>
        <w:tc>
          <w:tcPr>
            <w:tcW w:w="459" w:type="pct"/>
            <w:gridSpan w:val="2"/>
          </w:tcPr>
          <w:p w:rsidR="00A52629" w:rsidRPr="00A52629" w:rsidRDefault="00A52629" w:rsidP="00A52629">
            <w:pPr>
              <w:ind w:left="-108" w:right="-108"/>
              <w:jc w:val="center"/>
              <w:rPr>
                <w:color w:val="000000"/>
              </w:rPr>
            </w:pPr>
            <w:r w:rsidRPr="00A52629">
              <w:rPr>
                <w:b/>
                <w:color w:val="000000"/>
              </w:rPr>
              <w:t>6</w:t>
            </w:r>
          </w:p>
        </w:tc>
        <w:tc>
          <w:tcPr>
            <w:tcW w:w="473" w:type="pct"/>
            <w:gridSpan w:val="3"/>
            <w:vAlign w:val="center"/>
          </w:tcPr>
          <w:p w:rsidR="00A52629" w:rsidRPr="00A52629" w:rsidRDefault="00A52629" w:rsidP="00A52629">
            <w:pPr>
              <w:ind w:left="-108" w:right="-108"/>
              <w:jc w:val="center"/>
              <w:rPr>
                <w:color w:val="000000"/>
              </w:rPr>
            </w:pPr>
            <w:r w:rsidRPr="00A52629">
              <w:rPr>
                <w:b/>
                <w:color w:val="000000"/>
              </w:rPr>
              <w:t>7</w:t>
            </w:r>
          </w:p>
        </w:tc>
        <w:tc>
          <w:tcPr>
            <w:tcW w:w="472" w:type="pct"/>
          </w:tcPr>
          <w:p w:rsidR="00A52629" w:rsidRPr="00A52629" w:rsidRDefault="00A52629" w:rsidP="00A52629">
            <w:pPr>
              <w:jc w:val="center"/>
              <w:rPr>
                <w:color w:val="000000"/>
              </w:rPr>
            </w:pPr>
            <w:r w:rsidRPr="00A52629">
              <w:rPr>
                <w:b/>
                <w:color w:val="000000"/>
              </w:rPr>
              <w:t>8</w:t>
            </w:r>
          </w:p>
        </w:tc>
      </w:tr>
      <w:tr w:rsidR="00A52629" w:rsidRPr="00A52629" w:rsidTr="006D0AA9">
        <w:trPr>
          <w:trHeight w:val="320"/>
        </w:trPr>
        <w:tc>
          <w:tcPr>
            <w:tcW w:w="5000" w:type="pct"/>
            <w:gridSpan w:val="15"/>
          </w:tcPr>
          <w:p w:rsidR="00A52629" w:rsidRPr="00A52629" w:rsidRDefault="00A52629" w:rsidP="00A52629">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b/>
                <w:color w:val="000000"/>
              </w:rPr>
              <w:t>1-2</w:t>
            </w:r>
          </w:p>
        </w:tc>
        <w:tc>
          <w:tcPr>
            <w:tcW w:w="4720" w:type="pct"/>
            <w:gridSpan w:val="14"/>
          </w:tcPr>
          <w:p w:rsidR="00A52629" w:rsidRPr="00A52629" w:rsidRDefault="00A52629" w:rsidP="00A52629">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r w:rsidRPr="00A52629">
              <w:rPr>
                <w:color w:val="000000"/>
              </w:rPr>
              <w:t>Карты GP</w:t>
            </w:r>
          </w:p>
          <w:p w:rsidR="00A52629" w:rsidRPr="00A52629" w:rsidRDefault="00A52629" w:rsidP="00A52629">
            <w:pPr>
              <w:ind w:left="-106" w:right="-28"/>
              <w:jc w:val="center"/>
              <w:rPr>
                <w:color w:val="000000"/>
              </w:rPr>
            </w:pPr>
          </w:p>
        </w:tc>
        <w:tc>
          <w:tcPr>
            <w:tcW w:w="375" w:type="pct"/>
            <w:gridSpan w:val="3"/>
          </w:tcPr>
          <w:p w:rsidR="00A52629" w:rsidRPr="00A52629" w:rsidRDefault="00A52629" w:rsidP="00A52629">
            <w:pPr>
              <w:ind w:left="-188" w:right="-147"/>
              <w:jc w:val="center"/>
              <w:rPr>
                <w:color w:val="000000"/>
              </w:rPr>
            </w:pPr>
            <w:r w:rsidRPr="00A52629">
              <w:rPr>
                <w:color w:val="000000"/>
              </w:rPr>
              <w:t>GP1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2.</w:t>
            </w:r>
          </w:p>
        </w:tc>
        <w:tc>
          <w:tcPr>
            <w:tcW w:w="1546" w:type="pct"/>
            <w:gridSpan w:val="2"/>
          </w:tcPr>
          <w:p w:rsidR="00A52629" w:rsidRPr="00A52629" w:rsidRDefault="00A52629" w:rsidP="00A52629">
            <w:pPr>
              <w:ind w:left="-106" w:right="-28"/>
              <w:rPr>
                <w:color w:val="000000"/>
              </w:rPr>
            </w:pPr>
            <w:r w:rsidRPr="00A52629">
              <w:rPr>
                <w:color w:val="000000"/>
              </w:rPr>
              <w:t>Карты YST</w:t>
            </w:r>
          </w:p>
        </w:tc>
        <w:tc>
          <w:tcPr>
            <w:tcW w:w="375" w:type="pct"/>
            <w:gridSpan w:val="3"/>
          </w:tcPr>
          <w:p w:rsidR="00A52629" w:rsidRPr="00A52629" w:rsidRDefault="00A52629" w:rsidP="00A52629">
            <w:pPr>
              <w:ind w:left="-188" w:right="-147"/>
              <w:jc w:val="center"/>
              <w:rPr>
                <w:color w:val="000000"/>
              </w:rPr>
            </w:pPr>
            <w:r w:rsidRPr="00A52629">
              <w:rPr>
                <w:color w:val="000000"/>
              </w:rPr>
              <w:t>YST1</w:t>
            </w:r>
          </w:p>
        </w:tc>
        <w:tc>
          <w:tcPr>
            <w:tcW w:w="702" w:type="pct"/>
          </w:tcPr>
          <w:p w:rsidR="00A52629" w:rsidRPr="00A52629" w:rsidRDefault="00A52629" w:rsidP="00A52629">
            <w:pPr>
              <w:ind w:left="-69" w:right="-99" w:hanging="7"/>
              <w:jc w:val="center"/>
              <w:rPr>
                <w:color w:val="000000"/>
                <w:sz w:val="22"/>
                <w:szCs w:val="22"/>
              </w:rPr>
            </w:pPr>
            <w:r w:rsidRPr="00A52629">
              <w:rPr>
                <w:color w:val="000000"/>
                <w:sz w:val="22"/>
                <w:szCs w:val="22"/>
              </w:rPr>
              <w:t>ИМ.- 7.1234</w:t>
            </w:r>
          </w:p>
          <w:p w:rsidR="00A52629" w:rsidRPr="00A52629" w:rsidRDefault="00A52629" w:rsidP="00A52629">
            <w:pPr>
              <w:ind w:left="-69" w:right="-99" w:hanging="7"/>
              <w:jc w:val="center"/>
              <w:rPr>
                <w:color w:val="000000"/>
                <w:sz w:val="22"/>
                <w:szCs w:val="22"/>
              </w:rPr>
            </w:pPr>
            <w:r w:rsidRPr="00A52629">
              <w:rPr>
                <w:color w:val="000000"/>
                <w:sz w:val="22"/>
                <w:szCs w:val="22"/>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АВС, США</w:t>
            </w:r>
          </w:p>
        </w:tc>
        <w:tc>
          <w:tcPr>
            <w:tcW w:w="469" w:type="pct"/>
            <w:gridSpan w:val="2"/>
          </w:tcPr>
          <w:p w:rsidR="00A52629" w:rsidRPr="00A52629" w:rsidRDefault="00A52629" w:rsidP="00A52629">
            <w:pPr>
              <w:ind w:left="-108" w:right="-108"/>
              <w:jc w:val="center"/>
              <w:rPr>
                <w:color w:val="000000"/>
              </w:rPr>
            </w:pPr>
            <w:r w:rsidRPr="00A52629">
              <w:rPr>
                <w:color w:val="000000"/>
              </w:rPr>
              <w:t>24 мес.</w:t>
            </w:r>
          </w:p>
        </w:tc>
        <w:tc>
          <w:tcPr>
            <w:tcW w:w="421" w:type="pct"/>
          </w:tcPr>
          <w:p w:rsidR="00A52629" w:rsidRPr="00A52629" w:rsidRDefault="00A52629" w:rsidP="00A52629">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A52629" w:rsidRPr="00A52629" w:rsidRDefault="00A52629" w:rsidP="00A52629">
            <w:pPr>
              <w:ind w:right="-54"/>
              <w:jc w:val="center"/>
              <w:rPr>
                <w:color w:val="000000"/>
                <w:sz w:val="22"/>
                <w:szCs w:val="22"/>
              </w:rPr>
            </w:pPr>
            <w:r w:rsidRPr="00A52629">
              <w:rPr>
                <w:color w:val="000000"/>
                <w:sz w:val="22"/>
                <w:szCs w:val="22"/>
              </w:rPr>
              <w:t xml:space="preserve">8 шт. в </w:t>
            </w:r>
          </w:p>
          <w:p w:rsidR="00A52629" w:rsidRPr="00A52629" w:rsidRDefault="00A52629" w:rsidP="00A52629">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A52629" w:rsidRPr="00A52629" w:rsidTr="006D0AA9">
        <w:trPr>
          <w:trHeight w:val="300"/>
        </w:trPr>
        <w:tc>
          <w:tcPr>
            <w:tcW w:w="5000" w:type="pct"/>
            <w:gridSpan w:val="15"/>
          </w:tcPr>
          <w:p w:rsidR="00A52629" w:rsidRPr="00A52629" w:rsidRDefault="00A52629" w:rsidP="002566A6">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A52629" w:rsidRPr="00A52629" w:rsidTr="006D0AA9">
        <w:trPr>
          <w:trHeight w:val="300"/>
        </w:trPr>
        <w:tc>
          <w:tcPr>
            <w:tcW w:w="280" w:type="pct"/>
          </w:tcPr>
          <w:p w:rsidR="00A52629" w:rsidRPr="00A52629" w:rsidRDefault="00A52629" w:rsidP="00A52629">
            <w:pPr>
              <w:jc w:val="center"/>
              <w:rPr>
                <w:color w:val="000000"/>
              </w:rPr>
            </w:pPr>
            <w:r w:rsidRPr="00A52629">
              <w:rPr>
                <w:color w:val="000000"/>
              </w:rPr>
              <w:t>1.</w:t>
            </w:r>
          </w:p>
        </w:tc>
        <w:tc>
          <w:tcPr>
            <w:tcW w:w="1546" w:type="pct"/>
            <w:gridSpan w:val="2"/>
          </w:tcPr>
          <w:p w:rsidR="00A52629" w:rsidRPr="00A52629" w:rsidRDefault="00A52629" w:rsidP="00A52629">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A52629" w:rsidRPr="00A52629" w:rsidRDefault="00A52629" w:rsidP="00A52629">
            <w:pPr>
              <w:ind w:left="-188" w:right="-147"/>
              <w:jc w:val="center"/>
              <w:rPr>
                <w:color w:val="000000"/>
              </w:rPr>
            </w:pPr>
            <w:r w:rsidRPr="00A52629">
              <w:rPr>
                <w:color w:val="000000"/>
              </w:rPr>
              <w:t>Т-8</w:t>
            </w:r>
          </w:p>
        </w:tc>
        <w:tc>
          <w:tcPr>
            <w:tcW w:w="702" w:type="pct"/>
          </w:tcPr>
          <w:p w:rsidR="00A52629" w:rsidRPr="00A52629" w:rsidRDefault="00A52629" w:rsidP="00A52629">
            <w:pPr>
              <w:ind w:left="-69" w:right="-99" w:hanging="7"/>
              <w:jc w:val="center"/>
              <w:rPr>
                <w:color w:val="000000"/>
              </w:rPr>
            </w:pPr>
            <w:r w:rsidRPr="00A52629">
              <w:rPr>
                <w:color w:val="000000"/>
              </w:rPr>
              <w:t>ИМ.- 7.1234</w:t>
            </w:r>
          </w:p>
          <w:p w:rsidR="00A52629" w:rsidRPr="00A52629" w:rsidRDefault="00A52629" w:rsidP="00A52629">
            <w:pPr>
              <w:ind w:left="-69" w:right="-99" w:hanging="7"/>
              <w:jc w:val="center"/>
              <w:rPr>
                <w:color w:val="000000"/>
              </w:rPr>
            </w:pPr>
            <w:r w:rsidRPr="00A52629">
              <w:rPr>
                <w:color w:val="000000"/>
              </w:rPr>
              <w:t>до 01.01.2016</w:t>
            </w:r>
          </w:p>
          <w:p w:rsidR="00A52629" w:rsidRPr="00A52629" w:rsidRDefault="00A52629" w:rsidP="00A52629">
            <w:pPr>
              <w:ind w:left="-69" w:right="-99" w:hanging="7"/>
              <w:jc w:val="center"/>
              <w:rPr>
                <w:color w:val="000000"/>
              </w:rPr>
            </w:pPr>
            <w:r w:rsidRPr="00A52629">
              <w:rPr>
                <w:color w:val="000000"/>
              </w:rPr>
              <w:t>или</w:t>
            </w:r>
          </w:p>
          <w:p w:rsidR="00A52629" w:rsidRPr="00A52629" w:rsidRDefault="00A52629" w:rsidP="00A52629">
            <w:pPr>
              <w:ind w:left="-69" w:right="-99" w:hanging="7"/>
              <w:jc w:val="center"/>
              <w:rPr>
                <w:color w:val="000000"/>
              </w:rPr>
            </w:pPr>
            <w:r w:rsidRPr="00A52629">
              <w:rPr>
                <w:color w:val="000000"/>
              </w:rPr>
              <w:t>ИМ.- 7.2345</w:t>
            </w:r>
          </w:p>
          <w:p w:rsidR="00A52629" w:rsidRPr="00A52629" w:rsidRDefault="00A52629" w:rsidP="00A52629">
            <w:pPr>
              <w:ind w:left="-69" w:right="-99" w:hanging="7"/>
              <w:jc w:val="center"/>
              <w:rPr>
                <w:color w:val="000000"/>
              </w:rPr>
            </w:pPr>
            <w:r w:rsidRPr="00A52629">
              <w:rPr>
                <w:color w:val="000000"/>
              </w:rPr>
              <w:t>до 01.01.2016</w:t>
            </w:r>
          </w:p>
        </w:tc>
        <w:tc>
          <w:tcPr>
            <w:tcW w:w="703" w:type="pct"/>
            <w:gridSpan w:val="3"/>
          </w:tcPr>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A52629" w:rsidRPr="00A52629" w:rsidRDefault="00A52629" w:rsidP="00A52629">
            <w:pPr>
              <w:ind w:left="-108" w:right="-108"/>
              <w:jc w:val="center"/>
              <w:rPr>
                <w:color w:val="000000"/>
              </w:rPr>
            </w:pPr>
            <w:r w:rsidRPr="00A52629">
              <w:rPr>
                <w:color w:val="000000"/>
              </w:rPr>
              <w:t>Или</w:t>
            </w:r>
          </w:p>
          <w:p w:rsidR="00A52629" w:rsidRPr="00A52629" w:rsidRDefault="00A52629" w:rsidP="00A52629">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A52629" w:rsidRPr="00A52629" w:rsidRDefault="00A52629" w:rsidP="00A52629">
            <w:pPr>
              <w:ind w:left="-108" w:right="-108"/>
              <w:jc w:val="center"/>
              <w:rPr>
                <w:color w:val="000000"/>
              </w:rPr>
            </w:pPr>
            <w:r w:rsidRPr="00A52629">
              <w:rPr>
                <w:color w:val="000000"/>
              </w:rPr>
              <w:t>12 мес.</w:t>
            </w:r>
          </w:p>
        </w:tc>
        <w:tc>
          <w:tcPr>
            <w:tcW w:w="421" w:type="pct"/>
          </w:tcPr>
          <w:p w:rsidR="00A52629" w:rsidRPr="00A52629" w:rsidRDefault="00A52629" w:rsidP="00A52629">
            <w:pPr>
              <w:ind w:left="-108" w:right="-108"/>
              <w:jc w:val="center"/>
              <w:rPr>
                <w:color w:val="000000"/>
              </w:rPr>
            </w:pPr>
            <w:r w:rsidRPr="00A52629">
              <w:rPr>
                <w:color w:val="000000"/>
              </w:rPr>
              <w:t>170 шт.</w:t>
            </w:r>
          </w:p>
        </w:tc>
        <w:tc>
          <w:tcPr>
            <w:tcW w:w="504" w:type="pct"/>
            <w:gridSpan w:val="2"/>
          </w:tcPr>
          <w:p w:rsidR="00A52629" w:rsidRPr="00A52629" w:rsidRDefault="00A52629" w:rsidP="00A52629">
            <w:pPr>
              <w:ind w:left="-86" w:right="-54"/>
              <w:jc w:val="center"/>
              <w:rPr>
                <w:color w:val="000000"/>
              </w:rPr>
            </w:pPr>
            <w:r w:rsidRPr="00A52629">
              <w:rPr>
                <w:color w:val="000000"/>
              </w:rPr>
              <w:t>-</w:t>
            </w:r>
          </w:p>
        </w:tc>
      </w:tr>
    </w:tbl>
    <w:p w:rsidR="00A52629" w:rsidRPr="00A52629" w:rsidRDefault="00A52629" w:rsidP="00A52629">
      <w:pPr>
        <w:rPr>
          <w:color w:val="000000"/>
        </w:rPr>
      </w:pPr>
      <w:r w:rsidRPr="00A52629">
        <w:rPr>
          <w:color w:val="000000"/>
        </w:rPr>
        <w:t>Срок годности и (или) стерильности на дату поставки: ___________________________________________________</w:t>
      </w:r>
    </w:p>
    <w:p w:rsidR="00A52629" w:rsidRPr="00A52629" w:rsidRDefault="00A52629" w:rsidP="00A52629">
      <w:pPr>
        <w:rPr>
          <w:color w:val="000000"/>
          <w:sz w:val="18"/>
          <w:szCs w:val="18"/>
        </w:rPr>
      </w:pPr>
      <w:r w:rsidRPr="00A52629">
        <w:rPr>
          <w:color w:val="000000"/>
          <w:sz w:val="18"/>
          <w:szCs w:val="18"/>
        </w:rPr>
        <w:t xml:space="preserve">                                                                                                                             (указать срок, соответствующий документам)</w:t>
      </w: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pPr>
    </w:p>
    <w:p w:rsidR="00A52629" w:rsidRPr="00A52629" w:rsidRDefault="00A52629" w:rsidP="00A52629">
      <w:pPr>
        <w:keepNext/>
        <w:keepLines/>
        <w:ind w:left="6096"/>
        <w:outlineLvl w:val="0"/>
        <w:sectPr w:rsidR="00A52629" w:rsidRPr="00A52629" w:rsidSect="006D0AA9">
          <w:pgSz w:w="16838" w:h="11906" w:orient="landscape"/>
          <w:pgMar w:top="1701" w:right="851" w:bottom="851" w:left="709" w:header="709" w:footer="709" w:gutter="0"/>
          <w:cols w:space="708"/>
          <w:docGrid w:linePitch="360"/>
        </w:sectPr>
      </w:pPr>
    </w:p>
    <w:p w:rsidR="00A52629" w:rsidRPr="00A52629" w:rsidRDefault="00A52629" w:rsidP="00A52629">
      <w:pPr>
        <w:keepNext/>
        <w:keepLines/>
        <w:ind w:left="6096"/>
        <w:outlineLvl w:val="0"/>
      </w:pPr>
      <w:r w:rsidRPr="00A52629">
        <w:lastRenderedPageBreak/>
        <w:t>Приложение 4</w:t>
      </w:r>
    </w:p>
    <w:p w:rsidR="00A52629" w:rsidRPr="00A52629" w:rsidRDefault="00A52629" w:rsidP="00A52629">
      <w:pPr>
        <w:ind w:left="7371"/>
      </w:pPr>
      <w:r w:rsidRPr="00A52629">
        <w:t>к документам</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jc w:val="center"/>
        <w:rPr>
          <w:b/>
        </w:rPr>
      </w:pPr>
      <w:r w:rsidRPr="00A52629">
        <w:rPr>
          <w:b/>
        </w:rPr>
        <w:t>ОБЯЗАТЕЛЬСТВО</w:t>
      </w:r>
    </w:p>
    <w:p w:rsidR="00A52629" w:rsidRPr="00A52629" w:rsidRDefault="00A52629" w:rsidP="00A52629"/>
    <w:p w:rsidR="00A52629" w:rsidRPr="00A52629" w:rsidRDefault="00A52629" w:rsidP="00A52629">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Default="00A52629" w:rsidP="00A52629"/>
    <w:p w:rsidR="00F82240" w:rsidRDefault="00F82240" w:rsidP="00A52629"/>
    <w:p w:rsidR="00F82240" w:rsidRPr="00A52629" w:rsidRDefault="00F82240"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 w:rsidR="00A52629" w:rsidRPr="00A52629" w:rsidRDefault="00A52629" w:rsidP="00A52629">
      <w:pPr>
        <w:keepNext/>
        <w:keepLines/>
        <w:ind w:left="6372" w:firstLine="708"/>
        <w:outlineLvl w:val="0"/>
      </w:pPr>
      <w:r w:rsidRPr="00A52629">
        <w:lastRenderedPageBreak/>
        <w:t>Приложение 3</w:t>
      </w:r>
    </w:p>
    <w:p w:rsidR="00A52629" w:rsidRPr="00A52629" w:rsidRDefault="00A52629" w:rsidP="00A52629">
      <w:pPr>
        <w:ind w:left="7371"/>
      </w:pPr>
      <w:r w:rsidRPr="00A52629">
        <w:t>к документам</w:t>
      </w:r>
    </w:p>
    <w:p w:rsidR="00A52629" w:rsidRPr="00A52629" w:rsidRDefault="00A52629" w:rsidP="00A52629">
      <w:pPr>
        <w:jc w:val="center"/>
        <w:rPr>
          <w:color w:val="000000"/>
        </w:rPr>
      </w:pPr>
    </w:p>
    <w:p w:rsidR="00A52629" w:rsidRPr="00A52629" w:rsidRDefault="00A52629" w:rsidP="00A52629">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A52629" w:rsidRPr="00A52629" w:rsidRDefault="00A52629" w:rsidP="00A52629">
      <w:pPr>
        <w:jc w:val="center"/>
        <w:rPr>
          <w:color w:val="000000"/>
        </w:rPr>
      </w:pPr>
    </w:p>
    <w:p w:rsidR="00A52629" w:rsidRPr="00A52629" w:rsidRDefault="00A52629" w:rsidP="00A52629">
      <w:pPr>
        <w:tabs>
          <w:tab w:val="left" w:pos="7371"/>
        </w:tabs>
        <w:rPr>
          <w:color w:val="000000"/>
        </w:rPr>
      </w:pPr>
      <w:r w:rsidRPr="00A52629">
        <w:rPr>
          <w:color w:val="000000"/>
        </w:rPr>
        <w:t>Номер процедуры: _______    лот №____                                                   Стр._____ из ______</w:t>
      </w:r>
    </w:p>
    <w:p w:rsidR="00A52629" w:rsidRPr="00A52629" w:rsidRDefault="00A52629" w:rsidP="00A52629">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Соответствует/</w:t>
            </w:r>
          </w:p>
          <w:p w:rsidR="00A52629" w:rsidRPr="00A52629" w:rsidRDefault="00A52629" w:rsidP="00A52629">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r w:rsidRPr="00A52629">
              <w:rPr>
                <w:b/>
                <w:color w:val="000000"/>
              </w:rPr>
              <w:t>4*</w:t>
            </w: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color w:val="000000"/>
              </w:rPr>
            </w:pPr>
            <w:r w:rsidRPr="00A52629">
              <w:rPr>
                <w:b/>
              </w:rPr>
              <w:t>Состав (комплектация)**:</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rPr>
                <w:color w:val="000000"/>
              </w:rP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Технические характеристики:</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9571" w:type="dxa"/>
            <w:gridSpan w:val="4"/>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rPr>
                <w:b/>
              </w:rPr>
            </w:pPr>
            <w:r w:rsidRPr="00A52629">
              <w:rPr>
                <w:b/>
              </w:rPr>
              <w:t>Дополнительные требования (при наличии в заявке):</w:t>
            </w: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r w:rsidR="00A52629" w:rsidRPr="00A52629" w:rsidTr="006D0AA9">
        <w:tc>
          <w:tcPr>
            <w:tcW w:w="1384"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835"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21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c>
          <w:tcPr>
            <w:tcW w:w="3226" w:type="dxa"/>
            <w:tcBorders>
              <w:top w:val="single" w:sz="4" w:space="0" w:color="000000"/>
              <w:left w:val="single" w:sz="4" w:space="0" w:color="000000"/>
              <w:bottom w:val="single" w:sz="4" w:space="0" w:color="000000"/>
              <w:right w:val="single" w:sz="4" w:space="0" w:color="000000"/>
            </w:tcBorders>
          </w:tcPr>
          <w:p w:rsidR="00A52629" w:rsidRPr="00A52629" w:rsidRDefault="00A52629" w:rsidP="00A52629">
            <w:pPr>
              <w:jc w:val="center"/>
            </w:pPr>
          </w:p>
        </w:tc>
      </w:tr>
    </w:tbl>
    <w:p w:rsidR="00A52629" w:rsidRPr="00A52629" w:rsidRDefault="00A52629" w:rsidP="00A52629">
      <w:pPr>
        <w:jc w:val="both"/>
        <w:rPr>
          <w:color w:val="000000"/>
        </w:rPr>
      </w:pPr>
    </w:p>
    <w:p w:rsidR="00A52629" w:rsidRPr="00A52629" w:rsidRDefault="00A52629" w:rsidP="00A52629">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A52629" w:rsidRPr="00A52629" w:rsidRDefault="00A52629" w:rsidP="00A52629">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A52629" w:rsidRPr="00A52629" w:rsidRDefault="00A52629" w:rsidP="00A52629">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5" w:name="_Приложение_6"/>
      <w:bookmarkEnd w:id="5"/>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Default="00A52629" w:rsidP="00A52629">
      <w:pPr>
        <w:jc w:val="both"/>
        <w:rPr>
          <w:b/>
          <w:color w:val="000000"/>
        </w:rPr>
      </w:pPr>
    </w:p>
    <w:p w:rsidR="00F82240" w:rsidRDefault="00F82240" w:rsidP="00A52629">
      <w:pPr>
        <w:jc w:val="both"/>
        <w:rPr>
          <w:b/>
          <w:color w:val="000000"/>
        </w:rPr>
      </w:pPr>
    </w:p>
    <w:p w:rsidR="00F82240" w:rsidRDefault="00F82240" w:rsidP="00A52629">
      <w:pPr>
        <w:jc w:val="both"/>
        <w:rPr>
          <w:b/>
          <w:color w:val="000000"/>
        </w:rPr>
      </w:pPr>
    </w:p>
    <w:p w:rsidR="00F82240" w:rsidRPr="00A52629" w:rsidRDefault="00F82240"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jc w:val="both"/>
        <w:rPr>
          <w:b/>
          <w:color w:val="000000"/>
        </w:rPr>
      </w:pPr>
    </w:p>
    <w:p w:rsidR="00A52629" w:rsidRPr="00A52629" w:rsidRDefault="00A52629" w:rsidP="00A52629">
      <w:pPr>
        <w:pBdr>
          <w:top w:val="nil"/>
          <w:left w:val="nil"/>
          <w:bottom w:val="nil"/>
          <w:right w:val="nil"/>
          <w:between w:val="nil"/>
        </w:pBdr>
        <w:ind w:left="7371"/>
        <w:outlineLvl w:val="0"/>
        <w:rPr>
          <w:b/>
        </w:rPr>
      </w:pPr>
      <w:r w:rsidRPr="00A52629">
        <w:rPr>
          <w:b/>
        </w:rPr>
        <w:lastRenderedPageBreak/>
        <w:t>Приложение 2</w:t>
      </w:r>
    </w:p>
    <w:p w:rsidR="00A52629" w:rsidRPr="00A52629" w:rsidRDefault="00A52629" w:rsidP="00A52629">
      <w:pPr>
        <w:ind w:left="7371"/>
      </w:pPr>
      <w:r w:rsidRPr="00A52629">
        <w:t>к документам</w:t>
      </w:r>
    </w:p>
    <w:p w:rsidR="00A52629" w:rsidRPr="00A52629" w:rsidRDefault="00A52629" w:rsidP="00A52629">
      <w:pPr>
        <w:pBdr>
          <w:top w:val="nil"/>
          <w:left w:val="nil"/>
          <w:bottom w:val="nil"/>
          <w:right w:val="nil"/>
          <w:between w:val="nil"/>
        </w:pBdr>
        <w:jc w:val="center"/>
        <w:rPr>
          <w:color w:val="000000"/>
        </w:rPr>
      </w:pPr>
    </w:p>
    <w:p w:rsidR="00A52629" w:rsidRPr="00A52629" w:rsidRDefault="00A52629" w:rsidP="00A52629">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A52629" w:rsidRPr="00A52629" w:rsidRDefault="00F82240" w:rsidP="00A52629">
      <w:pPr>
        <w:pBdr>
          <w:top w:val="nil"/>
          <w:left w:val="nil"/>
          <w:bottom w:val="nil"/>
          <w:right w:val="nil"/>
          <w:between w:val="nil"/>
        </w:pBdr>
        <w:jc w:val="center"/>
        <w:rPr>
          <w:b/>
          <w:color w:val="000000"/>
        </w:rPr>
      </w:pPr>
      <w:r>
        <w:rPr>
          <w:b/>
          <w:color w:val="000000"/>
        </w:rPr>
        <w:t>Процедуры закупки из одного источника</w:t>
      </w:r>
      <w:r w:rsidR="00A52629" w:rsidRPr="00A52629">
        <w:rPr>
          <w:b/>
          <w:color w:val="000000"/>
        </w:rPr>
        <w:t xml:space="preserve"> на соответствие предмету закупки</w:t>
      </w:r>
    </w:p>
    <w:p w:rsidR="00A52629" w:rsidRPr="00A52629" w:rsidRDefault="00A52629" w:rsidP="00A52629">
      <w:pPr>
        <w:pBdr>
          <w:top w:val="nil"/>
          <w:left w:val="nil"/>
          <w:bottom w:val="nil"/>
          <w:right w:val="nil"/>
          <w:between w:val="nil"/>
        </w:pBdr>
        <w:ind w:firstLine="708"/>
        <w:jc w:val="both"/>
        <w:rPr>
          <w:b/>
          <w:color w:val="000000"/>
        </w:rPr>
      </w:pPr>
    </w:p>
    <w:p w:rsidR="00A52629" w:rsidRPr="00A52629" w:rsidRDefault="00A52629" w:rsidP="00A52629">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1 баллом часть </w:t>
      </w:r>
      <w:r w:rsidR="00F82240">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A52629" w:rsidRPr="00A52629" w:rsidRDefault="00A52629" w:rsidP="00A52629">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A52629" w:rsidRPr="00A52629" w:rsidRDefault="00A52629" w:rsidP="00A52629">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sidR="00F82240">
        <w:rPr>
          <w:b/>
          <w:color w:val="000000"/>
        </w:rPr>
        <w:t>Предложение отклоняется, если</w:t>
      </w:r>
      <w:r w:rsidRPr="00A52629">
        <w:rPr>
          <w:b/>
          <w:color w:val="000000"/>
        </w:rPr>
        <w:t>:</w:t>
      </w:r>
    </w:p>
    <w:p w:rsidR="00A52629" w:rsidRPr="00A52629" w:rsidRDefault="00A52629" w:rsidP="00A52629">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A52629" w:rsidRPr="00A52629" w:rsidRDefault="00A52629" w:rsidP="00A52629">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A52629" w:rsidRPr="00A52629" w:rsidRDefault="00A52629" w:rsidP="00A52629">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A52629" w:rsidRPr="00A52629" w:rsidRDefault="00A52629" w:rsidP="00A52629">
      <w:pPr>
        <w:rPr>
          <w:b/>
          <w:i/>
          <w:color w:val="000000"/>
        </w:rPr>
      </w:pPr>
    </w:p>
    <w:p w:rsidR="00657F47" w:rsidRDefault="00657F47"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657F47"/>
    <w:p w:rsidR="008B76D5" w:rsidRDefault="008B76D5" w:rsidP="008B76D5">
      <w:pPr>
        <w:jc w:val="right"/>
        <w:rPr>
          <w:b/>
          <w:color w:val="000000"/>
        </w:rPr>
        <w:sectPr w:rsidR="008B76D5" w:rsidSect="00D53C38">
          <w:pgSz w:w="11906" w:h="16838"/>
          <w:pgMar w:top="851" w:right="1134" w:bottom="567" w:left="1276" w:header="709" w:footer="709" w:gutter="0"/>
          <w:cols w:space="708"/>
          <w:docGrid w:linePitch="360"/>
        </w:sectPr>
      </w:pPr>
    </w:p>
    <w:p w:rsidR="008B76D5" w:rsidRPr="008B76D5" w:rsidRDefault="008B76D5" w:rsidP="008B76D5">
      <w:pPr>
        <w:jc w:val="right"/>
        <w:rPr>
          <w:b/>
          <w:color w:val="000000"/>
        </w:rPr>
      </w:pPr>
      <w:bookmarkStart w:id="6" w:name="_GoBack"/>
      <w:r w:rsidRPr="008B76D5">
        <w:rPr>
          <w:b/>
          <w:color w:val="000000"/>
        </w:rPr>
        <w:lastRenderedPageBreak/>
        <w:t>Задание на закупку</w:t>
      </w:r>
    </w:p>
    <w:p w:rsidR="008B76D5" w:rsidRPr="008B76D5" w:rsidRDefault="008B76D5" w:rsidP="008B76D5">
      <w:pPr>
        <w:jc w:val="both"/>
        <w:rPr>
          <w:b/>
          <w:color w:val="000000"/>
        </w:rPr>
      </w:pPr>
    </w:p>
    <w:p w:rsidR="008B76D5" w:rsidRPr="008B76D5" w:rsidRDefault="008B76D5" w:rsidP="008B76D5">
      <w:pPr>
        <w:autoSpaceDE w:val="0"/>
        <w:autoSpaceDN w:val="0"/>
        <w:adjustRightInd w:val="0"/>
        <w:jc w:val="center"/>
        <w:rPr>
          <w:b/>
          <w:sz w:val="28"/>
          <w:szCs w:val="28"/>
        </w:rPr>
      </w:pPr>
      <w:r w:rsidRPr="008B76D5">
        <w:rPr>
          <w:b/>
          <w:sz w:val="28"/>
          <w:szCs w:val="28"/>
        </w:rPr>
        <w:t>Технические характеристики (описание) медицинских изделий</w:t>
      </w:r>
    </w:p>
    <w:p w:rsidR="008B76D5" w:rsidRPr="008B76D5" w:rsidRDefault="008B76D5" w:rsidP="008B76D5">
      <w:pPr>
        <w:autoSpaceDE w:val="0"/>
        <w:autoSpaceDN w:val="0"/>
        <w:adjustRightInd w:val="0"/>
        <w:jc w:val="center"/>
        <w:rPr>
          <w:b/>
          <w:sz w:val="28"/>
          <w:szCs w:val="28"/>
        </w:rPr>
      </w:pPr>
    </w:p>
    <w:p w:rsidR="008B76D5" w:rsidRPr="008B76D5" w:rsidRDefault="008B76D5" w:rsidP="008B76D5">
      <w:pPr>
        <w:ind w:left="360"/>
        <w:rPr>
          <w:sz w:val="28"/>
          <w:szCs w:val="28"/>
        </w:rPr>
      </w:pPr>
      <w:r w:rsidRPr="008B76D5">
        <w:rPr>
          <w:sz w:val="28"/>
          <w:szCs w:val="28"/>
        </w:rPr>
        <w:t xml:space="preserve">1. </w:t>
      </w:r>
      <w:proofErr w:type="spellStart"/>
      <w:r w:rsidRPr="008B76D5">
        <w:rPr>
          <w:sz w:val="28"/>
          <w:szCs w:val="28"/>
        </w:rPr>
        <w:t>Соcтав</w:t>
      </w:r>
      <w:proofErr w:type="spellEnd"/>
      <w:r w:rsidRPr="008B76D5">
        <w:rPr>
          <w:sz w:val="28"/>
          <w:szCs w:val="28"/>
        </w:rPr>
        <w:t xml:space="preserve"> (комплектация) медицинских изделий</w:t>
      </w:r>
    </w:p>
    <w:p w:rsidR="008B76D5" w:rsidRPr="008B76D5" w:rsidRDefault="008B76D5" w:rsidP="008B76D5">
      <w:pPr>
        <w:rPr>
          <w:lang w:eastAsia="en-US"/>
        </w:rPr>
      </w:pPr>
      <w:r w:rsidRPr="008B76D5">
        <w:rPr>
          <w:lang w:eastAsia="en-US"/>
        </w:rPr>
        <w:t xml:space="preserve">Синтетический </w:t>
      </w:r>
      <w:proofErr w:type="spellStart"/>
      <w:r w:rsidRPr="008B76D5">
        <w:rPr>
          <w:lang w:eastAsia="en-US"/>
        </w:rPr>
        <w:t>монофиламентный</w:t>
      </w:r>
      <w:proofErr w:type="spellEnd"/>
      <w:r w:rsidRPr="008B76D5">
        <w:rPr>
          <w:lang w:eastAsia="en-US"/>
        </w:rPr>
        <w:t xml:space="preserve"> условно рассасывающийся хирургический шовный материал на основе полиуретанового эфира или </w:t>
      </w:r>
      <w:proofErr w:type="spellStart"/>
      <w:r w:rsidRPr="008B76D5">
        <w:rPr>
          <w:lang w:eastAsia="en-US"/>
        </w:rPr>
        <w:t>нерассасывающийся</w:t>
      </w:r>
      <w:proofErr w:type="spellEnd"/>
      <w:r w:rsidRPr="008B76D5">
        <w:rPr>
          <w:lang w:eastAsia="en-US"/>
        </w:rPr>
        <w:t xml:space="preserve"> на основе полипропилена, окрашенный</w:t>
      </w:r>
    </w:p>
    <w:tbl>
      <w:tblPr>
        <w:tblStyle w:val="11"/>
        <w:tblW w:w="14567" w:type="dxa"/>
        <w:tblLook w:val="04A0" w:firstRow="1" w:lastRow="0" w:firstColumn="1" w:lastColumn="0" w:noHBand="0" w:noVBand="1"/>
      </w:tblPr>
      <w:tblGrid>
        <w:gridCol w:w="534"/>
        <w:gridCol w:w="6804"/>
        <w:gridCol w:w="1275"/>
        <w:gridCol w:w="1701"/>
        <w:gridCol w:w="1276"/>
        <w:gridCol w:w="1559"/>
        <w:gridCol w:w="1418"/>
      </w:tblGrid>
      <w:tr w:rsidR="008B76D5" w:rsidRPr="008B76D5" w:rsidTr="008F7E55">
        <w:tc>
          <w:tcPr>
            <w:tcW w:w="534" w:type="dxa"/>
          </w:tcPr>
          <w:p w:rsidR="008B76D5" w:rsidRPr="008B76D5" w:rsidRDefault="008B76D5" w:rsidP="008B76D5">
            <w:pPr>
              <w:spacing w:after="200" w:line="276" w:lineRule="auto"/>
              <w:rPr>
                <w:sz w:val="22"/>
                <w:szCs w:val="22"/>
                <w:lang w:eastAsia="en-US"/>
              </w:rPr>
            </w:pPr>
            <w:r w:rsidRPr="008B76D5">
              <w:rPr>
                <w:sz w:val="22"/>
                <w:szCs w:val="22"/>
                <w:lang w:eastAsia="en-US"/>
              </w:rPr>
              <w:t>№ п/п</w:t>
            </w:r>
          </w:p>
        </w:tc>
        <w:tc>
          <w:tcPr>
            <w:tcW w:w="6804" w:type="dxa"/>
          </w:tcPr>
          <w:p w:rsidR="008B76D5" w:rsidRPr="008B76D5" w:rsidRDefault="008B76D5" w:rsidP="008B76D5">
            <w:pPr>
              <w:spacing w:after="200" w:line="276" w:lineRule="auto"/>
              <w:rPr>
                <w:sz w:val="22"/>
                <w:szCs w:val="22"/>
                <w:lang w:eastAsia="en-US"/>
              </w:rPr>
            </w:pPr>
            <w:r w:rsidRPr="008B76D5">
              <w:rPr>
                <w:sz w:val="22"/>
                <w:szCs w:val="22"/>
                <w:lang w:eastAsia="en-US"/>
              </w:rPr>
              <w:t>Химический состав, толщина нити</w:t>
            </w:r>
          </w:p>
        </w:tc>
        <w:tc>
          <w:tcPr>
            <w:tcW w:w="1275"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 xml:space="preserve">Длина нити, </w:t>
            </w:r>
          </w:p>
          <w:p w:rsidR="008B76D5" w:rsidRPr="008B76D5" w:rsidRDefault="008B76D5" w:rsidP="008B76D5">
            <w:pPr>
              <w:spacing w:after="200" w:line="276" w:lineRule="auto"/>
              <w:jc w:val="center"/>
              <w:rPr>
                <w:sz w:val="22"/>
                <w:szCs w:val="22"/>
                <w:lang w:eastAsia="en-US"/>
              </w:rPr>
            </w:pPr>
            <w:r w:rsidRPr="008B76D5">
              <w:rPr>
                <w:sz w:val="22"/>
                <w:szCs w:val="22"/>
                <w:lang w:eastAsia="en-US"/>
              </w:rPr>
              <w:t>см</w:t>
            </w:r>
          </w:p>
        </w:tc>
        <w:tc>
          <w:tcPr>
            <w:tcW w:w="1701"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 xml:space="preserve">Тип </w:t>
            </w:r>
          </w:p>
          <w:p w:rsidR="008B76D5" w:rsidRPr="008B76D5" w:rsidRDefault="008B76D5" w:rsidP="008B76D5">
            <w:pPr>
              <w:spacing w:after="200" w:line="276" w:lineRule="auto"/>
              <w:jc w:val="center"/>
              <w:rPr>
                <w:sz w:val="22"/>
                <w:szCs w:val="22"/>
                <w:lang w:eastAsia="en-US"/>
              </w:rPr>
            </w:pPr>
            <w:r w:rsidRPr="008B76D5">
              <w:rPr>
                <w:sz w:val="22"/>
                <w:szCs w:val="22"/>
                <w:lang w:eastAsia="en-US"/>
              </w:rPr>
              <w:t>иглы</w:t>
            </w:r>
          </w:p>
        </w:tc>
        <w:tc>
          <w:tcPr>
            <w:tcW w:w="1276"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Кривизна иглы</w:t>
            </w:r>
          </w:p>
        </w:tc>
        <w:tc>
          <w:tcPr>
            <w:tcW w:w="1559"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Длина иглы, мм ±1 мм, если не указан интервал длины</w:t>
            </w:r>
          </w:p>
        </w:tc>
        <w:tc>
          <w:tcPr>
            <w:tcW w:w="1418"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Количество, шт.</w:t>
            </w:r>
          </w:p>
        </w:tc>
      </w:tr>
      <w:tr w:rsidR="008B76D5" w:rsidRPr="008B76D5" w:rsidTr="008F7E55">
        <w:tc>
          <w:tcPr>
            <w:tcW w:w="534" w:type="dxa"/>
          </w:tcPr>
          <w:p w:rsidR="008B76D5" w:rsidRPr="008B76D5" w:rsidRDefault="008B76D5" w:rsidP="008B76D5">
            <w:pPr>
              <w:spacing w:after="200" w:line="276" w:lineRule="auto"/>
              <w:rPr>
                <w:sz w:val="22"/>
                <w:szCs w:val="22"/>
              </w:rPr>
            </w:pPr>
            <w:r w:rsidRPr="008B76D5">
              <w:rPr>
                <w:sz w:val="22"/>
                <w:szCs w:val="22"/>
              </w:rPr>
              <w:t>1</w:t>
            </w:r>
          </w:p>
        </w:tc>
        <w:tc>
          <w:tcPr>
            <w:tcW w:w="6804" w:type="dxa"/>
          </w:tcPr>
          <w:p w:rsidR="008B76D5" w:rsidRPr="008B76D5" w:rsidRDefault="008B76D5" w:rsidP="008B76D5">
            <w:pPr>
              <w:spacing w:after="200" w:line="276" w:lineRule="auto"/>
              <w:rPr>
                <w:sz w:val="22"/>
                <w:szCs w:val="22"/>
              </w:rPr>
            </w:pPr>
            <w:r w:rsidRPr="008B76D5">
              <w:rPr>
                <w:sz w:val="22"/>
                <w:szCs w:val="22"/>
                <w:lang w:eastAsia="en-US"/>
              </w:rPr>
              <w:t xml:space="preserve">Синтетическая условно рассасывающаяся </w:t>
            </w:r>
            <w:proofErr w:type="spellStart"/>
            <w:r w:rsidRPr="008B76D5">
              <w:rPr>
                <w:sz w:val="22"/>
                <w:szCs w:val="22"/>
                <w:lang w:eastAsia="en-US"/>
              </w:rPr>
              <w:t>мононить</w:t>
            </w:r>
            <w:proofErr w:type="spellEnd"/>
            <w:r w:rsidRPr="008B76D5">
              <w:rPr>
                <w:sz w:val="22"/>
                <w:szCs w:val="22"/>
                <w:lang w:eastAsia="en-US"/>
              </w:rPr>
              <w:t xml:space="preserve"> из полиуретанового эфира или </w:t>
            </w:r>
            <w:proofErr w:type="spellStart"/>
            <w:r w:rsidRPr="008B76D5">
              <w:rPr>
                <w:sz w:val="22"/>
                <w:szCs w:val="22"/>
                <w:lang w:eastAsia="en-US"/>
              </w:rPr>
              <w:t>нерассасывающаяся</w:t>
            </w:r>
            <w:proofErr w:type="spellEnd"/>
            <w:r w:rsidRPr="008B76D5">
              <w:rPr>
                <w:sz w:val="22"/>
                <w:szCs w:val="22"/>
                <w:lang w:eastAsia="en-US"/>
              </w:rPr>
              <w:t xml:space="preserve"> из полипропилена, </w:t>
            </w:r>
            <w:r w:rsidRPr="008B76D5">
              <w:rPr>
                <w:sz w:val="22"/>
                <w:szCs w:val="22"/>
                <w:lang w:val="en-US" w:eastAsia="en-US"/>
              </w:rPr>
              <w:t>USP</w:t>
            </w:r>
            <w:r w:rsidRPr="008B76D5">
              <w:rPr>
                <w:sz w:val="22"/>
                <w:szCs w:val="22"/>
                <w:lang w:eastAsia="en-US"/>
              </w:rPr>
              <w:t xml:space="preserve"> 3/0</w:t>
            </w:r>
          </w:p>
        </w:tc>
        <w:tc>
          <w:tcPr>
            <w:tcW w:w="1275"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40-60 +</w:t>
            </w:r>
          </w:p>
          <w:p w:rsidR="008B76D5" w:rsidRPr="008B76D5" w:rsidRDefault="008B76D5" w:rsidP="008B76D5">
            <w:pPr>
              <w:spacing w:after="200" w:line="276" w:lineRule="auto"/>
              <w:jc w:val="center"/>
              <w:rPr>
                <w:sz w:val="22"/>
                <w:szCs w:val="22"/>
                <w:lang w:val="en-US" w:eastAsia="en-US"/>
              </w:rPr>
            </w:pPr>
            <w:r w:rsidRPr="008B76D5">
              <w:rPr>
                <w:sz w:val="22"/>
                <w:szCs w:val="22"/>
                <w:lang w:eastAsia="en-US"/>
              </w:rPr>
              <w:t>2 кольца-фиксатора и 2 «бусинки»</w:t>
            </w:r>
          </w:p>
        </w:tc>
        <w:tc>
          <w:tcPr>
            <w:tcW w:w="1701" w:type="dxa"/>
          </w:tcPr>
          <w:p w:rsidR="008B76D5" w:rsidRPr="008B76D5" w:rsidRDefault="008B76D5" w:rsidP="008B76D5">
            <w:pPr>
              <w:spacing w:after="200" w:line="276" w:lineRule="auto"/>
              <w:jc w:val="center"/>
              <w:rPr>
                <w:sz w:val="22"/>
                <w:szCs w:val="22"/>
              </w:rPr>
            </w:pPr>
            <w:r w:rsidRPr="008B76D5">
              <w:rPr>
                <w:sz w:val="22"/>
                <w:szCs w:val="22"/>
              </w:rPr>
              <w:t>режущая</w:t>
            </w:r>
          </w:p>
        </w:tc>
        <w:tc>
          <w:tcPr>
            <w:tcW w:w="1276" w:type="dxa"/>
          </w:tcPr>
          <w:p w:rsidR="008B76D5" w:rsidRPr="008B76D5" w:rsidRDefault="008B76D5" w:rsidP="008B76D5">
            <w:pPr>
              <w:spacing w:after="200" w:line="276" w:lineRule="auto"/>
              <w:jc w:val="center"/>
              <w:rPr>
                <w:sz w:val="22"/>
                <w:szCs w:val="22"/>
              </w:rPr>
            </w:pPr>
            <w:r w:rsidRPr="008B76D5">
              <w:rPr>
                <w:sz w:val="22"/>
                <w:szCs w:val="22"/>
              </w:rPr>
              <w:t>3/8</w:t>
            </w:r>
          </w:p>
        </w:tc>
        <w:tc>
          <w:tcPr>
            <w:tcW w:w="1559" w:type="dxa"/>
          </w:tcPr>
          <w:p w:rsidR="008B76D5" w:rsidRPr="008B76D5" w:rsidRDefault="008B76D5" w:rsidP="008B76D5">
            <w:pPr>
              <w:spacing w:after="200" w:line="276" w:lineRule="auto"/>
              <w:jc w:val="center"/>
              <w:rPr>
                <w:sz w:val="22"/>
                <w:szCs w:val="22"/>
                <w:lang w:val="en-US"/>
              </w:rPr>
            </w:pPr>
            <w:r w:rsidRPr="008B76D5">
              <w:rPr>
                <w:sz w:val="22"/>
                <w:szCs w:val="22"/>
              </w:rPr>
              <w:t>18-22</w:t>
            </w:r>
          </w:p>
        </w:tc>
        <w:tc>
          <w:tcPr>
            <w:tcW w:w="1418" w:type="dxa"/>
          </w:tcPr>
          <w:p w:rsidR="008B76D5" w:rsidRPr="008B76D5" w:rsidRDefault="008B76D5" w:rsidP="008B76D5">
            <w:pPr>
              <w:spacing w:after="200" w:line="276" w:lineRule="auto"/>
              <w:jc w:val="center"/>
              <w:rPr>
                <w:sz w:val="22"/>
                <w:szCs w:val="22"/>
              </w:rPr>
            </w:pPr>
            <w:r w:rsidRPr="008B76D5">
              <w:rPr>
                <w:sz w:val="22"/>
                <w:szCs w:val="22"/>
              </w:rPr>
              <w:t>48</w:t>
            </w:r>
          </w:p>
        </w:tc>
      </w:tr>
      <w:tr w:rsidR="008B76D5" w:rsidRPr="008B76D5" w:rsidTr="008F7E55">
        <w:tc>
          <w:tcPr>
            <w:tcW w:w="534" w:type="dxa"/>
          </w:tcPr>
          <w:p w:rsidR="008B76D5" w:rsidRPr="008B76D5" w:rsidRDefault="008B76D5" w:rsidP="008B76D5">
            <w:pPr>
              <w:spacing w:after="200" w:line="276" w:lineRule="auto"/>
              <w:rPr>
                <w:sz w:val="22"/>
                <w:szCs w:val="22"/>
              </w:rPr>
            </w:pPr>
            <w:r w:rsidRPr="008B76D5">
              <w:rPr>
                <w:sz w:val="22"/>
                <w:szCs w:val="22"/>
              </w:rPr>
              <w:t>2.</w:t>
            </w:r>
          </w:p>
        </w:tc>
        <w:tc>
          <w:tcPr>
            <w:tcW w:w="6804" w:type="dxa"/>
          </w:tcPr>
          <w:p w:rsidR="008B76D5" w:rsidRPr="008B76D5" w:rsidRDefault="008B76D5" w:rsidP="008B76D5">
            <w:pPr>
              <w:spacing w:after="200" w:line="276" w:lineRule="auto"/>
              <w:rPr>
                <w:sz w:val="22"/>
                <w:szCs w:val="22"/>
                <w:lang w:eastAsia="en-US"/>
              </w:rPr>
            </w:pPr>
            <w:r w:rsidRPr="008B76D5">
              <w:rPr>
                <w:sz w:val="22"/>
                <w:szCs w:val="22"/>
                <w:lang w:eastAsia="en-US"/>
              </w:rPr>
              <w:t xml:space="preserve">Синтетическая условно рассасывающаяся </w:t>
            </w:r>
            <w:proofErr w:type="spellStart"/>
            <w:r w:rsidRPr="008B76D5">
              <w:rPr>
                <w:sz w:val="22"/>
                <w:szCs w:val="22"/>
                <w:lang w:eastAsia="en-US"/>
              </w:rPr>
              <w:t>мононить</w:t>
            </w:r>
            <w:proofErr w:type="spellEnd"/>
            <w:r w:rsidRPr="008B76D5">
              <w:rPr>
                <w:sz w:val="22"/>
                <w:szCs w:val="22"/>
                <w:lang w:eastAsia="en-US"/>
              </w:rPr>
              <w:t xml:space="preserve"> из полиуретанового эфира или </w:t>
            </w:r>
            <w:proofErr w:type="spellStart"/>
            <w:r w:rsidRPr="008B76D5">
              <w:rPr>
                <w:sz w:val="22"/>
                <w:szCs w:val="22"/>
                <w:lang w:eastAsia="en-US"/>
              </w:rPr>
              <w:t>нерассасывающаяся</w:t>
            </w:r>
            <w:proofErr w:type="spellEnd"/>
            <w:r w:rsidRPr="008B76D5">
              <w:rPr>
                <w:sz w:val="22"/>
                <w:szCs w:val="22"/>
                <w:lang w:eastAsia="en-US"/>
              </w:rPr>
              <w:t xml:space="preserve"> из полипропилена, </w:t>
            </w:r>
            <w:r w:rsidRPr="008B76D5">
              <w:rPr>
                <w:sz w:val="22"/>
                <w:szCs w:val="22"/>
                <w:lang w:val="en-US" w:eastAsia="en-US"/>
              </w:rPr>
              <w:t>USP</w:t>
            </w:r>
            <w:r w:rsidRPr="008B76D5">
              <w:rPr>
                <w:sz w:val="22"/>
                <w:szCs w:val="22"/>
                <w:lang w:eastAsia="en-US"/>
              </w:rPr>
              <w:t xml:space="preserve"> 3/0</w:t>
            </w:r>
          </w:p>
        </w:tc>
        <w:tc>
          <w:tcPr>
            <w:tcW w:w="1275"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70-100</w:t>
            </w:r>
          </w:p>
        </w:tc>
        <w:tc>
          <w:tcPr>
            <w:tcW w:w="1701" w:type="dxa"/>
          </w:tcPr>
          <w:p w:rsidR="008B76D5" w:rsidRPr="008B76D5" w:rsidRDefault="008B76D5" w:rsidP="008B76D5">
            <w:pPr>
              <w:spacing w:after="200" w:line="276" w:lineRule="auto"/>
              <w:jc w:val="center"/>
              <w:rPr>
                <w:sz w:val="22"/>
                <w:szCs w:val="22"/>
                <w:lang w:eastAsia="en-US"/>
              </w:rPr>
            </w:pPr>
            <w:r w:rsidRPr="008B76D5">
              <w:rPr>
                <w:sz w:val="22"/>
                <w:szCs w:val="22"/>
              </w:rPr>
              <w:t>режущая</w:t>
            </w:r>
          </w:p>
        </w:tc>
        <w:tc>
          <w:tcPr>
            <w:tcW w:w="1276" w:type="dxa"/>
          </w:tcPr>
          <w:p w:rsidR="008B76D5" w:rsidRPr="008B76D5" w:rsidRDefault="008B76D5" w:rsidP="008B76D5">
            <w:pPr>
              <w:spacing w:after="200" w:line="276" w:lineRule="auto"/>
              <w:jc w:val="center"/>
              <w:rPr>
                <w:sz w:val="22"/>
                <w:szCs w:val="22"/>
                <w:lang w:eastAsia="en-US"/>
              </w:rPr>
            </w:pPr>
            <w:r w:rsidRPr="008B76D5">
              <w:rPr>
                <w:sz w:val="22"/>
                <w:szCs w:val="22"/>
              </w:rPr>
              <w:t>3/8</w:t>
            </w:r>
          </w:p>
        </w:tc>
        <w:tc>
          <w:tcPr>
            <w:tcW w:w="1559" w:type="dxa"/>
          </w:tcPr>
          <w:p w:rsidR="008B76D5" w:rsidRPr="008B76D5" w:rsidRDefault="008B76D5" w:rsidP="008B76D5">
            <w:pPr>
              <w:spacing w:after="200" w:line="276" w:lineRule="auto"/>
              <w:jc w:val="center"/>
              <w:rPr>
                <w:sz w:val="22"/>
                <w:szCs w:val="22"/>
              </w:rPr>
            </w:pPr>
            <w:r w:rsidRPr="008B76D5">
              <w:rPr>
                <w:sz w:val="22"/>
                <w:szCs w:val="22"/>
              </w:rPr>
              <w:t>18-22</w:t>
            </w:r>
          </w:p>
        </w:tc>
        <w:tc>
          <w:tcPr>
            <w:tcW w:w="1418" w:type="dxa"/>
          </w:tcPr>
          <w:p w:rsidR="008B76D5" w:rsidRPr="008B76D5" w:rsidRDefault="008B76D5" w:rsidP="008B76D5">
            <w:pPr>
              <w:spacing w:after="200" w:line="276" w:lineRule="auto"/>
              <w:jc w:val="center"/>
              <w:rPr>
                <w:sz w:val="22"/>
                <w:szCs w:val="22"/>
              </w:rPr>
            </w:pPr>
            <w:r w:rsidRPr="008B76D5">
              <w:rPr>
                <w:sz w:val="22"/>
                <w:szCs w:val="22"/>
              </w:rPr>
              <w:t>24</w:t>
            </w:r>
          </w:p>
        </w:tc>
      </w:tr>
      <w:tr w:rsidR="008B76D5" w:rsidRPr="008B76D5" w:rsidTr="008F7E55">
        <w:tc>
          <w:tcPr>
            <w:tcW w:w="534" w:type="dxa"/>
          </w:tcPr>
          <w:p w:rsidR="008B76D5" w:rsidRPr="008B76D5" w:rsidRDefault="008B76D5" w:rsidP="008B76D5">
            <w:pPr>
              <w:spacing w:after="200" w:line="276" w:lineRule="auto"/>
              <w:rPr>
                <w:sz w:val="22"/>
                <w:szCs w:val="22"/>
              </w:rPr>
            </w:pPr>
            <w:r w:rsidRPr="008B76D5">
              <w:rPr>
                <w:sz w:val="22"/>
                <w:szCs w:val="22"/>
              </w:rPr>
              <w:t>3.</w:t>
            </w:r>
          </w:p>
        </w:tc>
        <w:tc>
          <w:tcPr>
            <w:tcW w:w="6804" w:type="dxa"/>
          </w:tcPr>
          <w:p w:rsidR="008B76D5" w:rsidRPr="008B76D5" w:rsidRDefault="008B76D5" w:rsidP="008B76D5">
            <w:pPr>
              <w:spacing w:after="200" w:line="276" w:lineRule="auto"/>
              <w:rPr>
                <w:sz w:val="22"/>
                <w:szCs w:val="22"/>
                <w:lang w:eastAsia="en-US"/>
              </w:rPr>
            </w:pPr>
            <w:r w:rsidRPr="008B76D5">
              <w:rPr>
                <w:sz w:val="22"/>
                <w:szCs w:val="22"/>
                <w:lang w:eastAsia="en-US"/>
              </w:rPr>
              <w:t xml:space="preserve">Синтетическая условно рассасывающаяся </w:t>
            </w:r>
            <w:proofErr w:type="spellStart"/>
            <w:r w:rsidRPr="008B76D5">
              <w:rPr>
                <w:sz w:val="22"/>
                <w:szCs w:val="22"/>
                <w:lang w:eastAsia="en-US"/>
              </w:rPr>
              <w:t>мононить</w:t>
            </w:r>
            <w:proofErr w:type="spellEnd"/>
            <w:r w:rsidRPr="008B76D5">
              <w:rPr>
                <w:sz w:val="22"/>
                <w:szCs w:val="22"/>
                <w:lang w:eastAsia="en-US"/>
              </w:rPr>
              <w:t xml:space="preserve"> из полиуретанового эфира или </w:t>
            </w:r>
            <w:proofErr w:type="spellStart"/>
            <w:r w:rsidRPr="008B76D5">
              <w:rPr>
                <w:sz w:val="22"/>
                <w:szCs w:val="22"/>
                <w:lang w:eastAsia="en-US"/>
              </w:rPr>
              <w:t>нерассасывающаяся</w:t>
            </w:r>
            <w:proofErr w:type="spellEnd"/>
            <w:r w:rsidRPr="008B76D5">
              <w:rPr>
                <w:sz w:val="22"/>
                <w:szCs w:val="22"/>
                <w:lang w:eastAsia="en-US"/>
              </w:rPr>
              <w:t xml:space="preserve"> из полипропилена, </w:t>
            </w:r>
            <w:r w:rsidRPr="008B76D5">
              <w:rPr>
                <w:sz w:val="22"/>
                <w:szCs w:val="22"/>
                <w:lang w:val="en-US" w:eastAsia="en-US"/>
              </w:rPr>
              <w:t>USP</w:t>
            </w:r>
            <w:r w:rsidRPr="008B76D5">
              <w:rPr>
                <w:sz w:val="22"/>
                <w:szCs w:val="22"/>
                <w:lang w:eastAsia="en-US"/>
              </w:rPr>
              <w:t xml:space="preserve"> 2/0</w:t>
            </w:r>
          </w:p>
        </w:tc>
        <w:tc>
          <w:tcPr>
            <w:tcW w:w="1275" w:type="dxa"/>
          </w:tcPr>
          <w:p w:rsidR="008B76D5" w:rsidRPr="008B76D5" w:rsidRDefault="008B76D5" w:rsidP="008B76D5">
            <w:pPr>
              <w:spacing w:after="200" w:line="276" w:lineRule="auto"/>
              <w:jc w:val="center"/>
              <w:rPr>
                <w:sz w:val="22"/>
                <w:szCs w:val="22"/>
                <w:lang w:eastAsia="en-US"/>
              </w:rPr>
            </w:pPr>
            <w:r w:rsidRPr="008B76D5">
              <w:rPr>
                <w:sz w:val="22"/>
                <w:szCs w:val="22"/>
                <w:lang w:eastAsia="en-US"/>
              </w:rPr>
              <w:t>70-100</w:t>
            </w:r>
          </w:p>
        </w:tc>
        <w:tc>
          <w:tcPr>
            <w:tcW w:w="1701" w:type="dxa"/>
          </w:tcPr>
          <w:p w:rsidR="008B76D5" w:rsidRPr="008B76D5" w:rsidRDefault="008B76D5" w:rsidP="008B76D5">
            <w:pPr>
              <w:spacing w:after="200" w:line="276" w:lineRule="auto"/>
              <w:jc w:val="center"/>
              <w:rPr>
                <w:sz w:val="22"/>
                <w:szCs w:val="22"/>
                <w:lang w:eastAsia="en-US"/>
              </w:rPr>
            </w:pPr>
            <w:r w:rsidRPr="008B76D5">
              <w:rPr>
                <w:sz w:val="22"/>
                <w:szCs w:val="22"/>
              </w:rPr>
              <w:t>режущая</w:t>
            </w:r>
          </w:p>
        </w:tc>
        <w:tc>
          <w:tcPr>
            <w:tcW w:w="1276" w:type="dxa"/>
          </w:tcPr>
          <w:p w:rsidR="008B76D5" w:rsidRPr="008B76D5" w:rsidRDefault="008B76D5" w:rsidP="008B76D5">
            <w:pPr>
              <w:spacing w:after="200" w:line="276" w:lineRule="auto"/>
              <w:jc w:val="center"/>
              <w:rPr>
                <w:sz w:val="22"/>
                <w:szCs w:val="22"/>
                <w:lang w:eastAsia="en-US"/>
              </w:rPr>
            </w:pPr>
            <w:r w:rsidRPr="008B76D5">
              <w:rPr>
                <w:sz w:val="22"/>
                <w:szCs w:val="22"/>
              </w:rPr>
              <w:t>3/8</w:t>
            </w:r>
          </w:p>
        </w:tc>
        <w:tc>
          <w:tcPr>
            <w:tcW w:w="1559" w:type="dxa"/>
          </w:tcPr>
          <w:p w:rsidR="008B76D5" w:rsidRPr="008B76D5" w:rsidRDefault="008B76D5" w:rsidP="008B76D5">
            <w:pPr>
              <w:spacing w:after="200" w:line="276" w:lineRule="auto"/>
              <w:jc w:val="center"/>
              <w:rPr>
                <w:sz w:val="22"/>
                <w:szCs w:val="22"/>
              </w:rPr>
            </w:pPr>
            <w:r w:rsidRPr="008B76D5">
              <w:rPr>
                <w:sz w:val="22"/>
                <w:szCs w:val="22"/>
              </w:rPr>
              <w:t>20-26</w:t>
            </w:r>
          </w:p>
        </w:tc>
        <w:tc>
          <w:tcPr>
            <w:tcW w:w="1418" w:type="dxa"/>
          </w:tcPr>
          <w:p w:rsidR="008B76D5" w:rsidRPr="008B76D5" w:rsidRDefault="008B76D5" w:rsidP="008B76D5">
            <w:pPr>
              <w:spacing w:after="200" w:line="276" w:lineRule="auto"/>
              <w:jc w:val="center"/>
              <w:rPr>
                <w:sz w:val="22"/>
                <w:szCs w:val="22"/>
              </w:rPr>
            </w:pPr>
            <w:r w:rsidRPr="008B76D5">
              <w:rPr>
                <w:sz w:val="22"/>
                <w:szCs w:val="22"/>
              </w:rPr>
              <w:t>48</w:t>
            </w:r>
          </w:p>
        </w:tc>
      </w:tr>
    </w:tbl>
    <w:p w:rsidR="008B76D5" w:rsidRPr="008B76D5" w:rsidRDefault="008B76D5" w:rsidP="008B76D5">
      <w:pPr>
        <w:spacing w:after="160" w:line="259" w:lineRule="auto"/>
        <w:rPr>
          <w:sz w:val="28"/>
          <w:szCs w:val="28"/>
        </w:rPr>
      </w:pPr>
      <w:r w:rsidRPr="008B76D5">
        <w:rPr>
          <w:sz w:val="28"/>
          <w:szCs w:val="28"/>
        </w:rPr>
        <w:t>2. Технические требования</w:t>
      </w:r>
    </w:p>
    <w:p w:rsidR="008B76D5" w:rsidRPr="008B76D5" w:rsidRDefault="008B76D5" w:rsidP="008B76D5">
      <w:pPr>
        <w:jc w:val="both"/>
        <w:rPr>
          <w:rFonts w:eastAsia="Calibri"/>
          <w:b/>
        </w:rPr>
      </w:pPr>
      <w:r w:rsidRPr="008B76D5">
        <w:rPr>
          <w:rFonts w:eastAsia="Calibri"/>
          <w:b/>
        </w:rPr>
        <w:t>2.1. Характеристики нити</w:t>
      </w:r>
    </w:p>
    <w:p w:rsidR="008B76D5" w:rsidRPr="008B76D5" w:rsidRDefault="008B76D5" w:rsidP="008B76D5">
      <w:pPr>
        <w:jc w:val="both"/>
        <w:rPr>
          <w:rFonts w:eastAsia="Calibri"/>
          <w:b/>
        </w:rPr>
      </w:pPr>
      <w:r w:rsidRPr="008B76D5">
        <w:rPr>
          <w:rFonts w:eastAsia="Calibri"/>
          <w:spacing w:val="-1"/>
        </w:rPr>
        <w:t>2.1.1. Биологическая инертность с минимальной тканевой реакцией на материал</w:t>
      </w:r>
      <w:r w:rsidRPr="008B76D5">
        <w:rPr>
          <w:rFonts w:eastAsia="Calibri"/>
        </w:rPr>
        <w:t>;</w:t>
      </w:r>
    </w:p>
    <w:p w:rsidR="008B76D5" w:rsidRPr="008B76D5" w:rsidRDefault="008B76D5" w:rsidP="008B76D5">
      <w:pPr>
        <w:jc w:val="both"/>
        <w:rPr>
          <w:rFonts w:eastAsia="Calibri"/>
          <w:b/>
        </w:rPr>
      </w:pPr>
      <w:r w:rsidRPr="008B76D5">
        <w:rPr>
          <w:rFonts w:eastAsia="Calibri"/>
        </w:rPr>
        <w:t>2.1.2. Соответствие химического состава нитей;</w:t>
      </w:r>
    </w:p>
    <w:p w:rsidR="008B76D5" w:rsidRPr="008B76D5" w:rsidRDefault="008B76D5" w:rsidP="008B76D5">
      <w:pPr>
        <w:jc w:val="both"/>
        <w:outlineLvl w:val="0"/>
        <w:rPr>
          <w:rFonts w:eastAsia="Calibri"/>
          <w:b/>
          <w:bCs/>
          <w:spacing w:val="-2"/>
        </w:rPr>
      </w:pPr>
      <w:r w:rsidRPr="008B76D5">
        <w:rPr>
          <w:rFonts w:eastAsia="Calibri"/>
          <w:b/>
          <w:bCs/>
          <w:spacing w:val="-2"/>
        </w:rPr>
        <w:lastRenderedPageBreak/>
        <w:t>2.2. Характеристики иглы:</w:t>
      </w:r>
    </w:p>
    <w:p w:rsidR="008B76D5" w:rsidRPr="008B76D5" w:rsidRDefault="008B76D5" w:rsidP="008B76D5">
      <w:pPr>
        <w:jc w:val="both"/>
        <w:outlineLvl w:val="0"/>
        <w:rPr>
          <w:rFonts w:eastAsia="Calibri"/>
          <w:bCs/>
          <w:spacing w:val="-2"/>
        </w:rPr>
      </w:pPr>
      <w:r w:rsidRPr="008B76D5">
        <w:rPr>
          <w:rFonts w:eastAsia="Calibri"/>
          <w:bCs/>
          <w:spacing w:val="-2"/>
        </w:rPr>
        <w:t xml:space="preserve">2.2.1. Игла должна быть изготовлена из специального сплава повышенной прочности, обеспечивающего устойчивость к изгибу или поломке; </w:t>
      </w:r>
    </w:p>
    <w:p w:rsidR="008B76D5" w:rsidRPr="008B76D5" w:rsidRDefault="008B76D5" w:rsidP="008B76D5">
      <w:pPr>
        <w:jc w:val="both"/>
        <w:outlineLvl w:val="0"/>
        <w:rPr>
          <w:rFonts w:eastAsia="Calibri"/>
          <w:bCs/>
          <w:spacing w:val="-2"/>
        </w:rPr>
      </w:pPr>
      <w:r w:rsidRPr="008B76D5">
        <w:rPr>
          <w:rFonts w:eastAsia="Calibri"/>
          <w:bCs/>
          <w:spacing w:val="-2"/>
        </w:rPr>
        <w:t>2.2.2. Ресурс иглы должен быть не менее 30 проколов.</w:t>
      </w:r>
    </w:p>
    <w:p w:rsidR="008B76D5" w:rsidRPr="008B76D5" w:rsidRDefault="008B76D5" w:rsidP="008B76D5">
      <w:pPr>
        <w:jc w:val="both"/>
        <w:outlineLvl w:val="0"/>
        <w:rPr>
          <w:rFonts w:eastAsia="Calibri"/>
          <w:b/>
          <w:bCs/>
          <w:spacing w:val="-2"/>
        </w:rPr>
      </w:pPr>
      <w:r w:rsidRPr="008B76D5">
        <w:rPr>
          <w:rFonts w:eastAsia="Calibri"/>
          <w:b/>
          <w:bCs/>
          <w:spacing w:val="-2"/>
        </w:rPr>
        <w:t>2.3. Требования к упаковке:</w:t>
      </w:r>
    </w:p>
    <w:p w:rsidR="008B76D5" w:rsidRPr="008B76D5" w:rsidRDefault="008B76D5" w:rsidP="008B76D5">
      <w:pPr>
        <w:jc w:val="both"/>
        <w:outlineLvl w:val="0"/>
        <w:rPr>
          <w:rFonts w:eastAsia="Calibri"/>
          <w:bCs/>
          <w:spacing w:val="-2"/>
        </w:rPr>
      </w:pPr>
      <w:r w:rsidRPr="008B76D5">
        <w:rPr>
          <w:rFonts w:eastAsia="Calibri"/>
          <w:bCs/>
          <w:spacing w:val="-2"/>
        </w:rPr>
        <w:t>2.3.1. Товар должен поставляться в индивидуальной стерильной упаковке, защищающей от атмосферных и механических воздействий при перевозке, погрузочно-разгрузочных операциях и хранении.</w:t>
      </w:r>
    </w:p>
    <w:p w:rsidR="008B76D5" w:rsidRPr="008B76D5" w:rsidRDefault="008B76D5" w:rsidP="008B76D5">
      <w:pPr>
        <w:jc w:val="both"/>
        <w:outlineLvl w:val="0"/>
        <w:rPr>
          <w:rFonts w:eastAsia="Calibri"/>
          <w:bCs/>
          <w:spacing w:val="-2"/>
        </w:rPr>
      </w:pPr>
      <w:r w:rsidRPr="008B76D5">
        <w:rPr>
          <w:rFonts w:eastAsia="Calibri"/>
          <w:bCs/>
          <w:spacing w:val="-2"/>
        </w:rPr>
        <w:t>2.3.2. Внутренняя индивидуальная стерильная упаковка с легко отслаивающимися листками, должна обеспечивать доступ в одно движение к внутреннему вкладышу, который защищает нить и иглу от повреждения и имеет доступ в одно движение к игле.</w:t>
      </w:r>
    </w:p>
    <w:p w:rsidR="008B76D5" w:rsidRPr="008B76D5" w:rsidRDefault="008B76D5" w:rsidP="008B76D5">
      <w:pPr>
        <w:autoSpaceDE w:val="0"/>
        <w:autoSpaceDN w:val="0"/>
        <w:adjustRightInd w:val="0"/>
        <w:jc w:val="both"/>
        <w:rPr>
          <w:rFonts w:eastAsia="Calibri"/>
        </w:rPr>
      </w:pPr>
      <w:r w:rsidRPr="008B76D5">
        <w:rPr>
          <w:rFonts w:eastAsia="Calibri"/>
          <w:b/>
        </w:rPr>
        <w:t>2.4. Требования, предъявляемые к гарантийному сроку</w:t>
      </w:r>
      <w:r w:rsidRPr="008B76D5">
        <w:rPr>
          <w:rFonts w:eastAsia="Calibri"/>
        </w:rPr>
        <w:t xml:space="preserve"> (годности, стерильности): </w:t>
      </w:r>
    </w:p>
    <w:p w:rsidR="008B76D5" w:rsidRPr="008B76D5" w:rsidRDefault="008B76D5" w:rsidP="008B76D5">
      <w:pPr>
        <w:jc w:val="both"/>
        <w:rPr>
          <w:rFonts w:eastAsia="Calibri"/>
          <w:bCs/>
          <w:spacing w:val="-2"/>
          <w:u w:val="single"/>
        </w:rPr>
      </w:pPr>
      <w:r w:rsidRPr="008B76D5">
        <w:rPr>
          <w:rFonts w:eastAsia="Calibri"/>
          <w:iCs/>
        </w:rPr>
        <w:t>Срок стерильности материала не менее 12 месяцев на момент поставки.</w:t>
      </w:r>
    </w:p>
    <w:bookmarkEnd w:id="6"/>
    <w:p w:rsidR="008B76D5" w:rsidRDefault="008B76D5" w:rsidP="00657F47"/>
    <w:sectPr w:rsidR="008B76D5" w:rsidSect="008B76D5">
      <w:pgSz w:w="16838" w:h="11906" w:orient="landscape"/>
      <w:pgMar w:top="1276" w:right="851"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B1B" w:rsidRDefault="00E66B1B" w:rsidP="00A52629">
      <w:r>
        <w:separator/>
      </w:r>
    </w:p>
  </w:endnote>
  <w:endnote w:type="continuationSeparator" w:id="0">
    <w:p w:rsidR="00E66B1B" w:rsidRDefault="00E66B1B" w:rsidP="00A5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B1B" w:rsidRDefault="00E66B1B" w:rsidP="00A52629">
      <w:r>
        <w:separator/>
      </w:r>
    </w:p>
  </w:footnote>
  <w:footnote w:type="continuationSeparator" w:id="0">
    <w:p w:rsidR="00E66B1B" w:rsidRDefault="00E66B1B" w:rsidP="00A52629">
      <w:r>
        <w:continuationSeparator/>
      </w:r>
    </w:p>
  </w:footnote>
  <w:footnote w:id="1">
    <w:p w:rsidR="006D0AA9" w:rsidRPr="00093E2F" w:rsidRDefault="006D0AA9" w:rsidP="00A52629">
      <w:pPr>
        <w:jc w:val="both"/>
      </w:pPr>
      <w:r w:rsidRPr="00093E2F">
        <w:rPr>
          <w:rStyle w:val="a9"/>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A2CD9"/>
    <w:multiLevelType w:val="hybridMultilevel"/>
    <w:tmpl w:val="02C8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9"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2"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7"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9"/>
  </w:num>
  <w:num w:numId="3">
    <w:abstractNumId w:val="13"/>
  </w:num>
  <w:num w:numId="4">
    <w:abstractNumId w:val="5"/>
  </w:num>
  <w:num w:numId="5">
    <w:abstractNumId w:val="20"/>
  </w:num>
  <w:num w:numId="6">
    <w:abstractNumId w:val="22"/>
  </w:num>
  <w:num w:numId="7">
    <w:abstractNumId w:val="2"/>
  </w:num>
  <w:num w:numId="8">
    <w:abstractNumId w:val="27"/>
  </w:num>
  <w:num w:numId="9">
    <w:abstractNumId w:val="17"/>
  </w:num>
  <w:num w:numId="10">
    <w:abstractNumId w:val="19"/>
  </w:num>
  <w:num w:numId="1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4"/>
  </w:num>
  <w:num w:numId="14">
    <w:abstractNumId w:val="21"/>
  </w:num>
  <w:num w:numId="15">
    <w:abstractNumId w:val="25"/>
  </w:num>
  <w:num w:numId="16">
    <w:abstractNumId w:val="1"/>
  </w:num>
  <w:num w:numId="17">
    <w:abstractNumId w:val="3"/>
  </w:num>
  <w:num w:numId="18">
    <w:abstractNumId w:val="31"/>
  </w:num>
  <w:num w:numId="19">
    <w:abstractNumId w:val="9"/>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32"/>
  </w:num>
  <w:num w:numId="24">
    <w:abstractNumId w:val="33"/>
  </w:num>
  <w:num w:numId="25">
    <w:abstractNumId w:val="7"/>
  </w:num>
  <w:num w:numId="26">
    <w:abstractNumId w:val="26"/>
  </w:num>
  <w:num w:numId="27">
    <w:abstractNumId w:val="6"/>
  </w:num>
  <w:num w:numId="28">
    <w:abstractNumId w:val="37"/>
  </w:num>
  <w:num w:numId="29">
    <w:abstractNumId w:val="35"/>
  </w:num>
  <w:num w:numId="30">
    <w:abstractNumId w:val="34"/>
  </w:num>
  <w:num w:numId="31">
    <w:abstractNumId w:val="4"/>
  </w:num>
  <w:num w:numId="32">
    <w:abstractNumId w:val="12"/>
  </w:num>
  <w:num w:numId="33">
    <w:abstractNumId w:val="23"/>
  </w:num>
  <w:num w:numId="34">
    <w:abstractNumId w:val="16"/>
  </w:num>
  <w:num w:numId="35">
    <w:abstractNumId w:val="11"/>
  </w:num>
  <w:num w:numId="36">
    <w:abstractNumId w:val="10"/>
  </w:num>
  <w:num w:numId="37">
    <w:abstractNumId w:val="0"/>
  </w:num>
  <w:num w:numId="38">
    <w:abstractNumId w:val="30"/>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17B18"/>
    <w:rsid w:val="001203EA"/>
    <w:rsid w:val="00132573"/>
    <w:rsid w:val="00133512"/>
    <w:rsid w:val="00141106"/>
    <w:rsid w:val="00147545"/>
    <w:rsid w:val="00160453"/>
    <w:rsid w:val="00181916"/>
    <w:rsid w:val="0019432D"/>
    <w:rsid w:val="001964ED"/>
    <w:rsid w:val="001A72B8"/>
    <w:rsid w:val="001C20D8"/>
    <w:rsid w:val="001C3BF1"/>
    <w:rsid w:val="001D05D3"/>
    <w:rsid w:val="001D25CA"/>
    <w:rsid w:val="001F1128"/>
    <w:rsid w:val="00204271"/>
    <w:rsid w:val="002100F3"/>
    <w:rsid w:val="00211F00"/>
    <w:rsid w:val="00227661"/>
    <w:rsid w:val="002304AB"/>
    <w:rsid w:val="002318E5"/>
    <w:rsid w:val="00253901"/>
    <w:rsid w:val="002566A6"/>
    <w:rsid w:val="00263423"/>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852DE"/>
    <w:rsid w:val="00391627"/>
    <w:rsid w:val="003A4257"/>
    <w:rsid w:val="003A69E6"/>
    <w:rsid w:val="003B7ABD"/>
    <w:rsid w:val="003C1914"/>
    <w:rsid w:val="003D4F5A"/>
    <w:rsid w:val="003D6E78"/>
    <w:rsid w:val="00410573"/>
    <w:rsid w:val="00415F01"/>
    <w:rsid w:val="00423FBD"/>
    <w:rsid w:val="0044440C"/>
    <w:rsid w:val="0045729D"/>
    <w:rsid w:val="00461091"/>
    <w:rsid w:val="00463EF6"/>
    <w:rsid w:val="00467EC4"/>
    <w:rsid w:val="00484129"/>
    <w:rsid w:val="00490A87"/>
    <w:rsid w:val="00497438"/>
    <w:rsid w:val="004C76B7"/>
    <w:rsid w:val="004E19BE"/>
    <w:rsid w:val="004E288F"/>
    <w:rsid w:val="004F48BE"/>
    <w:rsid w:val="004F7781"/>
    <w:rsid w:val="0050058A"/>
    <w:rsid w:val="00513125"/>
    <w:rsid w:val="005151C1"/>
    <w:rsid w:val="005257CC"/>
    <w:rsid w:val="0054660B"/>
    <w:rsid w:val="00576254"/>
    <w:rsid w:val="005845C6"/>
    <w:rsid w:val="00584C9A"/>
    <w:rsid w:val="00591846"/>
    <w:rsid w:val="00594414"/>
    <w:rsid w:val="00596536"/>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B6DE6"/>
    <w:rsid w:val="006C1752"/>
    <w:rsid w:val="006C6E24"/>
    <w:rsid w:val="006D0AA9"/>
    <w:rsid w:val="006D198B"/>
    <w:rsid w:val="006F56D5"/>
    <w:rsid w:val="00702F05"/>
    <w:rsid w:val="007033D1"/>
    <w:rsid w:val="00715CFC"/>
    <w:rsid w:val="00721A68"/>
    <w:rsid w:val="007475E7"/>
    <w:rsid w:val="00752698"/>
    <w:rsid w:val="00766D1E"/>
    <w:rsid w:val="00785814"/>
    <w:rsid w:val="007A39C5"/>
    <w:rsid w:val="007F555F"/>
    <w:rsid w:val="007F6E2D"/>
    <w:rsid w:val="00813C30"/>
    <w:rsid w:val="00814603"/>
    <w:rsid w:val="00822CFB"/>
    <w:rsid w:val="008336B2"/>
    <w:rsid w:val="00835FA3"/>
    <w:rsid w:val="0084126F"/>
    <w:rsid w:val="008622EC"/>
    <w:rsid w:val="00870F00"/>
    <w:rsid w:val="008734D3"/>
    <w:rsid w:val="008879EA"/>
    <w:rsid w:val="008A4BFB"/>
    <w:rsid w:val="008B76D5"/>
    <w:rsid w:val="008C0A87"/>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828C1"/>
    <w:rsid w:val="009C61A3"/>
    <w:rsid w:val="009F0D66"/>
    <w:rsid w:val="00A20949"/>
    <w:rsid w:val="00A31ADA"/>
    <w:rsid w:val="00A3503F"/>
    <w:rsid w:val="00A5254D"/>
    <w:rsid w:val="00A52629"/>
    <w:rsid w:val="00A61455"/>
    <w:rsid w:val="00A65236"/>
    <w:rsid w:val="00A6670F"/>
    <w:rsid w:val="00A673D7"/>
    <w:rsid w:val="00A96D21"/>
    <w:rsid w:val="00A97D7A"/>
    <w:rsid w:val="00AA4E67"/>
    <w:rsid w:val="00AB31BD"/>
    <w:rsid w:val="00AC52C1"/>
    <w:rsid w:val="00AC7B3E"/>
    <w:rsid w:val="00AD0290"/>
    <w:rsid w:val="00AD08CB"/>
    <w:rsid w:val="00AD40CD"/>
    <w:rsid w:val="00AF01CA"/>
    <w:rsid w:val="00AF0A9A"/>
    <w:rsid w:val="00B0093B"/>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5541C"/>
    <w:rsid w:val="00C604E7"/>
    <w:rsid w:val="00C63437"/>
    <w:rsid w:val="00C72D49"/>
    <w:rsid w:val="00C744E4"/>
    <w:rsid w:val="00C76E5B"/>
    <w:rsid w:val="00CA1088"/>
    <w:rsid w:val="00CB2D43"/>
    <w:rsid w:val="00D2215F"/>
    <w:rsid w:val="00D27793"/>
    <w:rsid w:val="00D31F94"/>
    <w:rsid w:val="00D53C38"/>
    <w:rsid w:val="00D632ED"/>
    <w:rsid w:val="00D74D8A"/>
    <w:rsid w:val="00D75859"/>
    <w:rsid w:val="00D92B55"/>
    <w:rsid w:val="00DA5335"/>
    <w:rsid w:val="00DB70CA"/>
    <w:rsid w:val="00DF1199"/>
    <w:rsid w:val="00E2360C"/>
    <w:rsid w:val="00E23780"/>
    <w:rsid w:val="00E26C25"/>
    <w:rsid w:val="00E350B7"/>
    <w:rsid w:val="00E40056"/>
    <w:rsid w:val="00E64665"/>
    <w:rsid w:val="00E66B1B"/>
    <w:rsid w:val="00E66EC0"/>
    <w:rsid w:val="00E7351A"/>
    <w:rsid w:val="00E73B5E"/>
    <w:rsid w:val="00E96768"/>
    <w:rsid w:val="00E9729C"/>
    <w:rsid w:val="00E97A9D"/>
    <w:rsid w:val="00EA0AB3"/>
    <w:rsid w:val="00EA4737"/>
    <w:rsid w:val="00EB5378"/>
    <w:rsid w:val="00EC5512"/>
    <w:rsid w:val="00EF7CAA"/>
    <w:rsid w:val="00EF7D1B"/>
    <w:rsid w:val="00F00792"/>
    <w:rsid w:val="00F03821"/>
    <w:rsid w:val="00F325C1"/>
    <w:rsid w:val="00F42317"/>
    <w:rsid w:val="00F46228"/>
    <w:rsid w:val="00F661CD"/>
    <w:rsid w:val="00F77F49"/>
    <w:rsid w:val="00F82240"/>
    <w:rsid w:val="00F83046"/>
    <w:rsid w:val="00F85B75"/>
    <w:rsid w:val="00FB193A"/>
    <w:rsid w:val="00FB1EB3"/>
    <w:rsid w:val="00FB3DF1"/>
    <w:rsid w:val="00FB5627"/>
    <w:rsid w:val="00FC2802"/>
    <w:rsid w:val="00FD1472"/>
    <w:rsid w:val="00FD6038"/>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B714"/>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basedOn w:val="a0"/>
    <w:uiPriority w:val="99"/>
    <w:semiHidden/>
    <w:unhideWhenUsed/>
    <w:qFormat/>
    <w:rsid w:val="00A52629"/>
    <w:rPr>
      <w:vertAlign w:val="superscript"/>
    </w:rPr>
  </w:style>
  <w:style w:type="table" w:customStyle="1" w:styleId="11">
    <w:name w:val="Сетка таблицы11"/>
    <w:basedOn w:val="a1"/>
    <w:next w:val="a3"/>
    <w:uiPriority w:val="39"/>
    <w:rsid w:val="008B7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C0827-CCD0-4F3F-9299-CC065AED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5290</Words>
  <Characters>30154</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2026-03-18T09:03:00Z</cp:lastPrinted>
  <dcterms:created xsi:type="dcterms:W3CDTF">2026-07-20T08:26:00Z</dcterms:created>
  <dcterms:modified xsi:type="dcterms:W3CDTF">2026-07-20T08:26:00Z</dcterms:modified>
</cp:coreProperties>
</file>