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4F023" w14:textId="77777777" w:rsidR="00C14F63" w:rsidRDefault="00C14F63" w:rsidP="00C14F63">
      <w:pPr>
        <w:widowControl w:val="0"/>
        <w:autoSpaceDE w:val="0"/>
        <w:autoSpaceDN w:val="0"/>
        <w:adjustRightInd w:val="0"/>
        <w:ind w:left="6521" w:right="-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14:paraId="0E0D227E" w14:textId="77777777" w:rsidR="00C14F63" w:rsidRDefault="00C14F63" w:rsidP="00C14F63">
      <w:pPr>
        <w:widowControl w:val="0"/>
        <w:autoSpaceDE w:val="0"/>
        <w:autoSpaceDN w:val="0"/>
        <w:adjustRightInd w:val="0"/>
        <w:ind w:left="6521" w:right="-1"/>
        <w:jc w:val="right"/>
        <w:rPr>
          <w:color w:val="000000"/>
          <w:sz w:val="28"/>
          <w:szCs w:val="28"/>
        </w:rPr>
      </w:pPr>
      <w:bookmarkStart w:id="0" w:name="108"/>
      <w:bookmarkEnd w:id="0"/>
      <w:r>
        <w:rPr>
          <w:color w:val="000000"/>
          <w:sz w:val="28"/>
          <w:szCs w:val="28"/>
        </w:rPr>
        <w:t>к заявке на закупку</w:t>
      </w:r>
    </w:p>
    <w:p w14:paraId="28F102F5" w14:textId="77777777" w:rsidR="00C14F63" w:rsidRDefault="00C14F63" w:rsidP="00C14F63">
      <w:pPr>
        <w:widowControl w:val="0"/>
        <w:autoSpaceDE w:val="0"/>
        <w:autoSpaceDN w:val="0"/>
        <w:adjustRightInd w:val="0"/>
        <w:ind w:left="6521" w:right="-1"/>
        <w:jc w:val="right"/>
        <w:rPr>
          <w:color w:val="000000"/>
          <w:sz w:val="28"/>
          <w:szCs w:val="28"/>
        </w:rPr>
      </w:pPr>
      <w:bookmarkStart w:id="1" w:name="142"/>
      <w:bookmarkEnd w:id="1"/>
      <w:r>
        <w:rPr>
          <w:color w:val="000000"/>
          <w:sz w:val="28"/>
          <w:szCs w:val="28"/>
        </w:rPr>
        <w:t>медицинских изделий</w:t>
      </w:r>
    </w:p>
    <w:p w14:paraId="410B39E9" w14:textId="77777777" w:rsidR="00C14F63" w:rsidRDefault="00C14F63" w:rsidP="00C14F6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bookmarkStart w:id="2" w:name="109"/>
      <w:bookmarkEnd w:id="2"/>
      <w:r>
        <w:rPr>
          <w:color w:val="000000"/>
          <w:sz w:val="28"/>
          <w:szCs w:val="28"/>
        </w:rPr>
        <w:t> </w:t>
      </w:r>
    </w:p>
    <w:p w14:paraId="66B96F5E" w14:textId="77777777" w:rsidR="00C14F63" w:rsidRDefault="00C14F63" w:rsidP="00C14F6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3" w:name="147"/>
      <w:bookmarkEnd w:id="3"/>
      <w:r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2F24D2D" w14:textId="77777777" w:rsidR="00C14F63" w:rsidRDefault="00C14F63" w:rsidP="00C14F6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487A3FE" w14:textId="77777777" w:rsidR="00C14F63" w:rsidRDefault="00C14F63" w:rsidP="00C14F6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bookmarkStart w:id="4" w:name="111"/>
      <w:bookmarkEnd w:id="4"/>
      <w:r>
        <w:rPr>
          <w:color w:val="000000"/>
          <w:sz w:val="28"/>
          <w:szCs w:val="28"/>
        </w:rPr>
        <w:t>Лот 1. Набор эндоскопического хирургического оборудования и инструментария</w:t>
      </w:r>
    </w:p>
    <w:p w14:paraId="72AB2FCC" w14:textId="77777777" w:rsidR="00C14F63" w:rsidRDefault="00C14F63" w:rsidP="00C14F6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C558DDC" w14:textId="77777777" w:rsidR="00C14F63" w:rsidRDefault="00C14F63" w:rsidP="00C14F63">
      <w:pPr>
        <w:pStyle w:val="a3"/>
        <w:numPr>
          <w:ilvl w:val="0"/>
          <w:numId w:val="1"/>
        </w:numPr>
        <w:ind w:left="993" w:hanging="273"/>
        <w:rPr>
          <w:b/>
          <w:bCs/>
          <w:color w:val="000000"/>
          <w:sz w:val="28"/>
          <w:szCs w:val="28"/>
        </w:rPr>
      </w:pPr>
      <w:bookmarkStart w:id="5" w:name="112"/>
      <w:bookmarkStart w:id="6" w:name="113"/>
      <w:bookmarkEnd w:id="5"/>
      <w:bookmarkEnd w:id="6"/>
      <w:r>
        <w:rPr>
          <w:b/>
          <w:bCs/>
          <w:color w:val="000000"/>
        </w:rPr>
        <w:t>Состав (комплектация) медицинских изделий:</w:t>
      </w:r>
    </w:p>
    <w:p w14:paraId="6930085C" w14:textId="77777777" w:rsidR="00C14F63" w:rsidRDefault="00C14F63" w:rsidP="00C14F63">
      <w:pPr>
        <w:pStyle w:val="a3"/>
        <w:ind w:left="1080"/>
        <w:rPr>
          <w:b/>
          <w:bCs/>
          <w:color w:val="000000"/>
          <w:sz w:val="28"/>
          <w:szCs w:val="28"/>
        </w:rPr>
      </w:pP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993"/>
        <w:gridCol w:w="7041"/>
        <w:gridCol w:w="1464"/>
      </w:tblGrid>
      <w:tr w:rsidR="00C14F63" w14:paraId="02A9810A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B0A6" w14:textId="77777777" w:rsidR="00C14F63" w:rsidRDefault="00C14F63">
            <w:pPr>
              <w:pStyle w:val="a3"/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BA7A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C300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C14F63" w14:paraId="3FFDEA1A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0C4A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3A72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>Монитор медицинский 4К/UHD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DD71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66D4ECE6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CE2D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48F3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>Монитор медицинский 4К/UHD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5963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577FBE2B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2DC4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7580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>Видеопроцессор экспертного класса 4К/UHD с возможностью работы в ИК-режиме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52F1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17EC4079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508F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6F18" w14:textId="77777777" w:rsidR="00C14F63" w:rsidRDefault="00C14F63">
            <w:pPr>
              <w:pStyle w:val="a3"/>
              <w:ind w:left="0"/>
              <w:rPr>
                <w:color w:val="000000"/>
              </w:rPr>
            </w:pPr>
            <w:r>
              <w:t>Видеокамера</w:t>
            </w:r>
            <w:r>
              <w:rPr>
                <w:color w:val="000000"/>
              </w:rPr>
              <w:t xml:space="preserve"> </w:t>
            </w:r>
            <w:r>
              <w:t>4К/UHD с возможностью работы в ИК-режиме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A9D5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00B92B03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319B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E460" w14:textId="77777777" w:rsidR="00C14F63" w:rsidRDefault="00C14F63">
            <w:pPr>
              <w:pStyle w:val="a3"/>
              <w:ind w:left="0"/>
              <w:rPr>
                <w:bCs/>
                <w:color w:val="000000"/>
              </w:rPr>
            </w:pPr>
            <w:r>
              <w:t>Светодиодный, источник света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DAEB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326A7EDF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D590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1BD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proofErr w:type="spellStart"/>
            <w:r>
              <w:t>Световод</w:t>
            </w:r>
            <w:proofErr w:type="spellEnd"/>
            <w:r>
              <w:t xml:space="preserve"> стекловолоконный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13E0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шт.</w:t>
            </w:r>
          </w:p>
        </w:tc>
      </w:tr>
      <w:tr w:rsidR="00C14F63" w14:paraId="0C5746BA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0CA6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1BC4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proofErr w:type="spellStart"/>
            <w:r>
              <w:t>Инсуффлятор</w:t>
            </w:r>
            <w:proofErr w:type="spellEnd"/>
            <w:r>
              <w:t xml:space="preserve"> в комплекте с принадлежностями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F16A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19BC8D72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1189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5E94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>Аппарат для аспирации и ирригации комплекте с принадлежностями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3B3D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4916524A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12AC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3C87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>ВЧ - коагулятор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048B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4E636D02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BC38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9A4C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>Ультразвуковой генератор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0318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2FEF9DDC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D5E5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88CF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proofErr w:type="spellStart"/>
            <w:r>
              <w:t>Трандьюсер</w:t>
            </w:r>
            <w:proofErr w:type="spellEnd"/>
            <w:r>
              <w:t xml:space="preserve"> к ультразвуковому генератору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4623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шт.</w:t>
            </w:r>
          </w:p>
        </w:tc>
      </w:tr>
      <w:tr w:rsidR="00C14F63" w14:paraId="1829EE76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BF0A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AC5C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 xml:space="preserve">Инструмент для одновременной коагуляции и рассечения тканей 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3B6E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6 </w:t>
            </w:r>
            <w:proofErr w:type="spellStart"/>
            <w:r>
              <w:rPr>
                <w:bCs/>
                <w:color w:val="000000"/>
              </w:rPr>
              <w:t>уп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</w:tr>
      <w:tr w:rsidR="00C14F63" w14:paraId="495C8680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F651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45E8" w14:textId="77777777" w:rsidR="00C14F63" w:rsidRDefault="00C14F63">
            <w:pPr>
              <w:pStyle w:val="a3"/>
              <w:ind w:left="0"/>
              <w:rPr>
                <w:b/>
                <w:bCs/>
                <w:color w:val="000000"/>
              </w:rPr>
            </w:pPr>
            <w:r>
              <w:t xml:space="preserve">Инструмент для одновременной коагуляции и рассечения тканей 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D63B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r>
              <w:rPr>
                <w:bCs/>
                <w:color w:val="000000"/>
              </w:rPr>
              <w:t>уп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</w:tr>
      <w:tr w:rsidR="00C14F63" w14:paraId="5817FD1B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BA02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D2F1" w14:textId="77777777" w:rsidR="00C14F63" w:rsidRDefault="00C14F63">
            <w:pPr>
              <w:pStyle w:val="a3"/>
              <w:ind w:left="0"/>
            </w:pPr>
            <w:r>
              <w:t>Отсос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36E6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07E2F817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CFD9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85E9" w14:textId="77777777" w:rsidR="00C14F63" w:rsidRDefault="00C14F63">
            <w:pPr>
              <w:pStyle w:val="a3"/>
              <w:ind w:left="0"/>
            </w:pPr>
            <w:r>
              <w:t>Стойка-тележка эндоскопическая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F977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  <w:tr w:rsidR="00C14F63" w14:paraId="7CBA29CA" w14:textId="77777777" w:rsidTr="00C14F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4420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5B31" w14:textId="77777777" w:rsidR="00C14F63" w:rsidRDefault="00C14F63">
            <w:pPr>
              <w:pStyle w:val="a3"/>
              <w:ind w:left="0"/>
            </w:pPr>
            <w:r>
              <w:t xml:space="preserve">Генератор электрохирургический высокочастотный для </w:t>
            </w:r>
            <w:proofErr w:type="spellStart"/>
            <w:r>
              <w:t>электролигирования</w:t>
            </w:r>
            <w:proofErr w:type="spellEnd"/>
            <w:r>
              <w:t xml:space="preserve"> и разделения тканей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18ED" w14:textId="77777777" w:rsidR="00C14F63" w:rsidRDefault="00C14F63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шт.</w:t>
            </w:r>
          </w:p>
        </w:tc>
      </w:tr>
    </w:tbl>
    <w:p w14:paraId="0CE22797" w14:textId="77777777" w:rsidR="00C14F63" w:rsidRDefault="00C14F63" w:rsidP="00C14F63">
      <w:pPr>
        <w:pStyle w:val="a3"/>
        <w:rPr>
          <w:b/>
          <w:bCs/>
          <w:color w:val="000000"/>
          <w:sz w:val="28"/>
          <w:szCs w:val="28"/>
        </w:rPr>
      </w:pPr>
    </w:p>
    <w:p w14:paraId="5B159369" w14:textId="77777777" w:rsidR="00C14F63" w:rsidRDefault="00C14F63" w:rsidP="00C14F63">
      <w:pPr>
        <w:tabs>
          <w:tab w:val="left" w:pos="1134"/>
        </w:tabs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>2. Показатели</w:t>
      </w:r>
      <w:r>
        <w:rPr>
          <w:bCs/>
          <w:color w:val="000000"/>
        </w:rPr>
        <w:t xml:space="preserve">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p w14:paraId="65C50EE4" w14:textId="77777777" w:rsidR="00C14F63" w:rsidRDefault="00C14F63" w:rsidP="00C14F63">
      <w:pPr>
        <w:tabs>
          <w:tab w:val="left" w:pos="1134"/>
        </w:tabs>
        <w:ind w:firstLine="708"/>
        <w:jc w:val="both"/>
        <w:rPr>
          <w:b/>
          <w:bCs/>
          <w:color w:val="00000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2550"/>
        <w:gridCol w:w="5947"/>
      </w:tblGrid>
      <w:tr w:rsidR="00C14F63" w14:paraId="4543B0F1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224F" w14:textId="77777777" w:rsidR="00C14F63" w:rsidRDefault="00C14F63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14:paraId="4C06169A" w14:textId="77777777" w:rsidR="00C14F63" w:rsidRDefault="00C14F63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ECFC" w14:textId="77777777" w:rsidR="00C14F63" w:rsidRDefault="00C14F63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4D9F" w14:textId="77777777" w:rsidR="00C14F63" w:rsidRDefault="00C14F63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Технические требования</w:t>
            </w:r>
          </w:p>
        </w:tc>
      </w:tr>
      <w:tr w:rsidR="00C14F63" w14:paraId="7678DD4A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E1C5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22B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Монитор медицинский 4К/UHD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089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1.1 Экран не менее 26’’ по диагонали;</w:t>
            </w:r>
          </w:p>
          <w:p w14:paraId="078B618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1.2 Разрешающая способность не менее </w:t>
            </w:r>
          </w:p>
          <w:p w14:paraId="09281A6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4096х2160 или 3840х2160;</w:t>
            </w:r>
          </w:p>
          <w:p w14:paraId="6289D66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1.3 Углы обзора по вертикали/горизонтали не менее 178º;</w:t>
            </w:r>
          </w:p>
          <w:p w14:paraId="5CF235D5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1.4 Контраст, не менее 1 200:1;</w:t>
            </w:r>
          </w:p>
          <w:p w14:paraId="53080A1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1.5. Яркость, не менее 500 кд/м2;</w:t>
            </w:r>
          </w:p>
        </w:tc>
      </w:tr>
      <w:tr w:rsidR="00C14F63" w14:paraId="0392C10D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4929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655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Монитор медицинский 4К/UHD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897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2.1 Экран не менее 30’’ по диагонали;</w:t>
            </w:r>
          </w:p>
          <w:p w14:paraId="3576D7E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2.2 Разрешающая способность не менее </w:t>
            </w:r>
          </w:p>
          <w:p w14:paraId="2B447BF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4096х2160 или 3840х2160;</w:t>
            </w:r>
          </w:p>
          <w:p w14:paraId="7D53EF5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2.3 Углы обзора по вертикали/горизонтали не менее 178º;</w:t>
            </w:r>
          </w:p>
          <w:p w14:paraId="1812DE0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2.4 Контраст, не менее 1 200:1;</w:t>
            </w:r>
          </w:p>
          <w:p w14:paraId="26DCE6E6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2.5. Яркость, не менее 500 кд/м2;</w:t>
            </w:r>
          </w:p>
        </w:tc>
      </w:tr>
      <w:tr w:rsidR="00C14F63" w14:paraId="53CC4A52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CBBE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FE75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Видеопроцессор экспертного класса 4К/UHD с возможностью работы в ИК-режиме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9E7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3.1 Возможность получения изображения сверхвысокой четкости 4096х2160 и/или 3840х2160 пикселей;</w:t>
            </w:r>
          </w:p>
          <w:p w14:paraId="3DC99AB6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3.2 Возможность работы в 2D и 3D режиме;</w:t>
            </w:r>
          </w:p>
          <w:p w14:paraId="7A411866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3.3 Возможность работы в инфракрасном спектре света, не менее 2 режимов:</w:t>
            </w:r>
          </w:p>
          <w:p w14:paraId="2E51EA8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режим ИК-спектра света;</w:t>
            </w:r>
          </w:p>
          <w:p w14:paraId="17A019D6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режим «наложения» («обычный-видимый» + ИК-спектр света).</w:t>
            </w:r>
          </w:p>
          <w:p w14:paraId="740BEED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3.4 Предустановки для следующих режимов работы: лапароскопия, урология/гинекология, ЛОР, ИК режим и др.</w:t>
            </w:r>
          </w:p>
          <w:p w14:paraId="08D5E47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3.5 Наличие усиления «желтого цвета» (для увеличения контраста и лучшей дифференциации мочеточников);</w:t>
            </w:r>
          </w:p>
          <w:p w14:paraId="10A9FAD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3.6 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  <w:p w14:paraId="6409465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3.7 Автоматическая регулировка яркости, совместная работа с источником света – наличие;</w:t>
            </w:r>
          </w:p>
          <w:p w14:paraId="52DBC2C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3.8 Сенсорный экран управления с русифицированным меню.</w:t>
            </w:r>
          </w:p>
        </w:tc>
      </w:tr>
      <w:tr w:rsidR="00C14F63" w14:paraId="6BA222BF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8F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60C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Видеокамера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>4К/UHD с возможностью работы в ИК-режиме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DC34" w14:textId="77777777" w:rsidR="00C14F63" w:rsidRDefault="00C14F63">
            <w:pPr>
              <w:pStyle w:val="a3"/>
              <w:spacing w:line="25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4.1 Головка камеры 4К/UHD </w:t>
            </w:r>
            <w:proofErr w:type="spellStart"/>
            <w:r>
              <w:rPr>
                <w:lang w:eastAsia="en-US"/>
              </w:rPr>
              <w:t>автоклавируемая</w:t>
            </w:r>
            <w:proofErr w:type="spellEnd"/>
            <w:r>
              <w:rPr>
                <w:lang w:eastAsia="en-US"/>
              </w:rPr>
              <w:t xml:space="preserve"> с возможностью работы в ИК-режиме;</w:t>
            </w:r>
          </w:p>
          <w:p w14:paraId="340D75A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4.2 Возможность получения изображения высокой четкости 4096х2160 и/или 3840х2160 пикселей (CMOS – матрица);</w:t>
            </w:r>
          </w:p>
          <w:p w14:paraId="0368764C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4.3 Не менее 3-х произвольно программируемых кнопок управления эндоскопической системой;</w:t>
            </w:r>
          </w:p>
          <w:p w14:paraId="598EEC2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4.4 Функция «автофокус» два режима:</w:t>
            </w:r>
          </w:p>
          <w:p w14:paraId="5B070E0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- однократная автоматическая настройка фокуса;</w:t>
            </w:r>
          </w:p>
          <w:p w14:paraId="38B3002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- непрерывная автоматическая настройка фокуса;</w:t>
            </w:r>
          </w:p>
          <w:p w14:paraId="4619ECE7" w14:textId="77777777" w:rsidR="00C14F63" w:rsidRDefault="00C14F63">
            <w:pPr>
              <w:pStyle w:val="a3"/>
              <w:spacing w:line="25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4.5 Вес не более 280±10г;</w:t>
            </w:r>
          </w:p>
        </w:tc>
      </w:tr>
      <w:tr w:rsidR="00C14F63" w14:paraId="56FDA192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881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8517" w14:textId="77777777" w:rsidR="00C14F63" w:rsidRDefault="00C14F63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Светодиодный, источник света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903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5.1 Светодиодный, источник света с возможностью работы в ИК-режиме;</w:t>
            </w:r>
          </w:p>
          <w:p w14:paraId="597B0F35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5.2 Тип и мощность лампы – светодиодная, интенсивность, как у ксенонового мощностью 300 Вт.;</w:t>
            </w:r>
          </w:p>
          <w:p w14:paraId="6103541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5.3 Автоматическая регулировка яркости – наличие;</w:t>
            </w:r>
          </w:p>
          <w:p w14:paraId="57BF0A5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5.4 Количество ступеней автоматической экспозиции – не менее 10;</w:t>
            </w:r>
          </w:p>
        </w:tc>
      </w:tr>
      <w:tr w:rsidR="00C14F63" w14:paraId="26810594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4DAE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FEC7" w14:textId="77777777" w:rsidR="00C14F63" w:rsidRDefault="00C14F6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Световод</w:t>
            </w:r>
            <w:proofErr w:type="spellEnd"/>
            <w:r>
              <w:rPr>
                <w:lang w:eastAsia="en-US"/>
              </w:rPr>
              <w:t xml:space="preserve"> стекловолоконный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E7B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6.1 Длина не менее 3 м;</w:t>
            </w:r>
          </w:p>
          <w:p w14:paraId="03E4460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6.2 Диаметр не менее 4,2 мм;</w:t>
            </w:r>
          </w:p>
          <w:p w14:paraId="675E44C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6.3 Возможность стерилизации в автоклаве.</w:t>
            </w:r>
          </w:p>
        </w:tc>
      </w:tr>
      <w:tr w:rsidR="00C14F63" w14:paraId="4117AEA4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858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C00B" w14:textId="77777777" w:rsidR="00C14F63" w:rsidRDefault="00C14F6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Инсуффлятор</w:t>
            </w:r>
            <w:proofErr w:type="spellEnd"/>
            <w:r>
              <w:rPr>
                <w:lang w:eastAsia="en-US"/>
              </w:rPr>
              <w:t xml:space="preserve"> в комплекте с принадлежностями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4B4C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7.1 Максимальная скорость подачи газа: не менее 50 л/мин;</w:t>
            </w:r>
          </w:p>
          <w:p w14:paraId="713692A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7.2 Возможность регулировки скорости подачи газа: от 0,1 до 50 л/мин;</w:t>
            </w:r>
          </w:p>
          <w:p w14:paraId="55A3F32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7.3 Диапазон регулировки давления: от 1 до 30 мм </w:t>
            </w:r>
            <w:proofErr w:type="spellStart"/>
            <w:r>
              <w:rPr>
                <w:lang w:eastAsia="en-US"/>
              </w:rPr>
              <w:t>рт.ст</w:t>
            </w:r>
            <w:proofErr w:type="spellEnd"/>
            <w:r>
              <w:rPr>
                <w:lang w:eastAsia="en-US"/>
              </w:rPr>
              <w:t>.;</w:t>
            </w:r>
          </w:p>
          <w:p w14:paraId="0DB499F5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7.4 Сенсорный экран управления с меню на русском языке;</w:t>
            </w:r>
          </w:p>
          <w:p w14:paraId="6482FD9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7.5 Предустановленные режимы работы:</w:t>
            </w:r>
          </w:p>
          <w:p w14:paraId="1048069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лапароскопия (взрослые);</w:t>
            </w:r>
          </w:p>
          <w:p w14:paraId="36319C2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лапароскопия (педиатрический);</w:t>
            </w:r>
          </w:p>
          <w:p w14:paraId="28417BE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</w:t>
            </w:r>
            <w:proofErr w:type="spellStart"/>
            <w:r>
              <w:rPr>
                <w:lang w:eastAsia="en-US"/>
              </w:rPr>
              <w:t>бариатрический</w:t>
            </w:r>
            <w:proofErr w:type="spellEnd"/>
            <w:r>
              <w:rPr>
                <w:lang w:eastAsia="en-US"/>
              </w:rPr>
              <w:t>;</w:t>
            </w:r>
          </w:p>
          <w:p w14:paraId="733C56E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забрюшинное пространство;</w:t>
            </w:r>
          </w:p>
          <w:p w14:paraId="6CDE4536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7.6 Функция подогрева газа;</w:t>
            </w:r>
          </w:p>
          <w:p w14:paraId="2612277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7.7 Функция дымоудаления;</w:t>
            </w:r>
          </w:p>
          <w:p w14:paraId="2181145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7.8 Автоматическое определение «иглы </w:t>
            </w:r>
            <w:proofErr w:type="spellStart"/>
            <w:r>
              <w:rPr>
                <w:lang w:eastAsia="en-US"/>
              </w:rPr>
              <w:t>Вереша</w:t>
            </w:r>
            <w:proofErr w:type="spellEnd"/>
            <w:r>
              <w:rPr>
                <w:lang w:eastAsia="en-US"/>
              </w:rPr>
              <w:t>»;</w:t>
            </w:r>
          </w:p>
          <w:p w14:paraId="6FF7119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7.9 Возможность настройки и сохранения режима работы; </w:t>
            </w:r>
          </w:p>
          <w:p w14:paraId="746ADDF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фильтр бактериальный – 20 шт.;</w:t>
            </w:r>
          </w:p>
          <w:p w14:paraId="42D14BC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трубки для подачи СО2 – 5 шт.;</w:t>
            </w:r>
          </w:p>
          <w:p w14:paraId="7254FA6A" w14:textId="77777777" w:rsidR="00C14F63" w:rsidRDefault="00C14F63">
            <w:pPr>
              <w:spacing w:line="25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- трубки для подачи СО2 с подогревом – 5 шт.;</w:t>
            </w:r>
          </w:p>
        </w:tc>
      </w:tr>
      <w:tr w:rsidR="00C14F63" w14:paraId="7488630D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A66A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0C5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Аппарат для аспирации и ирригации комплекте с принадлежностями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668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8.1 Должен эффективно обеспечивать аспирацию жидкости, сгустков крови и другого содержимого, а также выполнять ирригацию растворов </w:t>
            </w:r>
            <w:proofErr w:type="gramStart"/>
            <w:r>
              <w:rPr>
                <w:lang w:eastAsia="en-US"/>
              </w:rPr>
              <w:t>во время</w:t>
            </w:r>
            <w:proofErr w:type="gramEnd"/>
            <w:r>
              <w:rPr>
                <w:lang w:eastAsia="en-US"/>
              </w:rPr>
              <w:t xml:space="preserve"> лапароскопических операций;</w:t>
            </w:r>
          </w:p>
          <w:p w14:paraId="3DD88CE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8.2 Насос роликового или вакуумного типа;</w:t>
            </w:r>
          </w:p>
          <w:p w14:paraId="37A14CC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8.3 Управление аспирацией/ирригацией с помощью ручного контроля или ножной педали;</w:t>
            </w:r>
          </w:p>
          <w:p w14:paraId="420A9115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8.4 Непрерывный контроль давления;</w:t>
            </w:r>
          </w:p>
          <w:p w14:paraId="2A6CADF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8.5 Максимальная скорость ирригации – не менее 1500 мл/мин; максимальная скорость аспирации – не менее 1300 мл/мин;</w:t>
            </w:r>
          </w:p>
          <w:p w14:paraId="265AC6A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8.6 Банка (отстойник), объёмом не менее 2 л – 3 шт.</w:t>
            </w:r>
          </w:p>
          <w:p w14:paraId="0384D4E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8.7 Наличие в комплекте:</w:t>
            </w:r>
          </w:p>
          <w:p w14:paraId="19E89E0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силиконовые трубок для аспирации и ирригации многоразового использования – 5 </w:t>
            </w:r>
            <w:proofErr w:type="spellStart"/>
            <w:r>
              <w:rPr>
                <w:lang w:eastAsia="en-US"/>
              </w:rPr>
              <w:t>компл</w:t>
            </w:r>
            <w:proofErr w:type="spellEnd"/>
            <w:r>
              <w:rPr>
                <w:lang w:eastAsia="en-US"/>
              </w:rPr>
              <w:t>.,</w:t>
            </w:r>
          </w:p>
          <w:p w14:paraId="0C02380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аспирационная/промывающая трубка – диаметр 5 мм, длина 32-34 см, канал не менее 4,5 мм – 3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14:paraId="4C2CFA3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ручной контроль с двумя кнопками для использования с аспирационной/промывающей трубкой – 2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</w:tc>
      </w:tr>
      <w:tr w:rsidR="00C14F63" w14:paraId="73D4DAF7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DDB7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6FD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ВЧ - коагулятор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C4C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9.1 автоматическая система аспирации дыма при совместной работе с </w:t>
            </w:r>
            <w:proofErr w:type="spellStart"/>
            <w:r>
              <w:rPr>
                <w:lang w:eastAsia="en-US"/>
              </w:rPr>
              <w:t>инсуффлятором</w:t>
            </w:r>
            <w:proofErr w:type="spellEnd"/>
            <w:r>
              <w:rPr>
                <w:lang w:eastAsia="en-US"/>
              </w:rPr>
              <w:t>;</w:t>
            </w:r>
          </w:p>
          <w:p w14:paraId="2A2EE42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9.2 сенсорный экран управления аппаратом;</w:t>
            </w:r>
          </w:p>
          <w:p w14:paraId="63F4830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9.3 функции «автостарт» и «автостоп»;</w:t>
            </w:r>
          </w:p>
          <w:p w14:paraId="3653F7A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9.4 не менее 4-х режимов </w:t>
            </w:r>
            <w:proofErr w:type="spellStart"/>
            <w:r>
              <w:rPr>
                <w:lang w:eastAsia="en-US"/>
              </w:rPr>
              <w:t>монополярного</w:t>
            </w:r>
            <w:proofErr w:type="spellEnd"/>
            <w:r>
              <w:rPr>
                <w:lang w:eastAsia="en-US"/>
              </w:rPr>
              <w:t xml:space="preserve"> рассечения;</w:t>
            </w:r>
          </w:p>
          <w:p w14:paraId="4E51173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9.5 не менее 4-х режимов </w:t>
            </w:r>
            <w:proofErr w:type="spellStart"/>
            <w:r>
              <w:rPr>
                <w:lang w:eastAsia="en-US"/>
              </w:rPr>
              <w:t>монополярной</w:t>
            </w:r>
            <w:proofErr w:type="spellEnd"/>
            <w:r>
              <w:rPr>
                <w:lang w:eastAsia="en-US"/>
              </w:rPr>
              <w:t xml:space="preserve"> коагуляции;</w:t>
            </w:r>
          </w:p>
          <w:p w14:paraId="17F4666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9.6 не менее 2-х режимов биполярного рассечения;</w:t>
            </w:r>
          </w:p>
          <w:p w14:paraId="1608896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9.7 не менее 7-х режимов биполярной коагуляции;</w:t>
            </w:r>
          </w:p>
          <w:p w14:paraId="608D13E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9.8 Характеристики </w:t>
            </w:r>
            <w:proofErr w:type="spellStart"/>
            <w:r>
              <w:rPr>
                <w:lang w:eastAsia="en-US"/>
              </w:rPr>
              <w:t>монополярных</w:t>
            </w:r>
            <w:proofErr w:type="spellEnd"/>
            <w:r>
              <w:rPr>
                <w:lang w:eastAsia="en-US"/>
              </w:rPr>
              <w:t xml:space="preserve"> режимов:</w:t>
            </w:r>
          </w:p>
          <w:p w14:paraId="1F41880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мощность аппарата при </w:t>
            </w:r>
            <w:proofErr w:type="spellStart"/>
            <w:r>
              <w:rPr>
                <w:lang w:eastAsia="en-US"/>
              </w:rPr>
              <w:t>монополярном</w:t>
            </w:r>
            <w:proofErr w:type="spellEnd"/>
            <w:r>
              <w:rPr>
                <w:lang w:eastAsia="en-US"/>
              </w:rPr>
              <w:t xml:space="preserve"> сечении не менее 300 Вт;</w:t>
            </w:r>
          </w:p>
          <w:p w14:paraId="300CE2E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смешанное резание-коагуляция, мощность не менее 200 Вт;</w:t>
            </w:r>
          </w:p>
          <w:p w14:paraId="796916F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коагуляция глубокая, мощность не менее 200 Вт;</w:t>
            </w:r>
          </w:p>
          <w:p w14:paraId="4FA2451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коагуляция поверхностная, мощность не менее 120 Вт;</w:t>
            </w:r>
          </w:p>
          <w:p w14:paraId="1F42457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коагуляция форсированная, мощность не менее 120 Вт;</w:t>
            </w:r>
          </w:p>
          <w:p w14:paraId="4C7007E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коагуляция SPRAY, мощность не менее 120 Вт;</w:t>
            </w:r>
          </w:p>
          <w:p w14:paraId="00ECE83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9.9 Характеристики биполярных режимов:</w:t>
            </w:r>
          </w:p>
          <w:p w14:paraId="1B94522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резание, мощность не менее 100 Вт;</w:t>
            </w:r>
          </w:p>
          <w:p w14:paraId="24207E6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резание в жидкости, мощность не менее 320 Вт;</w:t>
            </w:r>
          </w:p>
          <w:p w14:paraId="0D9E31C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коагуляция «мягкая», мощность не менее 120 Вт;</w:t>
            </w:r>
          </w:p>
          <w:p w14:paraId="08E7DD1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коагуляция в жидкости, мощность не менее 200 Вт;</w:t>
            </w:r>
          </w:p>
          <w:p w14:paraId="4219BC5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коагуляция с контролируемым сопротивлением ткани (</w:t>
            </w:r>
            <w:proofErr w:type="spellStart"/>
            <w:r>
              <w:rPr>
                <w:lang w:eastAsia="en-US"/>
              </w:rPr>
              <w:t>лигирование</w:t>
            </w:r>
            <w:proofErr w:type="spellEnd"/>
            <w:r>
              <w:rPr>
                <w:lang w:eastAsia="en-US"/>
              </w:rPr>
              <w:t>, с автостопом), мощность не менее 120 Вт;</w:t>
            </w:r>
          </w:p>
          <w:p w14:paraId="705B5D4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9.10 количество эффектов – не менее 3-х (изменение параметров резания/коагуляции без изменения мощности);</w:t>
            </w:r>
          </w:p>
          <w:p w14:paraId="7C15BB0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9.11 Разъемы:</w:t>
            </w:r>
          </w:p>
          <w:p w14:paraId="68B55775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не менее 2-х </w:t>
            </w:r>
            <w:proofErr w:type="spellStart"/>
            <w:r>
              <w:rPr>
                <w:lang w:eastAsia="en-US"/>
              </w:rPr>
              <w:t>монополярных</w:t>
            </w:r>
            <w:proofErr w:type="spellEnd"/>
            <w:r>
              <w:rPr>
                <w:lang w:eastAsia="en-US"/>
              </w:rPr>
              <w:t>;</w:t>
            </w:r>
          </w:p>
          <w:p w14:paraId="0FE901D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не менее 2-х биполярных;</w:t>
            </w:r>
          </w:p>
          <w:p w14:paraId="78F862E1" w14:textId="77777777" w:rsidR="00C14F63" w:rsidRDefault="00C14F63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9.12 В</w:t>
            </w:r>
            <w:proofErr w:type="gramEnd"/>
            <w:r>
              <w:rPr>
                <w:lang w:eastAsia="en-US"/>
              </w:rPr>
              <w:t xml:space="preserve"> составе:</w:t>
            </w:r>
          </w:p>
          <w:p w14:paraId="6BF6406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Педальный переключатель, длина кабеля не менее 4 м – 1 шт.;</w:t>
            </w:r>
          </w:p>
          <w:p w14:paraId="6111BA8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Нейтральный электрод многоразовый – 5 шт.;</w:t>
            </w:r>
          </w:p>
          <w:p w14:paraId="002EE5A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Шнур соединительный к нейтральному электроду многоразовому – 5 шт.;</w:t>
            </w:r>
          </w:p>
          <w:p w14:paraId="222C17A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Кабель соединительный для </w:t>
            </w:r>
            <w:proofErr w:type="spellStart"/>
            <w:r>
              <w:rPr>
                <w:lang w:eastAsia="en-US"/>
              </w:rPr>
              <w:t>монополярных</w:t>
            </w:r>
            <w:proofErr w:type="spellEnd"/>
            <w:r>
              <w:rPr>
                <w:lang w:eastAsia="en-US"/>
              </w:rPr>
              <w:t xml:space="preserve"> инструментов – 5 шт.;</w:t>
            </w:r>
          </w:p>
          <w:p w14:paraId="1093093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Кабель соединительный для биполярных инструментов – 5 шт.</w:t>
            </w:r>
          </w:p>
        </w:tc>
      </w:tr>
      <w:tr w:rsidR="00C14F63" w14:paraId="21C5E789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615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A35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Ультразвуковой генератор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0C2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10.1 обеспечиваемая частота ультразвуковых колебаний, не менее 47 кГц</w:t>
            </w:r>
          </w:p>
          <w:p w14:paraId="4C920B9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10.2 не менее 3 уровней регулировки амплитуды УЗ колебаний</w:t>
            </w:r>
          </w:p>
          <w:p w14:paraId="19D27EC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10.3 наличие функции усовершенствованного гемостаза</w:t>
            </w:r>
          </w:p>
          <w:p w14:paraId="3B55C47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10.4 сенсорный экран управления аппаратом</w:t>
            </w:r>
          </w:p>
          <w:p w14:paraId="645E3FC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10.5 наличие технологии защиты ткани -универсальный ультразвуковой генератор</w:t>
            </w:r>
          </w:p>
          <w:p w14:paraId="0EC2750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10.6 возможность работы с электрохирургическим блоком</w:t>
            </w:r>
          </w:p>
          <w:p w14:paraId="550FD04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автоматическая система аспирации</w:t>
            </w:r>
          </w:p>
          <w:p w14:paraId="5AB5111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10.7 максимальная выходная мощность не менее 150 Вт</w:t>
            </w:r>
          </w:p>
          <w:p w14:paraId="6F5EC55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10.8 биполярная коагуляция с контролем степени коагуляции и рассечением ультразвуком одним инструментом</w:t>
            </w:r>
          </w:p>
        </w:tc>
      </w:tr>
      <w:tr w:rsidR="00C14F63" w14:paraId="265AC235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4484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5C4F" w14:textId="77777777" w:rsidR="00C14F63" w:rsidRDefault="00C14F6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Трандьюсер</w:t>
            </w:r>
            <w:proofErr w:type="spellEnd"/>
            <w:r>
              <w:rPr>
                <w:lang w:eastAsia="en-US"/>
              </w:rPr>
              <w:t xml:space="preserve"> к ультразвуковому генератору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332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11.1 Для передачи биполярной и ультразвуковой энергии;</w:t>
            </w:r>
          </w:p>
          <w:p w14:paraId="63FAC4B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11.2 Количество активаций не менее 100 раз</w:t>
            </w:r>
          </w:p>
        </w:tc>
      </w:tr>
      <w:tr w:rsidR="00C14F63" w14:paraId="1BA1AEBF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789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32CC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Инструмент для одновременной коагуляции и рассечения тканей 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A68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12.1 диаметр 5мм, лапароскопический</w:t>
            </w:r>
          </w:p>
          <w:p w14:paraId="6039B75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12.2 представлен в виде рукоятки с фиксирующимся рычагом управления сжатия тканей, рычагом привода ножа</w:t>
            </w:r>
          </w:p>
          <w:p w14:paraId="213C91C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12.3 рабочая часть в виде изолированных друг от друга </w:t>
            </w:r>
            <w:proofErr w:type="spellStart"/>
            <w:r>
              <w:rPr>
                <w:lang w:eastAsia="en-US"/>
              </w:rPr>
              <w:t>браншей</w:t>
            </w:r>
            <w:proofErr w:type="spellEnd"/>
            <w:r>
              <w:rPr>
                <w:lang w:eastAsia="en-US"/>
              </w:rPr>
              <w:t xml:space="preserve"> с тефлоновым покрытием на конце </w:t>
            </w:r>
          </w:p>
          <w:p w14:paraId="2BB23A9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12.4 удлиненный </w:t>
            </w:r>
            <w:proofErr w:type="spellStart"/>
            <w:r>
              <w:rPr>
                <w:lang w:eastAsia="en-US"/>
              </w:rPr>
              <w:t>шафт</w:t>
            </w:r>
            <w:proofErr w:type="spellEnd"/>
            <w:r>
              <w:rPr>
                <w:lang w:eastAsia="en-US"/>
              </w:rPr>
              <w:t xml:space="preserve"> 33-37см</w:t>
            </w:r>
          </w:p>
          <w:p w14:paraId="6F7E99E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12.5 ротация штока на 350-360°</w:t>
            </w:r>
          </w:p>
          <w:p w14:paraId="66E24393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12.6 функция заваривания сосудов до 7мм в диаметре</w:t>
            </w:r>
          </w:p>
          <w:p w14:paraId="11473B8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12.7 </w:t>
            </w:r>
            <w:proofErr w:type="spellStart"/>
            <w:r>
              <w:rPr>
                <w:lang w:eastAsia="en-US"/>
              </w:rPr>
              <w:t>бранши</w:t>
            </w:r>
            <w:proofErr w:type="spellEnd"/>
            <w:r>
              <w:rPr>
                <w:lang w:eastAsia="en-US"/>
              </w:rPr>
              <w:t xml:space="preserve"> типа </w:t>
            </w:r>
            <w:proofErr w:type="spellStart"/>
            <w:r>
              <w:rPr>
                <w:lang w:eastAsia="en-US"/>
              </w:rPr>
              <w:t>Maryland</w:t>
            </w:r>
            <w:proofErr w:type="spellEnd"/>
            <w:r>
              <w:rPr>
                <w:lang w:eastAsia="en-US"/>
              </w:rPr>
              <w:t xml:space="preserve"> изогнуты на 22°</w:t>
            </w:r>
          </w:p>
          <w:p w14:paraId="74C3EE8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12.8 Не менее 5 инструментов в </w:t>
            </w:r>
            <w:proofErr w:type="spellStart"/>
            <w:r>
              <w:rPr>
                <w:lang w:eastAsia="en-US"/>
              </w:rPr>
              <w:t>уп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14F63" w14:paraId="6B0D1BCC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DCF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0F6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Инструмент для одновременной коагуляции и рассечения тканей 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782E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13.1 диаметром 10мм, лапароскопический;</w:t>
            </w:r>
          </w:p>
          <w:p w14:paraId="048D3D6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13.2 представлен в виде рукоятки с фиксирующимся рычагом управления сжатия тканей, рычагом привода ножа</w:t>
            </w:r>
          </w:p>
          <w:p w14:paraId="39785C5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13.3 рабочая часть в виде изолированных друг от друга </w:t>
            </w:r>
            <w:proofErr w:type="spellStart"/>
            <w:r>
              <w:rPr>
                <w:lang w:eastAsia="en-US"/>
              </w:rPr>
              <w:t>браншей</w:t>
            </w:r>
            <w:proofErr w:type="spellEnd"/>
            <w:r>
              <w:rPr>
                <w:lang w:eastAsia="en-US"/>
              </w:rPr>
              <w:t xml:space="preserve"> с тефлоновым покрытием на конце; </w:t>
            </w:r>
          </w:p>
          <w:p w14:paraId="597BAAD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13.4 удлиненный </w:t>
            </w:r>
            <w:proofErr w:type="spellStart"/>
            <w:r>
              <w:rPr>
                <w:lang w:eastAsia="en-US"/>
              </w:rPr>
              <w:t>шафт</w:t>
            </w:r>
            <w:proofErr w:type="spellEnd"/>
            <w:r>
              <w:rPr>
                <w:lang w:eastAsia="en-US"/>
              </w:rPr>
              <w:t xml:space="preserve"> 33-37см</w:t>
            </w:r>
          </w:p>
          <w:p w14:paraId="7854DE6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13.5 соединительный кабель с разъемом, совместимым с закупаемым генератором</w:t>
            </w:r>
          </w:p>
          <w:p w14:paraId="6AE50462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13.6 ротация штока на 350-360°</w:t>
            </w:r>
          </w:p>
          <w:p w14:paraId="6EE6244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13.7 длина </w:t>
            </w:r>
            <w:proofErr w:type="spellStart"/>
            <w:r>
              <w:rPr>
                <w:lang w:eastAsia="en-US"/>
              </w:rPr>
              <w:t>лигирования</w:t>
            </w:r>
            <w:proofErr w:type="spellEnd"/>
            <w:r>
              <w:rPr>
                <w:lang w:eastAsia="en-US"/>
              </w:rPr>
              <w:t xml:space="preserve"> не менее 22мм</w:t>
            </w:r>
          </w:p>
          <w:p w14:paraId="0E09A6C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13.8 длина разреза 20мм </w:t>
            </w:r>
          </w:p>
          <w:p w14:paraId="23511AE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13.9 функция заваривания сосудов до 7мм в диаметре</w:t>
            </w:r>
          </w:p>
          <w:p w14:paraId="7982099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13.10 </w:t>
            </w:r>
            <w:proofErr w:type="spellStart"/>
            <w:r>
              <w:rPr>
                <w:lang w:eastAsia="en-US"/>
              </w:rPr>
              <w:t>бранши</w:t>
            </w:r>
            <w:proofErr w:type="spellEnd"/>
            <w:r>
              <w:rPr>
                <w:lang w:eastAsia="en-US"/>
              </w:rPr>
              <w:t xml:space="preserve"> - прямые </w:t>
            </w:r>
          </w:p>
          <w:p w14:paraId="0CB73230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13.11 не менее 5 инструментов в </w:t>
            </w:r>
            <w:proofErr w:type="spellStart"/>
            <w:r>
              <w:rPr>
                <w:lang w:eastAsia="en-US"/>
              </w:rPr>
              <w:t>уп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14F63" w14:paraId="7F30DA7C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6F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29F2" w14:textId="77777777" w:rsidR="00C14F63" w:rsidRDefault="00C14F63">
            <w:pPr>
              <w:spacing w:line="25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Отсос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F8DD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14.1 параметры вакуума – не менее 85кПа;</w:t>
            </w:r>
          </w:p>
          <w:p w14:paraId="59DE08D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14.2 параметры свободного потока воздуха – не менее 20л/мин;</w:t>
            </w:r>
          </w:p>
          <w:p w14:paraId="360699D8" w14:textId="77777777" w:rsidR="00C14F63" w:rsidRDefault="00C14F63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14.3 В</w:t>
            </w:r>
            <w:proofErr w:type="gramEnd"/>
            <w:r>
              <w:rPr>
                <w:lang w:eastAsia="en-US"/>
              </w:rPr>
              <w:t xml:space="preserve"> комплекте насоса:</w:t>
            </w:r>
          </w:p>
          <w:p w14:paraId="3648B69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14.3.1 фильтры стерильные – не менее 50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14:paraId="1E92288F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14.3.2 набор стерильных трубок для пациента, длина не менее 2 м, – 50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14:paraId="682ABE0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14.3.3 набор стерильных трубок для фильтра, длина не менее 90 см – 50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14:paraId="4AC908B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14.3.4 ёмкость для аспирации –объём не менее 2 л – 2 </w:t>
            </w:r>
            <w:proofErr w:type="spellStart"/>
            <w:r>
              <w:rPr>
                <w:lang w:eastAsia="en-US"/>
              </w:rPr>
              <w:t>шт</w:t>
            </w:r>
            <w:proofErr w:type="spellEnd"/>
            <w:r>
              <w:rPr>
                <w:lang w:eastAsia="en-US"/>
              </w:rPr>
              <w:t>;</w:t>
            </w:r>
          </w:p>
          <w:p w14:paraId="1D5FCC64" w14:textId="77777777" w:rsidR="00C14F63" w:rsidRDefault="00C14F63">
            <w:pPr>
              <w:spacing w:line="25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14.3.5 крышка для аспирационной ёмкости – 2 шт.</w:t>
            </w:r>
          </w:p>
        </w:tc>
      </w:tr>
      <w:tr w:rsidR="00C14F63" w14:paraId="46B60F4A" w14:textId="77777777" w:rsidTr="00C14F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D62A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BA56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Стойка-тележка эндоскопическая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4E1C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15.1 размеры (высота, глубина, ширина) не менее – 1200 мм (без учёта держателя для ЖК монитора), 650 мм, 650 мм;</w:t>
            </w:r>
          </w:p>
          <w:p w14:paraId="399C4BFC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15.2 держатель для ЖК монитора;</w:t>
            </w:r>
          </w:p>
          <w:p w14:paraId="3C1BC4C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15.3 количество полок – не менее 4-х;</w:t>
            </w:r>
          </w:p>
          <w:p w14:paraId="10591C61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15.4 наличие выдвижного ящика;</w:t>
            </w:r>
          </w:p>
          <w:p w14:paraId="45A2620C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15.5 наличие держателя головок камеры;</w:t>
            </w:r>
          </w:p>
          <w:p w14:paraId="019831AB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15.6 количество колес с антистатическим покрытием – не менее 4-х (два, с тормозом);</w:t>
            </w:r>
          </w:p>
        </w:tc>
      </w:tr>
      <w:tr w:rsidR="00C14F63" w14:paraId="43C2EECC" w14:textId="77777777" w:rsidTr="00C14F63">
        <w:trPr>
          <w:trHeight w:val="239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5D21" w14:textId="77777777" w:rsidR="00C14F63" w:rsidRDefault="00C14F63" w:rsidP="0011174F">
            <w:pPr>
              <w:pStyle w:val="a3"/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98BA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Генератор электрохирургический высокочастотный для </w:t>
            </w:r>
            <w:proofErr w:type="spellStart"/>
            <w:r>
              <w:rPr>
                <w:lang w:eastAsia="en-US"/>
              </w:rPr>
              <w:t>электролигирования</w:t>
            </w:r>
            <w:proofErr w:type="spellEnd"/>
            <w:r>
              <w:rPr>
                <w:lang w:eastAsia="en-US"/>
              </w:rPr>
              <w:t xml:space="preserve"> и разделения тканей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D3F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16.1 наличие, не менее 2 портов для быстрой замены рабочих инструментов (один порт для инструментов, предназначенных для </w:t>
            </w:r>
            <w:proofErr w:type="spellStart"/>
            <w:r>
              <w:rPr>
                <w:lang w:eastAsia="en-US"/>
              </w:rPr>
              <w:t>электролигирования</w:t>
            </w:r>
            <w:proofErr w:type="spellEnd"/>
            <w:r>
              <w:rPr>
                <w:lang w:eastAsia="en-US"/>
              </w:rPr>
              <w:t xml:space="preserve"> с одномоментным разделением тканей, второй – для стандартных биполярных инструментов)</w:t>
            </w:r>
          </w:p>
          <w:p w14:paraId="46B56DA4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16.2 обеспечиваемая частота колебаний 470-475 кГц</w:t>
            </w:r>
          </w:p>
          <w:p w14:paraId="393C0E49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16.3 наличие индикатора режимов генератора</w:t>
            </w:r>
          </w:p>
          <w:p w14:paraId="4FFCDAF7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16.4 должен обеспечивать заваривание сосудов до 7мм в течение 2-4 секунд</w:t>
            </w:r>
          </w:p>
          <w:p w14:paraId="32690468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16.5 возможность применения инструментов как для открытых операций, так и для лапароскопических</w:t>
            </w:r>
          </w:p>
          <w:p w14:paraId="01DAD8FC" w14:textId="77777777" w:rsidR="00C14F63" w:rsidRDefault="00C14F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16.6 низкая рабочая температура губок (не более 90°C) и быстрое охлаждение для минимального термического повреждения тканей;</w:t>
            </w:r>
          </w:p>
        </w:tc>
      </w:tr>
    </w:tbl>
    <w:p w14:paraId="284FEB3E" w14:textId="77777777" w:rsidR="00C14F63" w:rsidRDefault="00C14F63" w:rsidP="00C14F63">
      <w:pPr>
        <w:tabs>
          <w:tab w:val="left" w:pos="782"/>
        </w:tabs>
        <w:rPr>
          <w:b/>
        </w:rPr>
      </w:pPr>
    </w:p>
    <w:p w14:paraId="1D007FEB" w14:textId="77777777" w:rsidR="00C14F63" w:rsidRDefault="00C14F63" w:rsidP="00C14F63">
      <w:pPr>
        <w:tabs>
          <w:tab w:val="left" w:pos="782"/>
        </w:tabs>
        <w:rPr>
          <w:b/>
          <w:sz w:val="28"/>
          <w:szCs w:val="28"/>
        </w:rPr>
      </w:pPr>
    </w:p>
    <w:p w14:paraId="37381E68" w14:textId="77777777" w:rsidR="00C14F63" w:rsidRDefault="00C14F63" w:rsidP="00C14F6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7EF352EB" w14:textId="77777777" w:rsidR="00C14F63" w:rsidRDefault="00C14F63" w:rsidP="00C14F63">
      <w:pPr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Согласно аукционным документам организатора.</w:t>
      </w:r>
    </w:p>
    <w:p w14:paraId="57C10B17" w14:textId="77777777" w:rsidR="00C14F63" w:rsidRDefault="00C14F63" w:rsidP="00C14F63">
      <w:pPr>
        <w:tabs>
          <w:tab w:val="left" w:pos="782"/>
        </w:tabs>
        <w:rPr>
          <w:b/>
          <w:sz w:val="28"/>
          <w:szCs w:val="28"/>
        </w:rPr>
      </w:pPr>
    </w:p>
    <w:p w14:paraId="2F5C3013" w14:textId="77777777" w:rsidR="00C14F63" w:rsidRDefault="00C14F63" w:rsidP="00C14F63">
      <w:bookmarkStart w:id="7" w:name="_GoBack"/>
      <w:bookmarkEnd w:id="7"/>
    </w:p>
    <w:p w14:paraId="7B5FD062" w14:textId="77777777" w:rsidR="00C95864" w:rsidRDefault="00C95864"/>
    <w:sectPr w:rsidR="00C9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348CF"/>
    <w:multiLevelType w:val="hybridMultilevel"/>
    <w:tmpl w:val="B3786FD6"/>
    <w:lvl w:ilvl="0" w:tplc="FEC0CB3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F317B"/>
    <w:multiLevelType w:val="hybridMultilevel"/>
    <w:tmpl w:val="2324A882"/>
    <w:lvl w:ilvl="0" w:tplc="AFCCBC0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64"/>
    <w:rsid w:val="00C14F63"/>
    <w:rsid w:val="00C9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0F1B"/>
  <w15:chartTrackingRefBased/>
  <w15:docId w15:val="{F0388B0D-26C2-432C-ABED-416F1FCB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F63"/>
    <w:pPr>
      <w:ind w:left="720"/>
      <w:contextualSpacing/>
    </w:pPr>
  </w:style>
  <w:style w:type="table" w:styleId="a4">
    <w:name w:val="Table Grid"/>
    <w:basedOn w:val="a1"/>
    <w:uiPriority w:val="39"/>
    <w:rsid w:val="00C14F6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4F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F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1557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Заблоцкая</dc:creator>
  <cp:keywords/>
  <dc:description/>
  <cp:lastModifiedBy>Анна Заблоцкая</cp:lastModifiedBy>
  <cp:revision>2</cp:revision>
  <cp:lastPrinted>2026-07-17T07:38:00Z</cp:lastPrinted>
  <dcterms:created xsi:type="dcterms:W3CDTF">2026-07-17T07:37:00Z</dcterms:created>
  <dcterms:modified xsi:type="dcterms:W3CDTF">2026-07-17T07:38:00Z</dcterms:modified>
</cp:coreProperties>
</file>