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2844" w14:textId="4A88691F" w:rsidR="0029414B" w:rsidRPr="0029414B" w:rsidRDefault="0029414B" w:rsidP="0029414B">
      <w:pPr>
        <w:jc w:val="right"/>
        <w:rPr>
          <w:rFonts w:ascii="Times New Roman" w:hAnsi="Times New Roman"/>
          <w:b/>
          <w:i/>
        </w:rPr>
      </w:pPr>
      <w:bookmarkStart w:id="0" w:name="_Hlk229423931"/>
      <w:r w:rsidRPr="0029414B">
        <w:rPr>
          <w:rFonts w:ascii="Times New Roman" w:hAnsi="Times New Roman"/>
          <w:b/>
          <w:i/>
        </w:rPr>
        <w:t xml:space="preserve">Приложение </w:t>
      </w:r>
      <w:r>
        <w:rPr>
          <w:rFonts w:ascii="Times New Roman" w:hAnsi="Times New Roman"/>
          <w:b/>
          <w:i/>
        </w:rPr>
        <w:t>10</w:t>
      </w:r>
      <w:r w:rsidRPr="0029414B">
        <w:rPr>
          <w:rFonts w:ascii="Times New Roman" w:hAnsi="Times New Roman"/>
          <w:b/>
          <w:i/>
        </w:rPr>
        <w:t xml:space="preserve"> к аукционным документам №</w:t>
      </w:r>
      <w:r w:rsidR="002725A7" w:rsidRPr="002725A7">
        <w:t xml:space="preserve"> </w:t>
      </w:r>
      <w:r w:rsidR="002725A7" w:rsidRPr="002725A7">
        <w:rPr>
          <w:rFonts w:ascii="Times New Roman" w:hAnsi="Times New Roman"/>
          <w:b/>
          <w:i/>
        </w:rPr>
        <w:t>А600-07/261</w:t>
      </w:r>
    </w:p>
    <w:bookmarkEnd w:id="0"/>
    <w:p w14:paraId="56F3BBCA" w14:textId="19590CE7" w:rsidR="004D3997" w:rsidRPr="0040017B" w:rsidRDefault="00D3259F" w:rsidP="00E9512A">
      <w:pPr>
        <w:spacing w:line="240" w:lineRule="auto"/>
        <w:ind w:firstLine="708"/>
        <w:jc w:val="center"/>
        <w:rPr>
          <w:rFonts w:ascii="Times New Roman" w:hAnsi="Times New Roman"/>
          <w:sz w:val="30"/>
          <w:szCs w:val="30"/>
        </w:rPr>
      </w:pPr>
      <w:r w:rsidRPr="0040017B">
        <w:rPr>
          <w:rFonts w:ascii="Times New Roman" w:hAnsi="Times New Roman"/>
          <w:sz w:val="30"/>
          <w:szCs w:val="30"/>
        </w:rPr>
        <w:tab/>
      </w:r>
    </w:p>
    <w:p w14:paraId="6461A428" w14:textId="623360E1" w:rsidR="002725A7" w:rsidRPr="00FB71E5" w:rsidRDefault="002725A7" w:rsidP="002725A7">
      <w:pPr>
        <w:pStyle w:val="ConsNonformat"/>
        <w:tabs>
          <w:tab w:val="left" w:pos="2805"/>
        </w:tabs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9585279"/>
      <w:r w:rsidRPr="00FB71E5">
        <w:rPr>
          <w:rFonts w:ascii="Times New Roman" w:hAnsi="Times New Roman" w:cs="Times New Roman"/>
          <w:b/>
          <w:bCs/>
          <w:sz w:val="28"/>
          <w:szCs w:val="28"/>
        </w:rPr>
        <w:t>Лот № 1</w:t>
      </w:r>
    </w:p>
    <w:p w14:paraId="10E379DC" w14:textId="0E2E7C68" w:rsidR="002725A7" w:rsidRPr="00FB71E5" w:rsidRDefault="002725A7" w:rsidP="002725A7">
      <w:pPr>
        <w:pStyle w:val="ConsNonformat"/>
        <w:tabs>
          <w:tab w:val="left" w:pos="2805"/>
        </w:tabs>
        <w:ind w:left="-993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>Комплект ученический двухместный регулируемый</w:t>
      </w:r>
    </w:p>
    <w:p w14:paraId="01C6B2E9" w14:textId="28674885" w:rsidR="002725A7" w:rsidRPr="00FB71E5" w:rsidRDefault="002725A7" w:rsidP="002725A7">
      <w:pPr>
        <w:pStyle w:val="ConsNonformat"/>
        <w:tabs>
          <w:tab w:val="left" w:pos="280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>размер № 5-7.</w:t>
      </w:r>
    </w:p>
    <w:p w14:paraId="3ECA3AC9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Комплект ученический двухместный, регулируемый.</w:t>
      </w:r>
    </w:p>
    <w:p w14:paraId="6F3DF5F4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Габаритные размеры стола:1200-1250 мм х 500-550 мм.</w:t>
      </w:r>
    </w:p>
    <w:p w14:paraId="371186AE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Комплект должен состоять из стола и двух стульев ученических, регулируемых по высоте на металлическом каркасе. Размер № 5-7.</w:t>
      </w:r>
    </w:p>
    <w:p w14:paraId="36689090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Толщина стенки металла металлокаркаса не менее 2 мм.</w:t>
      </w:r>
    </w:p>
    <w:p w14:paraId="647EA580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Крышка стола, вертикальная стенка должны быть из </w:t>
      </w:r>
      <w:r w:rsidRPr="00FB71E5">
        <w:rPr>
          <w:rFonts w:ascii="Times New Roman" w:hAnsi="Times New Roman" w:cs="Times New Roman"/>
          <w:bCs/>
          <w:sz w:val="28"/>
          <w:szCs w:val="28"/>
        </w:rPr>
        <w:t>ламинированной ДСП, ЛДСП или аналог, толщиной не менее 16 мм, углы скруглены (закруглены).</w:t>
      </w:r>
    </w:p>
    <w:p w14:paraId="699FFA63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t>Кромки должны быть облицованы лентой ПВХ не менее 2 мм. С внешней стороны должны быть крючки для портфелей.</w:t>
      </w:r>
    </w:p>
    <w:p w14:paraId="39558E78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t>Стулья должны быть с регулируемой высотой, на металлокаркасе.</w:t>
      </w:r>
    </w:p>
    <w:p w14:paraId="224757A7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t>Спинка и сиденье стула должны быть из фанеры гнутоклееной, толщиной не менее 10 мм, и иметь лаковое прозрачное покрытие.</w:t>
      </w:r>
    </w:p>
    <w:p w14:paraId="25FA7524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t xml:space="preserve">Металлокаркасы должны быть размерами не менее 25х25 мм и не менее 20х20 мм (в местах регулировки). </w:t>
      </w:r>
    </w:p>
    <w:p w14:paraId="146CA6E5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t>Все углы должны быть травмобезопасны.</w:t>
      </w:r>
    </w:p>
    <w:p w14:paraId="274B573D" w14:textId="77777777" w:rsidR="002725A7" w:rsidRPr="00FB71E5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         -  В стоимость должны быть включены: доставка, разгрузка и сборка.</w:t>
      </w:r>
    </w:p>
    <w:p w14:paraId="01824125" w14:textId="77777777" w:rsid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Поставляемый товар должен быть новый (товар,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bookmarkEnd w:id="1"/>
    </w:p>
    <w:p w14:paraId="0786336C" w14:textId="14E07201" w:rsidR="002725A7" w:rsidRPr="002725A7" w:rsidRDefault="002725A7" w:rsidP="002725A7">
      <w:pPr>
        <w:pStyle w:val="ConsNonformat"/>
        <w:ind w:right="-1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hAnsi="Times New Roman" w:cs="Times New Roman"/>
          <w:b/>
          <w:bCs/>
          <w:sz w:val="28"/>
          <w:szCs w:val="28"/>
        </w:rPr>
        <w:t>Гарантийные обязательства: не менее 12 месяцев</w:t>
      </w:r>
    </w:p>
    <w:p w14:paraId="355A749E" w14:textId="77777777" w:rsidR="002725A7" w:rsidRDefault="002725A7" w:rsidP="002725A7">
      <w:pPr>
        <w:pStyle w:val="ConsNonformat"/>
        <w:tabs>
          <w:tab w:val="left" w:pos="2805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BE741" w14:textId="77777777" w:rsidR="002725A7" w:rsidRDefault="002725A7" w:rsidP="002725A7">
      <w:pPr>
        <w:pStyle w:val="ConsNonformat"/>
        <w:tabs>
          <w:tab w:val="left" w:pos="2805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CEF78" w14:textId="27DC4C55" w:rsidR="002725A7" w:rsidRPr="00FB71E5" w:rsidRDefault="002725A7" w:rsidP="002725A7">
      <w:pPr>
        <w:pStyle w:val="ConsNonformat"/>
        <w:tabs>
          <w:tab w:val="left" w:pos="2805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1E5">
        <w:rPr>
          <w:rFonts w:ascii="Times New Roman" w:hAnsi="Times New Roman" w:cs="Times New Roman"/>
          <w:b/>
          <w:sz w:val="28"/>
          <w:szCs w:val="28"/>
        </w:rPr>
        <w:t>Лот №2</w:t>
      </w:r>
    </w:p>
    <w:p w14:paraId="635B8D4F" w14:textId="77777777" w:rsidR="002725A7" w:rsidRPr="00FB71E5" w:rsidRDefault="002725A7" w:rsidP="002725A7">
      <w:pPr>
        <w:pStyle w:val="ConsNonformat"/>
        <w:ind w:left="-1418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>Комплект ученический двухместный регулируемый</w:t>
      </w:r>
    </w:p>
    <w:p w14:paraId="4A48EAD0" w14:textId="77777777" w:rsidR="002725A7" w:rsidRPr="00FB71E5" w:rsidRDefault="002725A7" w:rsidP="002725A7">
      <w:pPr>
        <w:pStyle w:val="ConsNonformat"/>
        <w:ind w:left="-1418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>размер № 2-4.</w:t>
      </w:r>
    </w:p>
    <w:p w14:paraId="6A65029B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Комплект ученический двухместный, регулируемый.</w:t>
      </w:r>
    </w:p>
    <w:p w14:paraId="4021D45E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Габаритные размеры стола: 1200-1250 мм х 500-550 мм;               </w:t>
      </w:r>
    </w:p>
    <w:p w14:paraId="6CDCEEBD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Комплект должен состоять из стола и двух стульев ученических, регулируемых по высоте на металлическом каркасе. Размер №2- 4.</w:t>
      </w:r>
    </w:p>
    <w:p w14:paraId="72BFCBA2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Толщина стенки металла металлокаркаса не менее 2 мм.</w:t>
      </w:r>
    </w:p>
    <w:p w14:paraId="42F3F32C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Крышка стола, вертикальная стенка должны быть из ламинированной ДСП, ЛДСП или аналог, толщиной не менее 16 мм, углы скруглены (закруглены).</w:t>
      </w:r>
    </w:p>
    <w:p w14:paraId="23C4B96D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Кромки должны быть облицованы лентой ПВХ не менее 2 мм. С внешней стороны должны быть крючки для портфелей.</w:t>
      </w:r>
    </w:p>
    <w:p w14:paraId="4D0A474A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Спинка и сиденье стула должны быть из фанеры гнутоклееной, толщиной не менее 10 мм, и иметь лаковое прозрачное покрытие.</w:t>
      </w:r>
    </w:p>
    <w:p w14:paraId="1E5DC0AB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Металлокаркасы должны быть размерами не менее 25х25 мм и не менее 20х20 мм (в местах регулировки). </w:t>
      </w:r>
    </w:p>
    <w:p w14:paraId="0DB53159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lastRenderedPageBreak/>
        <w:t>Все углы должны быть травмобезопасны.</w:t>
      </w:r>
      <w:r w:rsidRPr="00FB71E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7B32D2E9" w14:textId="77777777" w:rsidR="002725A7" w:rsidRPr="00FB71E5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         -  В стоимость должны быть включены: доставка, разгрузка и сборка.</w:t>
      </w:r>
      <w:r w:rsidRPr="00FB71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14:paraId="67D21B98" w14:textId="77777777" w:rsidR="002725A7" w:rsidRP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Поставляемый товар должен быть новый (товар,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362C3B57" w14:textId="77777777" w:rsidR="002725A7" w:rsidRPr="002725A7" w:rsidRDefault="002725A7" w:rsidP="002725A7">
      <w:pPr>
        <w:pStyle w:val="ConsNonformat"/>
        <w:ind w:right="-1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hAnsi="Times New Roman" w:cs="Times New Roman"/>
          <w:b/>
          <w:bCs/>
          <w:sz w:val="28"/>
          <w:szCs w:val="28"/>
        </w:rPr>
        <w:t>Гарантийные обязательства: не менее 12 месяцев</w:t>
      </w:r>
    </w:p>
    <w:p w14:paraId="0279863E" w14:textId="77777777" w:rsidR="002725A7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874F8" w14:textId="77777777" w:rsidR="002725A7" w:rsidRPr="00FB71E5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F9AD8" w14:textId="37D57E16" w:rsidR="002725A7" w:rsidRPr="00FB71E5" w:rsidRDefault="002725A7" w:rsidP="002725A7">
      <w:pPr>
        <w:pStyle w:val="ConsNonformat"/>
        <w:ind w:left="-1276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>Лот № 3</w:t>
      </w:r>
    </w:p>
    <w:p w14:paraId="56840B4A" w14:textId="4CC39553" w:rsidR="002725A7" w:rsidRPr="00FB71E5" w:rsidRDefault="002725A7" w:rsidP="002725A7">
      <w:pPr>
        <w:pStyle w:val="ConsNonformat"/>
        <w:ind w:left="-1418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>Комплект ученический одноместный регулируемый по высоте,</w:t>
      </w:r>
    </w:p>
    <w:p w14:paraId="22B1F6E8" w14:textId="0C19894F" w:rsidR="002725A7" w:rsidRPr="00FB71E5" w:rsidRDefault="002725A7" w:rsidP="002725A7">
      <w:pPr>
        <w:pStyle w:val="ConsNonformat"/>
        <w:ind w:left="-1418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>размер № 3-5.</w:t>
      </w:r>
    </w:p>
    <w:p w14:paraId="2059F574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9492409"/>
      <w:r w:rsidRPr="00FB71E5">
        <w:rPr>
          <w:rFonts w:ascii="Times New Roman" w:hAnsi="Times New Roman" w:cs="Times New Roman"/>
          <w:sz w:val="28"/>
          <w:szCs w:val="28"/>
        </w:rPr>
        <w:t>Комплект ученический одноместный должен состоять из стола и стула.</w:t>
      </w:r>
    </w:p>
    <w:p w14:paraId="362A2E72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Габаритные размеры стола: не менее 600*500 мм.</w:t>
      </w:r>
    </w:p>
    <w:p w14:paraId="0B4493F3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Металлокаркасы должны быть не менее 25х25 мм и не менее 20х20 мм (в местах регулировки). Толщина стенки металла металлокаркаса комплекта должна быть не менее 2 мм.</w:t>
      </w:r>
      <w:r w:rsidRPr="00FB71E5">
        <w:rPr>
          <w:sz w:val="28"/>
          <w:szCs w:val="28"/>
        </w:rPr>
        <w:t xml:space="preserve"> </w:t>
      </w:r>
      <w:r w:rsidRPr="00FB71E5">
        <w:rPr>
          <w:rFonts w:ascii="Times New Roman" w:hAnsi="Times New Roman" w:cs="Times New Roman"/>
          <w:sz w:val="28"/>
          <w:szCs w:val="28"/>
        </w:rPr>
        <w:t>Крышка стола должна быть из ламинированной ДСП, ЛДСП или аналог, толщиной не менее 16 мм, углы скруглены (закруглены). Кромки должны быть облицованы лентой ПВХ не менее 2 мм. Спинка и сиденье стула должны быть из фанеры гнутоклееной, толщиной не менее 10 мм, и иметь лаковое прозрачное покрытие.</w:t>
      </w:r>
    </w:p>
    <w:p w14:paraId="60EC7E28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Все углы должны быть травмобезопасны.      </w:t>
      </w:r>
    </w:p>
    <w:p w14:paraId="6BB0BD2A" w14:textId="77777777" w:rsidR="002725A7" w:rsidRPr="00FB71E5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         -  В стоимость должны быть включены: доставка, разгрузка и сборка.                           </w:t>
      </w:r>
    </w:p>
    <w:bookmarkEnd w:id="2"/>
    <w:p w14:paraId="7655DF07" w14:textId="77777777" w:rsid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Поставляемый товар должен быть новый (товар,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86EDFC9" w14:textId="77777777" w:rsidR="002725A7" w:rsidRPr="002725A7" w:rsidRDefault="002725A7" w:rsidP="002725A7">
      <w:pPr>
        <w:pStyle w:val="ConsNonformat"/>
        <w:ind w:right="-1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hAnsi="Times New Roman" w:cs="Times New Roman"/>
          <w:b/>
          <w:bCs/>
          <w:sz w:val="28"/>
          <w:szCs w:val="28"/>
        </w:rPr>
        <w:t>Гарантийные обязательства: не менее 12 месяцев</w:t>
      </w:r>
    </w:p>
    <w:p w14:paraId="7F897C34" w14:textId="77777777" w:rsidR="002725A7" w:rsidRP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2CB2D20" w14:textId="77777777" w:rsidR="002725A7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14:paraId="575A099A" w14:textId="075F018D" w:rsidR="002725A7" w:rsidRPr="00FB71E5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357E7B98" w14:textId="1005A6B7" w:rsidR="002725A7" w:rsidRPr="00FB71E5" w:rsidRDefault="002725A7" w:rsidP="002725A7">
      <w:pPr>
        <w:pStyle w:val="ConsNonformat"/>
        <w:tabs>
          <w:tab w:val="left" w:pos="2805"/>
        </w:tabs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FB71E5">
        <w:rPr>
          <w:rFonts w:ascii="Times New Roman" w:hAnsi="Times New Roman" w:cs="Times New Roman"/>
          <w:b/>
          <w:bCs/>
          <w:sz w:val="28"/>
          <w:szCs w:val="28"/>
        </w:rPr>
        <w:t>Лот №4 (для субъектов малого и среднего предпринимательства)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71E5">
        <w:rPr>
          <w:rFonts w:ascii="Times New Roman" w:hAnsi="Times New Roman" w:cs="Times New Roman"/>
          <w:b/>
          <w:bCs/>
          <w:sz w:val="28"/>
          <w:szCs w:val="28"/>
        </w:rPr>
        <w:t>Комплект ученический двухместный регулируемый</w:t>
      </w:r>
    </w:p>
    <w:p w14:paraId="50585693" w14:textId="43D96E08" w:rsidR="002725A7" w:rsidRPr="00FB71E5" w:rsidRDefault="002725A7" w:rsidP="002725A7">
      <w:pPr>
        <w:pStyle w:val="ConsNonformat"/>
        <w:tabs>
          <w:tab w:val="left" w:pos="280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>размер № 5-7.</w:t>
      </w:r>
    </w:p>
    <w:p w14:paraId="67FE35DE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Комплект ученический двухместный, регулируемый.</w:t>
      </w:r>
    </w:p>
    <w:p w14:paraId="1E657824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Габаритные размеры стола:1200-1250 мм х 500-550 мм.</w:t>
      </w:r>
    </w:p>
    <w:p w14:paraId="35BEC589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Комплект должен состоять из стола и двух стульев ученических, регулируемых по высоте на металлическом каркасе. Размер № 5-7.</w:t>
      </w:r>
    </w:p>
    <w:p w14:paraId="72ACE50B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Толщина стенки металла металлокаркаса не менее 2 мм.</w:t>
      </w:r>
    </w:p>
    <w:p w14:paraId="6DDBD3C0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Крышка стола, вертикальная стенка должны быть из </w:t>
      </w:r>
      <w:r w:rsidRPr="00FB71E5">
        <w:rPr>
          <w:rFonts w:ascii="Times New Roman" w:hAnsi="Times New Roman" w:cs="Times New Roman"/>
          <w:bCs/>
          <w:sz w:val="28"/>
          <w:szCs w:val="28"/>
        </w:rPr>
        <w:t>ламинированной ДСП, ЛДСП или аналог, толщиной не менее 16 мм, углы скруглены (закруглены).</w:t>
      </w:r>
    </w:p>
    <w:p w14:paraId="2557573A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t>Кромки должны быть облицованы лентой ПВХ не менее 2 мм. С внешней стороны должны быть крючки для портфелей.</w:t>
      </w:r>
    </w:p>
    <w:p w14:paraId="22BA03E5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t>Стулья должны быть с регулируемой высотой, на металлокаркасе.</w:t>
      </w:r>
    </w:p>
    <w:p w14:paraId="55342808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t>Спинка и сиденье стула должны быть из фанеры гнутоклееной, толщиной не менее 10 мм, и иметь лаковое прозрачное покрытие.</w:t>
      </w:r>
    </w:p>
    <w:p w14:paraId="4CF08B74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Металлокаркасы должны быть размерами не менее 25х25 мм и не менее 20х20 мм (в местах регулировки). </w:t>
      </w:r>
    </w:p>
    <w:p w14:paraId="4322C518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1E5">
        <w:rPr>
          <w:rFonts w:ascii="Times New Roman" w:hAnsi="Times New Roman" w:cs="Times New Roman"/>
          <w:bCs/>
          <w:sz w:val="28"/>
          <w:szCs w:val="28"/>
        </w:rPr>
        <w:t>Все углы должны быть травмобезопасны.</w:t>
      </w:r>
    </w:p>
    <w:p w14:paraId="27F00F66" w14:textId="77777777" w:rsidR="002725A7" w:rsidRPr="00FB71E5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         -  В стоимость должны быть включены: доставка, разгрузка и сборка.</w:t>
      </w:r>
    </w:p>
    <w:p w14:paraId="3F8B8230" w14:textId="77777777" w:rsid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Поставляемый товар должен быть новый (товар,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E04F07A" w14:textId="77777777" w:rsidR="002725A7" w:rsidRPr="002725A7" w:rsidRDefault="002725A7" w:rsidP="002725A7">
      <w:pPr>
        <w:pStyle w:val="ConsNonformat"/>
        <w:ind w:right="-1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hAnsi="Times New Roman" w:cs="Times New Roman"/>
          <w:b/>
          <w:bCs/>
          <w:sz w:val="28"/>
          <w:szCs w:val="28"/>
        </w:rPr>
        <w:t>Гарантийные обязательства: не менее 12 месяцев</w:t>
      </w:r>
    </w:p>
    <w:p w14:paraId="047B01E9" w14:textId="77777777" w:rsidR="002725A7" w:rsidRP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60E45E0" w14:textId="77777777" w:rsidR="002725A7" w:rsidRPr="00FB71E5" w:rsidRDefault="002725A7" w:rsidP="002725A7">
      <w:pPr>
        <w:pStyle w:val="ConsNonformat"/>
        <w:tabs>
          <w:tab w:val="left" w:pos="2805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313F0" w14:textId="77777777" w:rsidR="002725A7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14:paraId="13907414" w14:textId="77777777" w:rsidR="002725A7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AABC0" w14:textId="10406A8B" w:rsidR="002725A7" w:rsidRPr="00FB71E5" w:rsidRDefault="002725A7" w:rsidP="002725A7">
      <w:pPr>
        <w:pStyle w:val="ConsNonformat"/>
        <w:ind w:left="-1276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FB71E5">
        <w:rPr>
          <w:rFonts w:ascii="Times New Roman" w:hAnsi="Times New Roman" w:cs="Times New Roman"/>
          <w:b/>
          <w:sz w:val="28"/>
          <w:szCs w:val="28"/>
        </w:rPr>
        <w:t>Лот №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1E5">
        <w:rPr>
          <w:rFonts w:ascii="Times New Roman" w:hAnsi="Times New Roman" w:cs="Times New Roman"/>
          <w:b/>
          <w:sz w:val="28"/>
          <w:szCs w:val="28"/>
        </w:rPr>
        <w:t>(для субъектов малого и среднего предпринимательства)</w:t>
      </w:r>
    </w:p>
    <w:p w14:paraId="027B8F9D" w14:textId="77777777" w:rsidR="002725A7" w:rsidRPr="00FB71E5" w:rsidRDefault="002725A7" w:rsidP="002725A7">
      <w:pPr>
        <w:pStyle w:val="ConsNonformat"/>
        <w:ind w:left="-1418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>Комплект ученический двухместный регулируемый</w:t>
      </w:r>
    </w:p>
    <w:p w14:paraId="5941299D" w14:textId="77777777" w:rsidR="002725A7" w:rsidRPr="00FB71E5" w:rsidRDefault="002725A7" w:rsidP="002725A7">
      <w:pPr>
        <w:pStyle w:val="ConsNonformat"/>
        <w:ind w:left="-1418"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размер № 2-4.</w:t>
      </w:r>
    </w:p>
    <w:p w14:paraId="33E652FD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Комплект ученический двухместный, регулируемый.</w:t>
      </w:r>
    </w:p>
    <w:p w14:paraId="260A946B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Габаритные размеры стола: 1200-1250 мм х 500-550 мм;               </w:t>
      </w:r>
    </w:p>
    <w:p w14:paraId="7EECA4E9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Комплект должен состоять из стола и двух стульев ученических, регулируемых по высоте на металлическом каркасе. Размер №2-4.</w:t>
      </w:r>
    </w:p>
    <w:p w14:paraId="577F68E4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Толщина стенки металла металлокаркаса не менее 2 мм.</w:t>
      </w:r>
    </w:p>
    <w:p w14:paraId="4DE7E28C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Крышка стола, вертикальная стенка должны быть из ламинированной ДСП, ЛДСП или аналог, толщиной не менее 16 мм, углы скруглены (закруглены).</w:t>
      </w:r>
    </w:p>
    <w:p w14:paraId="53EAE807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Кромки должны быть облицованы лентой ПВХ не менее 2 мм. С внешней стороны должны быть крючки для портфелей.</w:t>
      </w:r>
    </w:p>
    <w:p w14:paraId="75D44635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Спинка и сиденье стула должны быть из фанеры гнутоклееной, толщиной не менее 10 мм, и иметь лаковое прозрачное покрытие.</w:t>
      </w:r>
    </w:p>
    <w:p w14:paraId="6B964E25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Металлокаркасы должны быть размерами не менее 25х25 мм и не менее 20х20 мм (в местах регулировки). </w:t>
      </w:r>
    </w:p>
    <w:p w14:paraId="0040DB0E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Все углы должны быть травмобезопасны.</w:t>
      </w:r>
      <w:r w:rsidRPr="00FB71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53205411" w14:textId="77777777" w:rsid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Поставляемый товар должен быть новый (товар,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AAEDE6A" w14:textId="77777777" w:rsidR="002725A7" w:rsidRPr="002725A7" w:rsidRDefault="002725A7" w:rsidP="002725A7">
      <w:pPr>
        <w:pStyle w:val="ConsNonformat"/>
        <w:ind w:right="-1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hAnsi="Times New Roman" w:cs="Times New Roman"/>
          <w:b/>
          <w:bCs/>
          <w:sz w:val="28"/>
          <w:szCs w:val="28"/>
        </w:rPr>
        <w:t>Гарантийные обязательства: не менее 12 месяцев</w:t>
      </w:r>
    </w:p>
    <w:p w14:paraId="4135DEBD" w14:textId="77777777" w:rsid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5BC17FE" w14:textId="77777777" w:rsidR="002725A7" w:rsidRP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A4601EC" w14:textId="77777777" w:rsidR="002725A7" w:rsidRPr="00FB71E5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60184F" w14:textId="7584AB39" w:rsidR="002725A7" w:rsidRPr="00FB71E5" w:rsidRDefault="002725A7" w:rsidP="002725A7">
      <w:pPr>
        <w:pStyle w:val="ConsNonformat"/>
        <w:ind w:left="-1418" w:right="-1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FB71E5">
        <w:rPr>
          <w:rFonts w:ascii="Times New Roman" w:hAnsi="Times New Roman" w:cs="Times New Roman"/>
          <w:b/>
          <w:sz w:val="28"/>
          <w:szCs w:val="28"/>
        </w:rPr>
        <w:t>Лот № 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1E5">
        <w:rPr>
          <w:rFonts w:ascii="Times New Roman" w:hAnsi="Times New Roman" w:cs="Times New Roman"/>
          <w:b/>
          <w:sz w:val="28"/>
          <w:szCs w:val="28"/>
        </w:rPr>
        <w:t>(для субъектов малого и среднего предпринимательства)</w:t>
      </w:r>
    </w:p>
    <w:p w14:paraId="5A91495E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 xml:space="preserve">        Комплект ученический одноместный регулируемый по высоте, </w:t>
      </w:r>
    </w:p>
    <w:p w14:paraId="12B87D9B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1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размер № 3-5 </w:t>
      </w:r>
    </w:p>
    <w:p w14:paraId="4AB770B6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Комплект ученический одноместный должен состоять из стола и стула.</w:t>
      </w:r>
    </w:p>
    <w:p w14:paraId="7A6BC1F1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>Габаритные размеры стола: не менее 600*500 мм.</w:t>
      </w:r>
    </w:p>
    <w:p w14:paraId="12FC33DD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Металлокаркасы должны быть не менее 25х25 мм и не менее 20х20 мм (в местах регулировки). Толщина стенки металла металлокаркаса комплекта должна быть не менее 2 </w:t>
      </w:r>
      <w:r w:rsidRPr="00FB71E5">
        <w:rPr>
          <w:rFonts w:ascii="Times New Roman" w:hAnsi="Times New Roman" w:cs="Times New Roman"/>
          <w:sz w:val="28"/>
          <w:szCs w:val="28"/>
        </w:rPr>
        <w:lastRenderedPageBreak/>
        <w:t>мм.</w:t>
      </w:r>
      <w:r w:rsidRPr="00FB71E5">
        <w:rPr>
          <w:sz w:val="28"/>
          <w:szCs w:val="28"/>
        </w:rPr>
        <w:t xml:space="preserve"> </w:t>
      </w:r>
      <w:r w:rsidRPr="00FB71E5">
        <w:rPr>
          <w:rFonts w:ascii="Times New Roman" w:hAnsi="Times New Roman" w:cs="Times New Roman"/>
          <w:sz w:val="28"/>
          <w:szCs w:val="28"/>
        </w:rPr>
        <w:t>Крышка стола должна быть из ламинированной ДСП, ЛДСП или аналог, толщиной не менее 16 мм, углы скруглены (закруглены). Кромки должны быть облицованы лентой ПВХ не менее 2 мм. Спинка и сиденье стула должны быть из фанеры гнутоклееной, толщиной не менее 10 мм, и иметь лаковое прозрачное покрытие.</w:t>
      </w:r>
    </w:p>
    <w:p w14:paraId="705E5BC1" w14:textId="77777777" w:rsidR="002725A7" w:rsidRPr="00FB71E5" w:rsidRDefault="002725A7" w:rsidP="002725A7">
      <w:pPr>
        <w:pStyle w:val="ConsNonformat"/>
        <w:ind w:left="-1418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Все углы должны быть травмобезопасны.    </w:t>
      </w:r>
    </w:p>
    <w:p w14:paraId="6EF2FD56" w14:textId="77777777" w:rsidR="002725A7" w:rsidRPr="00FB71E5" w:rsidRDefault="002725A7" w:rsidP="002725A7">
      <w:pPr>
        <w:pStyle w:val="ConsNonformat"/>
        <w:ind w:left="-1276" w:right="-1"/>
        <w:jc w:val="both"/>
        <w:rPr>
          <w:rFonts w:ascii="Times New Roman" w:hAnsi="Times New Roman" w:cs="Times New Roman"/>
          <w:sz w:val="28"/>
          <w:szCs w:val="28"/>
        </w:rPr>
      </w:pPr>
      <w:r w:rsidRPr="00FB71E5">
        <w:rPr>
          <w:rFonts w:ascii="Times New Roman" w:hAnsi="Times New Roman" w:cs="Times New Roman"/>
          <w:sz w:val="28"/>
          <w:szCs w:val="28"/>
        </w:rPr>
        <w:t xml:space="preserve">         -  В стоимость должны быть включены: доставка, разгрузка и сборка.                            </w:t>
      </w:r>
    </w:p>
    <w:p w14:paraId="3E6A40ED" w14:textId="77777777" w:rsid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Поставляемый товар должен быть новый (товар,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6E4E63C7" w14:textId="28862C9D" w:rsidR="002725A7" w:rsidRP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25A7">
        <w:rPr>
          <w:rFonts w:ascii="Times New Roman" w:hAnsi="Times New Roman" w:cs="Times New Roman"/>
          <w:b/>
          <w:bCs/>
          <w:sz w:val="28"/>
          <w:szCs w:val="28"/>
        </w:rPr>
        <w:t>Гарантийные обязательства: не менее 12 месяцев</w:t>
      </w:r>
    </w:p>
    <w:p w14:paraId="1DA56CDF" w14:textId="77777777" w:rsidR="002725A7" w:rsidRPr="002725A7" w:rsidRDefault="002725A7" w:rsidP="002725A7">
      <w:pPr>
        <w:pStyle w:val="ConsNonformat"/>
        <w:ind w:left="-1418" w:right="-1" w:firstLine="71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93B1671" w14:textId="77777777" w:rsidR="00932BDD" w:rsidRDefault="00932BDD" w:rsidP="00932BDD">
      <w:pPr>
        <w:pStyle w:val="ConsNonformat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D517558" w14:textId="77777777" w:rsidR="002725A7" w:rsidRDefault="002725A7" w:rsidP="00932BDD">
      <w:pPr>
        <w:pStyle w:val="ConsNonformat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DEA7A7" w14:textId="5C708F88" w:rsidR="00E9512A" w:rsidRDefault="00E9512A" w:rsidP="002725A7">
      <w:pPr>
        <w:pStyle w:val="Con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03057A00" w14:textId="77777777" w:rsidR="00E9512A" w:rsidRDefault="00E9512A" w:rsidP="0038758D">
      <w:pPr>
        <w:pStyle w:val="ConsNonforma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E9512A" w:rsidSect="003B0644">
      <w:pgSz w:w="11906" w:h="16838" w:code="9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BA"/>
    <w:rsid w:val="000153B2"/>
    <w:rsid w:val="000933D5"/>
    <w:rsid w:val="000B3160"/>
    <w:rsid w:val="001002E4"/>
    <w:rsid w:val="0012617F"/>
    <w:rsid w:val="0015782C"/>
    <w:rsid w:val="001A4785"/>
    <w:rsid w:val="001C4CEB"/>
    <w:rsid w:val="001D49CF"/>
    <w:rsid w:val="00201015"/>
    <w:rsid w:val="002725A7"/>
    <w:rsid w:val="002741B0"/>
    <w:rsid w:val="0029414B"/>
    <w:rsid w:val="00294282"/>
    <w:rsid w:val="00294789"/>
    <w:rsid w:val="00295E8B"/>
    <w:rsid w:val="00297277"/>
    <w:rsid w:val="002B4CD2"/>
    <w:rsid w:val="00320902"/>
    <w:rsid w:val="00323457"/>
    <w:rsid w:val="003702AA"/>
    <w:rsid w:val="0038758D"/>
    <w:rsid w:val="00394597"/>
    <w:rsid w:val="003B0644"/>
    <w:rsid w:val="003B4103"/>
    <w:rsid w:val="003F0168"/>
    <w:rsid w:val="003F5A12"/>
    <w:rsid w:val="0040017B"/>
    <w:rsid w:val="00400A23"/>
    <w:rsid w:val="0040223C"/>
    <w:rsid w:val="0047461D"/>
    <w:rsid w:val="00492ADA"/>
    <w:rsid w:val="004C3B74"/>
    <w:rsid w:val="004D3997"/>
    <w:rsid w:val="00501265"/>
    <w:rsid w:val="00503EAE"/>
    <w:rsid w:val="005472BE"/>
    <w:rsid w:val="00591760"/>
    <w:rsid w:val="005A59D4"/>
    <w:rsid w:val="00605B69"/>
    <w:rsid w:val="00626654"/>
    <w:rsid w:val="006610CA"/>
    <w:rsid w:val="00676129"/>
    <w:rsid w:val="00677B23"/>
    <w:rsid w:val="006A5382"/>
    <w:rsid w:val="006B38B0"/>
    <w:rsid w:val="006C2EBA"/>
    <w:rsid w:val="006C78D4"/>
    <w:rsid w:val="006F4902"/>
    <w:rsid w:val="0070748C"/>
    <w:rsid w:val="00715D3E"/>
    <w:rsid w:val="007306EB"/>
    <w:rsid w:val="00731C1E"/>
    <w:rsid w:val="00751D0B"/>
    <w:rsid w:val="00754BB4"/>
    <w:rsid w:val="00763938"/>
    <w:rsid w:val="007647C0"/>
    <w:rsid w:val="007677C6"/>
    <w:rsid w:val="007C7AE3"/>
    <w:rsid w:val="00877E9D"/>
    <w:rsid w:val="008C2CF9"/>
    <w:rsid w:val="008F6F16"/>
    <w:rsid w:val="009064E8"/>
    <w:rsid w:val="00931B2C"/>
    <w:rsid w:val="00932BDD"/>
    <w:rsid w:val="0094435B"/>
    <w:rsid w:val="009855D9"/>
    <w:rsid w:val="009A7332"/>
    <w:rsid w:val="009B2EDC"/>
    <w:rsid w:val="009B68D7"/>
    <w:rsid w:val="009D6D03"/>
    <w:rsid w:val="009E79E7"/>
    <w:rsid w:val="00A32F9D"/>
    <w:rsid w:val="00A454C9"/>
    <w:rsid w:val="00A71183"/>
    <w:rsid w:val="00AE13C4"/>
    <w:rsid w:val="00AF1542"/>
    <w:rsid w:val="00B12DBC"/>
    <w:rsid w:val="00B57FC2"/>
    <w:rsid w:val="00B715C9"/>
    <w:rsid w:val="00B77F19"/>
    <w:rsid w:val="00BA4206"/>
    <w:rsid w:val="00BD144B"/>
    <w:rsid w:val="00BD462D"/>
    <w:rsid w:val="00BE7B19"/>
    <w:rsid w:val="00BF4966"/>
    <w:rsid w:val="00C02BBF"/>
    <w:rsid w:val="00C5021D"/>
    <w:rsid w:val="00C60FD6"/>
    <w:rsid w:val="00C70174"/>
    <w:rsid w:val="00C71766"/>
    <w:rsid w:val="00CF483E"/>
    <w:rsid w:val="00CF7F26"/>
    <w:rsid w:val="00D3259F"/>
    <w:rsid w:val="00D528B2"/>
    <w:rsid w:val="00D7509C"/>
    <w:rsid w:val="00D81507"/>
    <w:rsid w:val="00D921F6"/>
    <w:rsid w:val="00DC4A02"/>
    <w:rsid w:val="00E005CC"/>
    <w:rsid w:val="00E9512A"/>
    <w:rsid w:val="00F11613"/>
    <w:rsid w:val="00F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037F"/>
  <w15:docId w15:val="{8EE2BE67-C802-4276-A50E-E835F99E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E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6C2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6C2E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rd-wrapper">
    <w:name w:val="word-wrapper"/>
    <w:basedOn w:val="a0"/>
    <w:rsid w:val="001A4785"/>
  </w:style>
  <w:style w:type="character" w:customStyle="1" w:styleId="fake-non-breaking-space">
    <w:name w:val="fake-non-breaking-space"/>
    <w:basedOn w:val="a0"/>
    <w:rsid w:val="001A4785"/>
  </w:style>
  <w:style w:type="paragraph" w:styleId="a3">
    <w:name w:val="Balloon Text"/>
    <w:basedOn w:val="a"/>
    <w:link w:val="a4"/>
    <w:uiPriority w:val="99"/>
    <w:semiHidden/>
    <w:unhideWhenUsed/>
    <w:rsid w:val="0076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7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2026-05-27T15:19:00Z</cp:lastPrinted>
  <dcterms:created xsi:type="dcterms:W3CDTF">2026-05-25T08:15:00Z</dcterms:created>
  <dcterms:modified xsi:type="dcterms:W3CDTF">2026-07-16T07:20:00Z</dcterms:modified>
</cp:coreProperties>
</file>